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27015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1022C68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</w:rPr>
        <w:br/>
        <w:t>информатики и радиоэлектроники»</w:t>
      </w:r>
    </w:p>
    <w:p w14:paraId="2127B86F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0BDB506C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77A8E765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25C1F552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инфокоммуникаций</w:t>
      </w:r>
    </w:p>
    <w:p w14:paraId="1CED065C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C19BA68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инфокоммуникационных технологий</w:t>
      </w:r>
    </w:p>
    <w:p w14:paraId="12111076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3B128D4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Электроакустика и звуковое вещание</w:t>
      </w:r>
    </w:p>
    <w:p w14:paraId="2E781C11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0D983DA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3A42D91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C74F8AF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E74FF5A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9751F39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ПОЯСНИТЕЛЬНАЯ ЗАПИСКА</w:t>
      </w:r>
    </w:p>
    <w:p w14:paraId="4D3BAD8A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 курсовому проекту</w:t>
      </w:r>
    </w:p>
    <w:p w14:paraId="057D6D30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</w:t>
      </w:r>
    </w:p>
    <w:p w14:paraId="37D28D0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379F18F" w14:textId="29E35580" w:rsidR="009640B4" w:rsidRP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ПРОЕКТИРОВАНИЕ </w:t>
      </w:r>
      <w:r w:rsidRPr="005A1B77">
        <w:rPr>
          <w:rFonts w:ascii="Times New Roman" w:eastAsia="Times New Roman" w:hAnsi="Times New Roman" w:cs="Times New Roman"/>
          <w:sz w:val="28"/>
        </w:rPr>
        <w:t>БОЛЬШ</w:t>
      </w:r>
      <w:r>
        <w:rPr>
          <w:rFonts w:ascii="Times New Roman" w:eastAsia="Times New Roman" w:hAnsi="Times New Roman" w:cs="Times New Roman"/>
          <w:sz w:val="28"/>
        </w:rPr>
        <w:t>ОЙ</w:t>
      </w:r>
      <w:r w:rsidRPr="005A1B77">
        <w:rPr>
          <w:rFonts w:ascii="Times New Roman" w:eastAsia="Times New Roman" w:hAnsi="Times New Roman" w:cs="Times New Roman"/>
          <w:sz w:val="28"/>
        </w:rPr>
        <w:t xml:space="preserve"> МУЗЫКАЛЬН</w:t>
      </w:r>
      <w:r>
        <w:rPr>
          <w:rFonts w:ascii="Times New Roman" w:eastAsia="Times New Roman" w:hAnsi="Times New Roman" w:cs="Times New Roman"/>
          <w:sz w:val="28"/>
        </w:rPr>
        <w:t>ОЙ</w:t>
      </w:r>
      <w:r w:rsidRPr="005A1B7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СТУДИИ СО ЗРИТЕЛЯМИ</w:t>
      </w:r>
    </w:p>
    <w:p w14:paraId="1834B984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9BDCA21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БГУИР КП 1-45 01 01-04 014 ПЗ</w:t>
      </w:r>
    </w:p>
    <w:p w14:paraId="41003146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6F29B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6A1134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C6E2A12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950B7BF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8A617F8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06F2490F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17E96E43" w14:textId="77777777" w:rsidR="009640B4" w:rsidRDefault="009640B4" w:rsidP="009640B4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Студент: гр. 962991 Суворов</w:t>
      </w:r>
      <w:r w:rsidRPr="00923F2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И.</w:t>
      </w:r>
      <w:r w:rsidRPr="00923F2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С.</w:t>
      </w:r>
    </w:p>
    <w:p w14:paraId="7137C173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03055310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7E505112" w14:textId="77777777" w:rsidR="009640B4" w:rsidRDefault="009640B4" w:rsidP="009640B4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Руководитель: Хоминич А.Л.</w:t>
      </w:r>
    </w:p>
    <w:p w14:paraId="6A430B96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29206790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5B31D2A2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216A6A18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0A74DB03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4002AFB9" w14:textId="77777777" w:rsidR="009640B4" w:rsidRDefault="009640B4" w:rsidP="009640B4">
      <w:pPr>
        <w:spacing w:after="0" w:line="240" w:lineRule="auto"/>
        <w:ind w:left="4500"/>
        <w:jc w:val="both"/>
        <w:rPr>
          <w:rFonts w:ascii="Times New Roman" w:eastAsia="Times New Roman" w:hAnsi="Times New Roman" w:cs="Times New Roman"/>
          <w:sz w:val="28"/>
        </w:rPr>
      </w:pPr>
    </w:p>
    <w:p w14:paraId="421C176F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ABBE540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5569F9E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736424D" w14:textId="77777777" w:rsidR="009640B4" w:rsidRPr="00794E22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2021</w:t>
      </w:r>
    </w:p>
    <w:p w14:paraId="2A601C95" w14:textId="77777777" w:rsidR="00557E29" w:rsidRPr="00557E29" w:rsidRDefault="00557E29" w:rsidP="00557E29">
      <w:pPr>
        <w:spacing w:after="200" w:line="360" w:lineRule="exact"/>
        <w:rPr>
          <w:rFonts w:ascii="Calibri" w:eastAsia="Calibri" w:hAnsi="Calibri" w:cs="Times New Roman"/>
          <w:sz w:val="28"/>
          <w:szCs w:val="28"/>
        </w:rPr>
      </w:pPr>
      <w:r w:rsidRPr="00557E29">
        <w:rPr>
          <w:rFonts w:ascii="Calibri" w:eastAsia="Calibri" w:hAnsi="Calibri" w:cs="Times New Roman"/>
          <w:szCs w:val="28"/>
        </w:rPr>
        <w:lastRenderedPageBreak/>
        <w:br w:type="page"/>
      </w:r>
    </w:p>
    <w:p w14:paraId="44355626" w14:textId="77777777" w:rsidR="00557E29" w:rsidRPr="00557E29" w:rsidRDefault="00557E29" w:rsidP="00557E29">
      <w:pPr>
        <w:spacing w:after="0" w:line="360" w:lineRule="exact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36B75C" w14:textId="77777777" w:rsidR="00557E29" w:rsidRPr="00557E29" w:rsidRDefault="00557E29" w:rsidP="00557E29">
      <w:pPr>
        <w:spacing w:after="200" w:line="276" w:lineRule="auto"/>
        <w:rPr>
          <w:rFonts w:ascii="Calibri" w:eastAsia="Calibri" w:hAnsi="Calibri" w:cs="Times New Roman"/>
          <w:sz w:val="28"/>
        </w:rPr>
      </w:pPr>
      <w:r w:rsidRPr="00557E29">
        <w:rPr>
          <w:rFonts w:ascii="Calibri" w:eastAsia="Calibri" w:hAnsi="Calibri" w:cs="Times New Roman"/>
        </w:rPr>
        <w:br w:type="page"/>
      </w:r>
    </w:p>
    <w:p w14:paraId="34218608" w14:textId="62A2A345" w:rsidR="00316A18" w:rsidRPr="005B21EE" w:rsidRDefault="00600EFC" w:rsidP="005B21EE">
      <w:pPr>
        <w:pStyle w:val="HdHi1sadora"/>
        <w:rPr>
          <w:sz w:val="32"/>
        </w:rPr>
      </w:pPr>
      <w:bookmarkStart w:id="0" w:name="_Toc71402439"/>
      <w:r w:rsidRPr="00482A80">
        <w:lastRenderedPageBreak/>
        <w:t>СОДЕРЖАНИЕ</w:t>
      </w:r>
      <w:bookmarkEnd w:id="0"/>
    </w:p>
    <w:p w14:paraId="36F8FE60" w14:textId="688766D6" w:rsidR="00EF41E9" w:rsidRDefault="00316A1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053B">
        <w:rPr>
          <w:noProof/>
        </w:rPr>
        <w:fldChar w:fldCharType="begin"/>
      </w:r>
      <w:r w:rsidRPr="00F8053B">
        <w:rPr>
          <w:noProof/>
        </w:rPr>
        <w:instrText xml:space="preserve"> TOC \o "1-2" \h \z \t "Название;1" </w:instrText>
      </w:r>
      <w:r w:rsidRPr="00F8053B">
        <w:rPr>
          <w:noProof/>
        </w:rPr>
        <w:fldChar w:fldCharType="separate"/>
      </w:r>
      <w:hyperlink w:anchor="_Toc71402439" w:history="1">
        <w:r w:rsidR="00EF41E9" w:rsidRPr="00A83A00">
          <w:rPr>
            <w:rStyle w:val="Hyperlink"/>
            <w:noProof/>
          </w:rPr>
          <w:t>СОДЕРЖАНИЕ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_Toc71402439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4</w:t>
        </w:r>
        <w:r w:rsidR="00EF41E9">
          <w:rPr>
            <w:noProof/>
            <w:webHidden/>
          </w:rPr>
          <w:fldChar w:fldCharType="end"/>
        </w:r>
      </w:hyperlink>
    </w:p>
    <w:p w14:paraId="09437468" w14:textId="4F9673BF" w:rsidR="00EF41E9" w:rsidRDefault="0036674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0" w:history="1">
        <w:r w:rsidR="00EF41E9" w:rsidRPr="00A83A00">
          <w:rPr>
            <w:rStyle w:val="Hyperlink"/>
            <w:noProof/>
          </w:rPr>
          <w:t>ВВЕДЕНИЕ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_Toc71402440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5</w:t>
        </w:r>
        <w:r w:rsidR="00EF41E9">
          <w:rPr>
            <w:noProof/>
            <w:webHidden/>
          </w:rPr>
          <w:fldChar w:fldCharType="end"/>
        </w:r>
      </w:hyperlink>
    </w:p>
    <w:p w14:paraId="7BD570DA" w14:textId="1358C350" w:rsidR="00EF41E9" w:rsidRDefault="0036674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1" w:history="1">
        <w:r w:rsidR="00EF41E9" w:rsidRPr="00A83A00">
          <w:rPr>
            <w:rStyle w:val="Hyperlink"/>
            <w:noProof/>
          </w:rPr>
          <w:t>1 Характеристика студиии звукового вещания.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_Toc71402441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6</w:t>
        </w:r>
        <w:r w:rsidR="00EF41E9">
          <w:rPr>
            <w:noProof/>
            <w:webHidden/>
          </w:rPr>
          <w:fldChar w:fldCharType="end"/>
        </w:r>
      </w:hyperlink>
    </w:p>
    <w:p w14:paraId="46574871" w14:textId="4E3B3B61" w:rsidR="00EF41E9" w:rsidRDefault="0036674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2" w:history="1">
        <w:r w:rsidR="00EF41E9" w:rsidRPr="00A83A00">
          <w:rPr>
            <w:rStyle w:val="Hyperlink"/>
            <w:noProof/>
          </w:rPr>
          <w:t xml:space="preserve">1.1 </w:t>
        </w:r>
        <w:r w:rsidR="00EF41E9" w:rsidRPr="00A83A00">
          <w:rPr>
            <w:rStyle w:val="Hyperlink"/>
            <w:noProof/>
            <w:lang w:val="en-US"/>
          </w:rPr>
          <w:t>1_1_Module_name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_Toc71402442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6</w:t>
        </w:r>
        <w:r w:rsidR="00EF41E9">
          <w:rPr>
            <w:noProof/>
            <w:webHidden/>
          </w:rPr>
          <w:fldChar w:fldCharType="end"/>
        </w:r>
      </w:hyperlink>
    </w:p>
    <w:p w14:paraId="1D82EA99" w14:textId="7FE1ECBB" w:rsidR="00EF41E9" w:rsidRDefault="0036674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3" w:history="1">
        <w:r w:rsidR="00EF41E9" w:rsidRPr="00A83A00">
          <w:rPr>
            <w:rStyle w:val="Hyperlink"/>
            <w:noProof/>
          </w:rPr>
          <w:t>2 Выбор и обоснование параметров студии.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_Toc71402443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6</w:t>
        </w:r>
        <w:r w:rsidR="00EF41E9">
          <w:rPr>
            <w:noProof/>
            <w:webHidden/>
          </w:rPr>
          <w:fldChar w:fldCharType="end"/>
        </w:r>
      </w:hyperlink>
    </w:p>
    <w:p w14:paraId="426EB75D" w14:textId="146E1291" w:rsidR="00EF41E9" w:rsidRDefault="0036674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4" w:history="1">
        <w:r w:rsidR="00EF41E9" w:rsidRPr="00A83A00">
          <w:rPr>
            <w:rStyle w:val="Hyperlink"/>
            <w:noProof/>
            <w:lang w:val="en-US"/>
          </w:rPr>
          <w:t>3</w:t>
        </w:r>
        <w:r w:rsidR="00EF41E9" w:rsidRPr="00A83A00">
          <w:rPr>
            <w:rStyle w:val="Hyperlink"/>
            <w:noProof/>
          </w:rPr>
          <w:t xml:space="preserve"> Расчет акустического оформления студии.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_Toc71402444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6</w:t>
        </w:r>
        <w:r w:rsidR="00EF41E9">
          <w:rPr>
            <w:noProof/>
            <w:webHidden/>
          </w:rPr>
          <w:fldChar w:fldCharType="end"/>
        </w:r>
      </w:hyperlink>
    </w:p>
    <w:p w14:paraId="2C7D4513" w14:textId="5F1835D3" w:rsidR="00EF41E9" w:rsidRDefault="0036674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5" w:history="1">
        <w:r w:rsidR="00EF41E9" w:rsidRPr="00A83A00">
          <w:rPr>
            <w:rStyle w:val="Hyperlink"/>
            <w:noProof/>
          </w:rPr>
          <w:t>4 Разработка структурной схемы электрического тракта.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_Toc71402445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6</w:t>
        </w:r>
        <w:r w:rsidR="00EF41E9">
          <w:rPr>
            <w:noProof/>
            <w:webHidden/>
          </w:rPr>
          <w:fldChar w:fldCharType="end"/>
        </w:r>
      </w:hyperlink>
    </w:p>
    <w:p w14:paraId="5CCFBF05" w14:textId="40E82845" w:rsidR="00EF41E9" w:rsidRDefault="0036674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6" w:history="1">
        <w:r w:rsidR="00EF41E9" w:rsidRPr="00A83A00">
          <w:rPr>
            <w:rStyle w:val="Hyperlink"/>
            <w:noProof/>
            <w:lang w:val="en-US"/>
          </w:rPr>
          <w:t>5</w:t>
        </w:r>
        <w:r w:rsidR="00EF41E9" w:rsidRPr="00A83A00">
          <w:rPr>
            <w:rStyle w:val="Hyperlink"/>
            <w:noProof/>
          </w:rPr>
          <w:t xml:space="preserve"> Мероприятия по охране труда.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_Toc71402446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6</w:t>
        </w:r>
        <w:r w:rsidR="00EF41E9">
          <w:rPr>
            <w:noProof/>
            <w:webHidden/>
          </w:rPr>
          <w:fldChar w:fldCharType="end"/>
        </w:r>
      </w:hyperlink>
    </w:p>
    <w:p w14:paraId="28E009D8" w14:textId="28FB3DE4" w:rsidR="00EF41E9" w:rsidRDefault="0036674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7" w:history="1">
        <w:r w:rsidR="00EF41E9" w:rsidRPr="00A83A00">
          <w:rPr>
            <w:rStyle w:val="Hyperlink"/>
            <w:noProof/>
          </w:rPr>
          <w:t>Заключение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_Toc71402447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8</w:t>
        </w:r>
        <w:r w:rsidR="00EF41E9">
          <w:rPr>
            <w:noProof/>
            <w:webHidden/>
          </w:rPr>
          <w:fldChar w:fldCharType="end"/>
        </w:r>
      </w:hyperlink>
    </w:p>
    <w:p w14:paraId="35E673F1" w14:textId="51EE3634" w:rsidR="00EF41E9" w:rsidRDefault="0036674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8" w:history="1">
        <w:r w:rsidR="00EF41E9" w:rsidRPr="00A83A00">
          <w:rPr>
            <w:rStyle w:val="Hyperlink"/>
            <w:noProof/>
          </w:rPr>
          <w:t>Список использованных источников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_Toc71402448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9</w:t>
        </w:r>
        <w:r w:rsidR="00EF41E9">
          <w:rPr>
            <w:noProof/>
            <w:webHidden/>
          </w:rPr>
          <w:fldChar w:fldCharType="end"/>
        </w:r>
      </w:hyperlink>
    </w:p>
    <w:p w14:paraId="6C84CCA5" w14:textId="626A3AED" w:rsidR="00A11260" w:rsidRPr="00EF41E9" w:rsidRDefault="00316A18" w:rsidP="00FA625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053B">
        <w:rPr>
          <w:noProof/>
        </w:rPr>
        <w:fldChar w:fldCharType="end"/>
      </w:r>
      <w:bookmarkStart w:id="1" w:name="_Hlk71402488"/>
      <w:r w:rsidR="00A11260" w:rsidRPr="00A11260">
        <w:rPr>
          <w:noProof/>
        </w:rPr>
        <w:t>Приложение</w:t>
      </w:r>
      <w:r w:rsidR="00350A8A">
        <w:rPr>
          <w:noProof/>
        </w:rPr>
        <w:t xml:space="preserve"> А</w:t>
      </w:r>
      <w:r w:rsidR="00FA6257">
        <w:rPr>
          <w:noProof/>
        </w:rPr>
        <w:t>.</w:t>
      </w:r>
      <w:r w:rsidR="00EF41E9" w:rsidRPr="00EF41E9">
        <w:t xml:space="preserve"> </w:t>
      </w:r>
      <w:r w:rsidR="00EF41E9" w:rsidRPr="00EF41E9">
        <w:rPr>
          <w:noProof/>
        </w:rPr>
        <w:t>План АСБ</w:t>
      </w:r>
      <w:r w:rsidR="00FA6257">
        <w:rPr>
          <w:noProof/>
        </w:rPr>
        <w:t xml:space="preserve"> </w:t>
      </w:r>
      <w:r w:rsidR="00FA6257" w:rsidRPr="00FA6257">
        <w:rPr>
          <w:szCs w:val="30"/>
        </w:rPr>
        <w:t xml:space="preserve"> </w:t>
      </w:r>
      <w:hyperlink w:anchor="_Toc39349154" w:history="1">
        <w:r w:rsidR="00A11260">
          <w:rPr>
            <w:noProof/>
            <w:webHidden/>
          </w:rPr>
          <w:tab/>
        </w:r>
      </w:hyperlink>
      <w:r w:rsidR="00EF41E9" w:rsidRPr="00EF41E9">
        <w:rPr>
          <w:noProof/>
        </w:rPr>
        <w:t>??</w:t>
      </w:r>
    </w:p>
    <w:bookmarkEnd w:id="1"/>
    <w:p w14:paraId="0F875914" w14:textId="3758004A" w:rsidR="00EF41E9" w:rsidRPr="00EF41E9" w:rsidRDefault="00EF41E9" w:rsidP="00EF41E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11260">
        <w:rPr>
          <w:noProof/>
        </w:rPr>
        <w:t>Приложение</w:t>
      </w:r>
      <w:r>
        <w:rPr>
          <w:noProof/>
        </w:rPr>
        <w:t xml:space="preserve"> Б.</w:t>
      </w:r>
      <w:r w:rsidRPr="00EF41E9">
        <w:t xml:space="preserve"> </w:t>
      </w:r>
      <w:r w:rsidRPr="00EF41E9">
        <w:rPr>
          <w:noProof/>
        </w:rPr>
        <w:t xml:space="preserve">Эскиз развертки студии с указанием звукопоглощающих материалов </w:t>
      </w:r>
      <w:hyperlink w:anchor="_Toc39349154" w:history="1">
        <w:r>
          <w:rPr>
            <w:noProof/>
            <w:webHidden/>
          </w:rPr>
          <w:tab/>
        </w:r>
      </w:hyperlink>
      <w:r w:rsidRPr="00EF41E9">
        <w:rPr>
          <w:noProof/>
        </w:rPr>
        <w:t>??</w:t>
      </w:r>
    </w:p>
    <w:p w14:paraId="56710558" w14:textId="0348A89E" w:rsidR="00EF41E9" w:rsidRPr="00EF41E9" w:rsidRDefault="00EF41E9" w:rsidP="00EF41E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11260">
        <w:rPr>
          <w:noProof/>
        </w:rPr>
        <w:t>Приложение</w:t>
      </w:r>
      <w:r>
        <w:rPr>
          <w:noProof/>
        </w:rPr>
        <w:t xml:space="preserve"> В.</w:t>
      </w:r>
      <w:r w:rsidRPr="00EF41E9">
        <w:t xml:space="preserve"> </w:t>
      </w:r>
      <w:r w:rsidRPr="00EF41E9">
        <w:rPr>
          <w:noProof/>
        </w:rPr>
        <w:t xml:space="preserve">Структурная схема звукового тракта </w:t>
      </w:r>
      <w:hyperlink w:anchor="_Toc39349154" w:history="1">
        <w:r>
          <w:rPr>
            <w:noProof/>
            <w:webHidden/>
          </w:rPr>
          <w:tab/>
        </w:r>
      </w:hyperlink>
      <w:r w:rsidRPr="00EF41E9">
        <w:rPr>
          <w:noProof/>
        </w:rPr>
        <w:t>??</w:t>
      </w:r>
    </w:p>
    <w:p w14:paraId="2BE61532" w14:textId="63EF2DDA" w:rsidR="00557E29" w:rsidRPr="00557E29" w:rsidRDefault="00156BE3" w:rsidP="00156BE3">
      <w:pPr>
        <w:pStyle w:val="HdHi1sadora"/>
      </w:pPr>
      <w:r>
        <w:rPr>
          <w:noProof/>
        </w:rPr>
        <w:br w:type="column"/>
      </w:r>
      <w:bookmarkStart w:id="2" w:name="_Toc71402440"/>
      <w:r w:rsidR="00557E29" w:rsidRPr="00557E29">
        <w:lastRenderedPageBreak/>
        <w:t>ВВЕДЕНИЕ</w:t>
      </w:r>
      <w:bookmarkEnd w:id="2"/>
    </w:p>
    <w:p w14:paraId="53E72919" w14:textId="77777777" w:rsidR="00557E29" w:rsidRPr="001E7B57" w:rsidRDefault="001E7B57" w:rsidP="007A57F6">
      <w:pPr>
        <w:pStyle w:val="Dtextsadora"/>
        <w:rPr>
          <w:color w:val="000000"/>
          <w:lang w:val="en-US"/>
        </w:rPr>
      </w:pPr>
      <w:r>
        <w:rPr>
          <w:lang w:val="en-US"/>
        </w:rPr>
        <w:t>INIT_TEXT</w:t>
      </w:r>
    </w:p>
    <w:p w14:paraId="6620862A" w14:textId="77777777" w:rsidR="00557E29" w:rsidRPr="00557E29" w:rsidRDefault="00557E29" w:rsidP="00557E29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exact"/>
        <w:ind w:firstLine="709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557E2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08C7E130" w14:textId="6CF0BAA1" w:rsidR="00557E29" w:rsidRPr="00557E29" w:rsidRDefault="00557E29" w:rsidP="00EF41E9">
      <w:pPr>
        <w:pStyle w:val="HdHi1sadora"/>
      </w:pPr>
      <w:bookmarkStart w:id="3" w:name="_Toc71402441"/>
      <w:r w:rsidRPr="00557E29">
        <w:lastRenderedPageBreak/>
        <w:t xml:space="preserve">1 </w:t>
      </w:r>
      <w:r w:rsidR="00EF41E9" w:rsidRPr="00EF41E9">
        <w:t>Характеристика студиии звукового вещания</w:t>
      </w:r>
      <w:r w:rsidRPr="00557E29">
        <w:t>.</w:t>
      </w:r>
      <w:bookmarkEnd w:id="3"/>
    </w:p>
    <w:p w14:paraId="5727BE59" w14:textId="19237EF6" w:rsidR="00557E29" w:rsidRDefault="00557E29" w:rsidP="001030BC">
      <w:pPr>
        <w:pStyle w:val="HdLwsadora"/>
      </w:pPr>
      <w:bookmarkStart w:id="4" w:name="_Toc71402442"/>
      <w:r w:rsidRPr="00557E29">
        <w:t xml:space="preserve">1.1 </w:t>
      </w:r>
      <w:bookmarkEnd w:id="4"/>
      <w:r w:rsidR="001030BC">
        <w:t>Исходные данные:</w:t>
      </w:r>
    </w:p>
    <w:p w14:paraId="01CA5785" w14:textId="029F9912" w:rsidR="001030BC" w:rsidRDefault="001030BC" w:rsidP="001030BC">
      <w:pPr>
        <w:pStyle w:val="Dtextsadora"/>
      </w:pPr>
      <w:r>
        <w:t>Согласно заданному варианту №14, в курсовом проекте рассчитываются параметры большой музыкальной студии со зрителями</w:t>
      </w:r>
      <w:r w:rsidRPr="001030BC">
        <w:t>;</w:t>
      </w:r>
    </w:p>
    <w:p w14:paraId="3FBFFD30" w14:textId="1FA83142" w:rsidR="001030BC" w:rsidRPr="00B2659B" w:rsidRDefault="00B2659B" w:rsidP="00B2659B">
      <w:pPr>
        <w:pStyle w:val="Dtextsadora"/>
        <w:ind w:left="709" w:firstLine="0"/>
      </w:pPr>
      <w:r w:rsidRPr="00B2659B">
        <w:t>-</w:t>
      </w:r>
      <w:r>
        <w:rPr>
          <w:lang w:val="en-US"/>
        </w:rPr>
        <w:t> </w:t>
      </w:r>
      <w:r w:rsidR="001030BC">
        <w:t>Объём: 22000м</w:t>
      </w:r>
      <w:r w:rsidR="001030BC">
        <w:rPr>
          <w:vertAlign w:val="superscript"/>
        </w:rPr>
        <w:t>3</w:t>
      </w:r>
      <w:r w:rsidR="001030BC" w:rsidRPr="00B2659B">
        <w:t>;</w:t>
      </w:r>
    </w:p>
    <w:p w14:paraId="2AC9FA6D" w14:textId="66346291" w:rsidR="001030BC" w:rsidRPr="00B2659B" w:rsidRDefault="00B2659B" w:rsidP="00B2659B">
      <w:pPr>
        <w:pStyle w:val="Dtextsadora"/>
        <w:ind w:left="709" w:firstLine="0"/>
      </w:pPr>
      <w:r w:rsidRPr="00B2659B">
        <w:t>-</w:t>
      </w:r>
      <w:r>
        <w:rPr>
          <w:lang w:val="en-US"/>
        </w:rPr>
        <w:t> </w:t>
      </w:r>
      <w:r w:rsidR="001030BC">
        <w:t>Количество исполнителей: 250</w:t>
      </w:r>
      <w:r w:rsidR="001030BC" w:rsidRPr="00B2659B">
        <w:t>;</w:t>
      </w:r>
    </w:p>
    <w:p w14:paraId="5D6D0484" w14:textId="226E0C44" w:rsidR="001030BC" w:rsidRPr="00B2659B" w:rsidRDefault="00B2659B" w:rsidP="00B2659B">
      <w:pPr>
        <w:pStyle w:val="Dtextsadora"/>
        <w:ind w:left="709" w:firstLine="0"/>
      </w:pPr>
      <w:r w:rsidRPr="00B2659B">
        <w:t>-</w:t>
      </w:r>
      <w:r>
        <w:rPr>
          <w:lang w:val="en-US"/>
        </w:rPr>
        <w:t> </w:t>
      </w:r>
      <w:r w:rsidR="001030BC">
        <w:t>Количество зрителей: 500</w:t>
      </w:r>
      <w:r w:rsidR="001030BC" w:rsidRPr="00B2659B">
        <w:t>;</w:t>
      </w:r>
    </w:p>
    <w:p w14:paraId="3131D0C2" w14:textId="5C2EADA2" w:rsidR="0017166D" w:rsidRDefault="00B2659B" w:rsidP="0017166D">
      <w:pPr>
        <w:pStyle w:val="Dtextsadora"/>
      </w:pPr>
      <w:r>
        <w:t>Исходные данные для расчета э</w:t>
      </w:r>
      <w:r w:rsidR="0017166D">
        <w:t>лектрических параметров студии:</w:t>
      </w:r>
    </w:p>
    <w:p w14:paraId="1230BD56" w14:textId="37B7F551" w:rsidR="0017166D" w:rsidRPr="0017166D" w:rsidRDefault="0017166D" w:rsidP="0017166D">
      <w:pPr>
        <w:pStyle w:val="Dtextsadora"/>
      </w:pPr>
      <w:r w:rsidRPr="0017166D">
        <w:t>-</w:t>
      </w:r>
      <w:r>
        <w:rPr>
          <w:lang w:val="en-US"/>
        </w:rPr>
        <w:t> d</w:t>
      </w:r>
      <w:r w:rsidRPr="0017166D">
        <w:t xml:space="preserve">=0.8 </w:t>
      </w:r>
      <w:r>
        <w:t>мм</w:t>
      </w:r>
      <w:r w:rsidRPr="0017166D">
        <w:t xml:space="preserve">, </w:t>
      </w:r>
      <w:r w:rsidRPr="0017166D">
        <w:t>диаметр жил симметричной пары кабеля</w:t>
      </w:r>
      <w:r w:rsidRPr="0017166D">
        <w:t>;</w:t>
      </w:r>
    </w:p>
    <w:p w14:paraId="67D44459" w14:textId="692823AE" w:rsidR="0017166D" w:rsidRDefault="0017166D" w:rsidP="0017166D">
      <w:pPr>
        <w:pStyle w:val="Dtextsadora"/>
      </w:pPr>
      <w:r>
        <w:t>- </w:t>
      </w:r>
      <w:r>
        <w:rPr>
          <w:lang w:val="en-US"/>
        </w:rPr>
        <w:t>l</w:t>
      </w:r>
      <w:r w:rsidRPr="0017166D">
        <w:t>=9.5</w:t>
      </w:r>
      <w:r>
        <w:t xml:space="preserve"> км</w:t>
      </w:r>
      <w:r w:rsidRPr="0017166D">
        <w:t xml:space="preserve">, </w:t>
      </w:r>
      <w:r>
        <w:t>длина</w:t>
      </w:r>
      <w:r w:rsidRPr="0017166D">
        <w:t xml:space="preserve"> соединительной линии</w:t>
      </w:r>
      <w:r w:rsidRPr="0017166D">
        <w:t>;</w:t>
      </w:r>
    </w:p>
    <w:p w14:paraId="43EDC35F" w14:textId="77777777" w:rsidR="000F60DF" w:rsidRDefault="000F60DF" w:rsidP="0017166D">
      <w:pPr>
        <w:pStyle w:val="Dtextsadora"/>
      </w:pPr>
    </w:p>
    <w:p w14:paraId="3B47D103" w14:textId="4D2A41B9" w:rsidR="000F60DF" w:rsidRPr="000F60DF" w:rsidRDefault="000F60DF" w:rsidP="000F60DF">
      <w:pPr>
        <w:pStyle w:val="HdLwsadora"/>
      </w:pPr>
      <w:r w:rsidRPr="000F60DF">
        <w:t xml:space="preserve">1.2 </w:t>
      </w:r>
      <w:r>
        <w:t>Анализ требований:</w:t>
      </w:r>
    </w:p>
    <w:p w14:paraId="70087E1D" w14:textId="5C8FE63B" w:rsidR="006F1AA0" w:rsidRPr="00D74A8F" w:rsidRDefault="000F60DF" w:rsidP="006F1AA0">
      <w:pPr>
        <w:pStyle w:val="Dtextsadora"/>
      </w:pPr>
      <w:r>
        <w:t>Для заданной большой студии необходимо рассчитать её объём с учетом требований для различных оркестров. Наиболее требовательным к пространству для исполнителей является духовой оркестр.</w:t>
      </w:r>
    </w:p>
    <w:p w14:paraId="3DDCE992" w14:textId="77777777" w:rsidR="00D74A8F" w:rsidRDefault="00D74A8F" w:rsidP="00D74A8F">
      <w:pPr>
        <w:pStyle w:val="Dtextsadora"/>
      </w:pPr>
      <w:r>
        <w:t>Классификация и основные параметры студий и помещений прослушивания установлены соответствующими нормативными документами.</w:t>
      </w:r>
      <w:r>
        <w:t xml:space="preserve"> </w:t>
      </w:r>
    </w:p>
    <w:p w14:paraId="785A5325" w14:textId="41FBF402" w:rsidR="00D74A8F" w:rsidRDefault="00D74A8F" w:rsidP="00D74A8F">
      <w:pPr>
        <w:pStyle w:val="Dtextsadora"/>
      </w:pPr>
      <w:r>
        <w:t>Ближайшими параметрами для заданной б</w:t>
      </w:r>
      <w:r>
        <w:t xml:space="preserve">ольшой музыкальной студии </w:t>
      </w:r>
      <w:r>
        <w:t>является:</w:t>
      </w:r>
    </w:p>
    <w:p w14:paraId="79CCCD69" w14:textId="7EBC1284" w:rsidR="00D74A8F" w:rsidRPr="00B65905" w:rsidRDefault="00D74A8F" w:rsidP="00D74A8F">
      <w:pPr>
        <w:pStyle w:val="Dtextsadora"/>
      </w:pPr>
      <w:r w:rsidRPr="00D74A8F">
        <w:t>-</w:t>
      </w:r>
      <w:r>
        <w:rPr>
          <w:lang w:val="en-US"/>
        </w:rPr>
        <w:t> </w:t>
      </w:r>
      <m:oMath>
        <m:r>
          <w:rPr>
            <w:rFonts w:ascii="Cambria Math" w:hAnsi="Cambria Math"/>
          </w:rPr>
          <m:t>l×b=</m:t>
        </m:r>
        <m:r>
          <w:rPr>
            <w:rFonts w:ascii="Cambria Math" w:hAnsi="Cambria Math"/>
          </w:rPr>
          <m:t>40×25</m:t>
        </m:r>
        <m:r>
          <w:rPr>
            <w:rFonts w:ascii="Cambria Math" w:hAnsi="Cambria Math"/>
          </w:rPr>
          <m:t xml:space="preserve"> м</m:t>
        </m:r>
      </m:oMath>
      <w:r w:rsidRPr="00B65905">
        <w:t xml:space="preserve"> – </w:t>
      </w:r>
      <w:r w:rsidR="00B65905" w:rsidRPr="00B65905">
        <w:t>линейные размеры студии</w:t>
      </w:r>
      <w:r w:rsidR="00B65905" w:rsidRPr="00B65905">
        <w:t>;</w:t>
      </w:r>
    </w:p>
    <w:p w14:paraId="153778DC" w14:textId="1D0155E2" w:rsidR="00B65905" w:rsidRPr="00B65905" w:rsidRDefault="00B65905" w:rsidP="00B65905">
      <w:pPr>
        <w:pStyle w:val="Dtextsadora"/>
      </w:pPr>
      <w:r>
        <w:t>-</w:t>
      </w:r>
      <w:r>
        <w:rPr>
          <w:lang w:val="en-US"/>
        </w:rPr>
        <w:t> 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=1000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65905">
        <w:t xml:space="preserve"> </w:t>
      </w:r>
      <w:r w:rsidRPr="00B65905">
        <w:t>– площадь пола студии</w:t>
      </w:r>
      <w:r w:rsidRPr="00B65905">
        <w:t>;</w:t>
      </w:r>
    </w:p>
    <w:p w14:paraId="6ABB51A6" w14:textId="77777777" w:rsidR="00B65905" w:rsidRPr="00B65905" w:rsidRDefault="00B65905" w:rsidP="00B65905">
      <w:pPr>
        <w:pStyle w:val="Dtextsadora"/>
      </w:pPr>
      <w:r w:rsidRPr="00B65905">
        <w:t>-</w:t>
      </w:r>
      <w:r>
        <w:t> </w:t>
      </w:r>
      <m:oMath>
        <m:r>
          <w:rPr>
            <w:rFonts w:ascii="Cambria Math" w:hAnsi="Cambria Math"/>
          </w:rPr>
          <m:t>h=14 м</m:t>
        </m:r>
      </m:oMath>
      <w:r w:rsidRPr="00B65905">
        <w:t xml:space="preserve"> – высота студи</w:t>
      </w:r>
      <w:r>
        <w:t>и</w:t>
      </w:r>
      <w:r w:rsidRPr="00B65905">
        <w:t>;</w:t>
      </w:r>
    </w:p>
    <w:p w14:paraId="2F383096" w14:textId="229C8403" w:rsidR="00B65905" w:rsidRPr="00B65905" w:rsidRDefault="00B65905" w:rsidP="00B65905">
      <w:pPr>
        <w:pStyle w:val="Dtextsadora"/>
      </w:pPr>
      <w:r w:rsidRPr="00B65905">
        <w:t>-</w:t>
      </w:r>
      <w:r>
        <w:t> 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3000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B65905">
        <w:t xml:space="preserve"> – объём студи</w:t>
      </w:r>
      <w:r>
        <w:t>и</w:t>
      </w:r>
      <w:r w:rsidRPr="00B65905">
        <w:t>;</w:t>
      </w:r>
    </w:p>
    <w:p w14:paraId="49DC307B" w14:textId="77777777" w:rsidR="00B65905" w:rsidRDefault="00B65905" w:rsidP="00B65905">
      <w:pPr>
        <w:pStyle w:val="Dtextsadora"/>
      </w:pPr>
      <w:r w:rsidRPr="00B65905">
        <w:t>-</w:t>
      </w:r>
      <w:r>
        <w:t> 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исп</m:t>
            </m:r>
          </m:sub>
        </m:sSub>
        <m:r>
          <w:rPr>
            <w:rFonts w:ascii="Cambria Math" w:hAnsi="Cambria Math"/>
          </w:rPr>
          <m:t>=250</m:t>
        </m:r>
      </m:oMath>
      <w:r w:rsidRPr="00B65905">
        <w:t xml:space="preserve"> – максимальное количество исполнителей;</w:t>
      </w:r>
    </w:p>
    <w:p w14:paraId="543D6913" w14:textId="787C15D5" w:rsidR="00B65905" w:rsidRDefault="00B65905" w:rsidP="00B65905">
      <w:pPr>
        <w:pStyle w:val="Dtextsadora"/>
      </w:pPr>
      <w:r w:rsidRPr="00B65905">
        <w:t>-</w:t>
      </w:r>
      <w:r>
        <w:t> 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зри</m:t>
            </m:r>
          </m:sub>
        </m:sSub>
        <m:r>
          <w:rPr>
            <w:rFonts w:ascii="Cambria Math" w:hAnsi="Cambria Math"/>
          </w:rPr>
          <m:t>=250</m:t>
        </m:r>
      </m:oMath>
      <w:r w:rsidRPr="00B65905">
        <w:t xml:space="preserve"> – максимальное количество </w:t>
      </w:r>
      <w:r>
        <w:t>зрителей</w:t>
      </w:r>
      <w:r w:rsidRPr="00B65905">
        <w:t>;</w:t>
      </w:r>
    </w:p>
    <w:p w14:paraId="140AE9B6" w14:textId="01B4B05B" w:rsidR="00B65905" w:rsidRPr="00B65905" w:rsidRDefault="00B65905" w:rsidP="00B65905">
      <w:pPr>
        <w:pStyle w:val="Dtextsadora"/>
      </w:pPr>
      <w:r w:rsidRPr="00B65905">
        <w:t>-</w:t>
      </w:r>
      <w:r>
        <w:t> 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опт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2.0-2.3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с</m:t>
        </m:r>
      </m:oMath>
      <w:r w:rsidRPr="00B65905">
        <w:t xml:space="preserve"> –время реверберации на частоте 1000 Гц;</w:t>
      </w:r>
    </w:p>
    <w:p w14:paraId="1214B827" w14:textId="4091E393" w:rsidR="00B65905" w:rsidRPr="00B65905" w:rsidRDefault="00B65905" w:rsidP="00B65905">
      <w:pPr>
        <w:pStyle w:val="Dtextsadora"/>
      </w:pPr>
      <w:r w:rsidRPr="00B65905">
        <w:t>-</w:t>
      </w:r>
      <w:r>
        <w:t> 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±0.2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с</m:t>
        </m:r>
      </m:oMath>
      <w:r w:rsidRPr="00B65905">
        <w:t xml:space="preserve"> – допустимое отклонение времени реверберации, от оптимального</w:t>
      </w:r>
      <w:r w:rsidRPr="00B65905">
        <w:t>.</w:t>
      </w:r>
    </w:p>
    <w:p w14:paraId="1FDB0C6C" w14:textId="0D6AC8CA" w:rsidR="00B65905" w:rsidRDefault="00B65905" w:rsidP="00D74A8F">
      <w:pPr>
        <w:pStyle w:val="Dtextsadora"/>
        <w:rPr>
          <w:iCs/>
        </w:rPr>
      </w:pPr>
      <w:r>
        <w:rPr>
          <w:iCs/>
        </w:rPr>
        <w:t>Так как заданные параметры большой студии больше рекомендуемой студии классификатором</w:t>
      </w:r>
      <w:r w:rsidR="00FA283E">
        <w:rPr>
          <w:iCs/>
        </w:rPr>
        <w:t>, расширение студии не потребуется, и возможна экономия площадей в некоторых пределах.</w:t>
      </w:r>
    </w:p>
    <w:p w14:paraId="0C8C7011" w14:textId="63879575" w:rsidR="00FA283E" w:rsidRDefault="00FA283E" w:rsidP="00D74A8F">
      <w:pPr>
        <w:pStyle w:val="Dtextsadora"/>
        <w:rPr>
          <w:iCs/>
        </w:rPr>
      </w:pPr>
      <w:r>
        <w:rPr>
          <w:iCs/>
        </w:rPr>
        <w:t>Необходимо также учитывать параметры режиссёрских аппаратных комнат и комнат прослушивани</w:t>
      </w:r>
      <w:r w:rsidR="00C20252">
        <w:rPr>
          <w:iCs/>
        </w:rPr>
        <w:t>я</w:t>
      </w:r>
      <w:r>
        <w:rPr>
          <w:iCs/>
        </w:rPr>
        <w:t>.</w:t>
      </w:r>
    </w:p>
    <w:p w14:paraId="7027CAA2" w14:textId="08132F97" w:rsidR="00EF41E9" w:rsidRDefault="00FA283E" w:rsidP="00FA283E">
      <w:pPr>
        <w:pStyle w:val="HdHi1sadora"/>
      </w:pPr>
      <w:r>
        <w:rPr>
          <w:iCs/>
        </w:rPr>
        <w:br w:type="column"/>
      </w:r>
      <w:bookmarkStart w:id="5" w:name="_Toc71402443"/>
      <w:r w:rsidR="00EF41E9" w:rsidRPr="00EF41E9">
        <w:lastRenderedPageBreak/>
        <w:t>2</w:t>
      </w:r>
      <w:r w:rsidR="00EF41E9" w:rsidRPr="00557E29">
        <w:t xml:space="preserve"> </w:t>
      </w:r>
      <w:r w:rsidR="00EF41E9" w:rsidRPr="00EF41E9">
        <w:t>Выбор и обоснование параметров студии</w:t>
      </w:r>
      <w:r w:rsidR="00EF41E9" w:rsidRPr="00557E29">
        <w:t>.</w:t>
      </w:r>
      <w:bookmarkEnd w:id="5"/>
    </w:p>
    <w:p w14:paraId="50D10319" w14:textId="5DD510C7" w:rsidR="0017166D" w:rsidRDefault="000F60DF" w:rsidP="0017166D">
      <w:pPr>
        <w:pStyle w:val="Dtextsadora"/>
      </w:pPr>
      <w:r>
        <w:t>Связь между количеством исполнителей</w:t>
      </w:r>
      <w:r w:rsidR="00483DC6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исп</m:t>
            </m:r>
          </m:sub>
        </m:sSub>
      </m:oMath>
      <w:r>
        <w:t xml:space="preserve"> и</w:t>
      </w:r>
      <w:r w:rsidR="00483DC6">
        <w:t xml:space="preserve"> </w:t>
      </w:r>
      <w:r>
        <w:t>объемом студии задается нормами</w:t>
      </w:r>
      <w:r w:rsidR="00483DC6">
        <w:t xml:space="preserve"> проектирования или различными эмпирическими формулами. </w:t>
      </w:r>
    </w:p>
    <w:p w14:paraId="5CFE81A0" w14:textId="11F4FD1B" w:rsidR="00483DC6" w:rsidRDefault="00483DC6" w:rsidP="00483DC6">
      <w:pPr>
        <w:pStyle w:val="Dtextsadora"/>
      </w:pPr>
      <w:r>
        <w:t xml:space="preserve">За оркестровую единицу </w:t>
      </w:r>
      <m:oMath>
        <m:r>
          <w:rPr>
            <w:rFonts w:ascii="Cambria Math" w:hAnsi="Cambria Math"/>
            <w:lang w:val="en-US"/>
          </w:rPr>
          <m:t>G</m:t>
        </m:r>
      </m:oMath>
      <w:r w:rsidR="000F60DF" w:rsidRPr="000F60DF">
        <w:t xml:space="preserve"> </w:t>
      </w:r>
      <w:r>
        <w:t xml:space="preserve">принимают объём, необходимый при той акустической мощности, которую создаёт флейта. Остальные инструменты  характеризуются числами, показывающими, скольким флейтам они  эквивалентны в отношении требуемого объёма. </w:t>
      </w:r>
    </w:p>
    <w:p w14:paraId="60992D14" w14:textId="5922C935" w:rsidR="00483DC6" w:rsidRDefault="008C46AB" w:rsidP="008C46AB">
      <w:pPr>
        <w:pStyle w:val="Dtextsadora"/>
      </w:pPr>
      <w:r>
        <w:t>Число приведенных оркестровых единиц, приходящееся в среднем на одного исполнителя</w:t>
      </w:r>
      <w:r w:rsidR="0017166D" w:rsidRPr="0017166D">
        <w:t xml:space="preserve"> </w:t>
      </w:r>
      <w:r w:rsidR="0017166D">
        <w:t>духового оркестра</w:t>
      </w:r>
      <w:r w:rsidR="000F60DF" w:rsidRPr="000F60DF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`</m:t>
            </m:r>
          </m:sup>
        </m:sSup>
      </m:oMath>
      <w:r w:rsidR="0017166D">
        <w:t xml:space="preserve"> </w:t>
      </w:r>
      <m:oMath>
        <m:r>
          <w:rPr>
            <w:rFonts w:ascii="Cambria Math" w:hAnsi="Cambria Math"/>
          </w:rPr>
          <m:t>=5</m:t>
        </m:r>
      </m:oMath>
      <w:r w:rsidR="0017166D" w:rsidRPr="0017166D">
        <w:t>;</w:t>
      </w:r>
    </w:p>
    <w:p w14:paraId="29EBC872" w14:textId="3D723C19" w:rsidR="0017166D" w:rsidRDefault="0017166D" w:rsidP="008C46AB">
      <w:pPr>
        <w:pStyle w:val="Dtextsadora"/>
      </w:pPr>
      <w:r>
        <w:t>Таким образом минимальный объём для размещения оркестра:</w:t>
      </w:r>
    </w:p>
    <w:p w14:paraId="627856AF" w14:textId="77777777" w:rsidR="00D74A8F" w:rsidRDefault="00D74A8F" w:rsidP="008C46AB">
      <w:pPr>
        <w:pStyle w:val="Dtextsadora"/>
      </w:pPr>
    </w:p>
    <w:p w14:paraId="03DA7951" w14:textId="22445D1B" w:rsidR="00D74A8F" w:rsidRPr="00D74A8F" w:rsidRDefault="00D74A8F" w:rsidP="00D74A8F">
      <w:pPr>
        <w:pStyle w:val="Dtextsadora"/>
        <w:ind w:firstLine="1985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оркестра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10∙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исп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`</m:t>
            </m:r>
          </m:sup>
        </m:sSup>
        <m:r>
          <m:rPr>
            <m:sty m:val="p"/>
          </m:rPr>
          <w:rPr>
            <w:rFonts w:ascii="Cambria Math" w:hAnsi="Cambria Math"/>
          </w:rPr>
          <m:t>=10</m:t>
        </m:r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</w:rPr>
          <m:t>250</m:t>
        </m:r>
        <m:r>
          <m:rPr>
            <m:sty m:val="p"/>
          </m:rPr>
          <w:rPr>
            <w:rFonts w:ascii="Cambria Math" w:hAnsi="Cambria Math"/>
          </w:rPr>
          <m:t xml:space="preserve">∙5=12500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17166D" w:rsidRPr="000F60DF">
        <w:t xml:space="preserve"> (3)</w:t>
      </w:r>
      <w:r w:rsidR="0017166D" w:rsidRPr="000F60DF">
        <w:br/>
      </w:r>
    </w:p>
    <w:p w14:paraId="0D99922E" w14:textId="51173F0B" w:rsidR="00D74A8F" w:rsidRDefault="00D74A8F" w:rsidP="00D74A8F">
      <w:pPr>
        <w:pStyle w:val="Dtextsadora"/>
      </w:pPr>
      <w:r>
        <w:t xml:space="preserve">Объём на одного зрителя должен составлять не менее 10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479024C5" w14:textId="58A39199" w:rsidR="00D74A8F" w:rsidRDefault="00D74A8F" w:rsidP="00D74A8F">
      <w:pPr>
        <w:pStyle w:val="Dtextsadora"/>
      </w:pPr>
    </w:p>
    <w:p w14:paraId="4FAA4A35" w14:textId="4860F5E9" w:rsidR="00D74A8F" w:rsidRPr="00D74A8F" w:rsidRDefault="00D74A8F" w:rsidP="00D74A8F">
      <w:pPr>
        <w:pStyle w:val="Dtextsadora"/>
        <w:ind w:firstLine="1985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зрителя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10∙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зрителей</m:t>
            </m:r>
          </m:sub>
        </m:sSub>
        <m:r>
          <m:rPr>
            <m:sty m:val="p"/>
          </m:rPr>
          <w:rPr>
            <w:rFonts w:ascii="Cambria Math" w:hAnsi="Cambria Math"/>
          </w:rPr>
          <m:t>=10</m:t>
        </m:r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</w:rPr>
          <m:t>500</m:t>
        </m:r>
        <m:r>
          <m:rPr>
            <m:sty m:val="p"/>
          </m:rPr>
          <w:rPr>
            <w:rFonts w:ascii="Cambria Math" w:hAnsi="Cambria Math"/>
          </w:rPr>
          <m:t>=500</m:t>
        </m:r>
        <m:r>
          <m:rPr>
            <m:sty m:val="p"/>
          </m:rPr>
          <w:rPr>
            <w:rFonts w:ascii="Cambria Math" w:hAnsi="Cambria Math"/>
          </w:rPr>
          <m:t xml:space="preserve">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0F60DF">
        <w:t xml:space="preserve"> (3)</w:t>
      </w:r>
      <w:r w:rsidRPr="000F60DF">
        <w:br/>
      </w:r>
    </w:p>
    <w:p w14:paraId="1615715A" w14:textId="77777777" w:rsidR="00D74A8F" w:rsidRPr="00D74A8F" w:rsidRDefault="00D74A8F" w:rsidP="00D74A8F">
      <w:pPr>
        <w:pStyle w:val="Dtextsadora"/>
      </w:pPr>
    </w:p>
    <w:p w14:paraId="5F2F6B9D" w14:textId="1B18E7AE" w:rsidR="0017166D" w:rsidRPr="000F60DF" w:rsidRDefault="000F60DF" w:rsidP="008C46AB">
      <w:pPr>
        <w:pStyle w:val="Dtextsadora"/>
      </w:pPr>
      <w:r w:rsidRPr="000F60DF">
        <w:t>Определив объем студии, решают вопрос о её форме и линейных размерах.</w:t>
      </w:r>
    </w:p>
    <w:p w14:paraId="0F293523" w14:textId="3AE8398F" w:rsidR="008C46AB" w:rsidRPr="000F60DF" w:rsidRDefault="008C46AB" w:rsidP="008C46AB">
      <w:pPr>
        <w:pStyle w:val="Dtextsadora"/>
      </w:pPr>
    </w:p>
    <w:p w14:paraId="79F5057A" w14:textId="47E0140D" w:rsidR="008C46AB" w:rsidRPr="000F60DF" w:rsidRDefault="008C46AB" w:rsidP="008C46AB">
      <w:pPr>
        <w:pStyle w:val="Dtextsadora"/>
      </w:pPr>
    </w:p>
    <w:p w14:paraId="7A6E24F0" w14:textId="77777777" w:rsidR="008C46AB" w:rsidRPr="000F60DF" w:rsidRDefault="008C46AB" w:rsidP="008C46AB">
      <w:pPr>
        <w:pStyle w:val="Dtextsadora"/>
      </w:pPr>
    </w:p>
    <w:p w14:paraId="3631D856" w14:textId="4880B613" w:rsidR="006F1AA0" w:rsidRDefault="006F1AA0" w:rsidP="006F1AA0">
      <w:pPr>
        <w:pStyle w:val="Dtextsadora"/>
      </w:pPr>
      <w:r>
        <w:t>2. Краткое описание назначения проектируемой студии (комнаты прослушивания), обоснование ее размеров и времени реверберации, формы частотной характеристики времени реверберации.</w:t>
      </w:r>
    </w:p>
    <w:p w14:paraId="23DD048F" w14:textId="77777777" w:rsidR="006F1AA0" w:rsidRDefault="006F1AA0" w:rsidP="006F1AA0">
      <w:pPr>
        <w:pStyle w:val="Dtextsadora"/>
      </w:pPr>
      <w:r>
        <w:t>Выбор оптимальных геометрических размеров студии</w:t>
      </w:r>
    </w:p>
    <w:p w14:paraId="7104B844" w14:textId="77777777" w:rsidR="006F1AA0" w:rsidRDefault="006F1AA0" w:rsidP="006F1AA0">
      <w:pPr>
        <w:pStyle w:val="Dtextsadora"/>
      </w:pPr>
      <w:r>
        <w:t>По методическому пособию:</w:t>
      </w:r>
    </w:p>
    <w:p w14:paraId="5D1DEC22" w14:textId="77777777" w:rsidR="006F1AA0" w:rsidRDefault="006F1AA0" w:rsidP="006F1AA0">
      <w:pPr>
        <w:pStyle w:val="Dtextsadora"/>
      </w:pPr>
      <w:r>
        <w:t xml:space="preserve">  ДвГУ Проектирование студий звукового вещания</w:t>
      </w:r>
    </w:p>
    <w:p w14:paraId="5FF8AFB0" w14:textId="77777777" w:rsidR="006F1AA0" w:rsidRDefault="006F1AA0" w:rsidP="006F1AA0">
      <w:pPr>
        <w:pStyle w:val="Dtextsadora"/>
      </w:pPr>
      <w:r>
        <w:t xml:space="preserve">  Проект. студий ЗВ (мет. пособие).pdf</w:t>
      </w:r>
    </w:p>
    <w:p w14:paraId="0812040B" w14:textId="54CC6E7F" w:rsidR="006F1AA0" w:rsidRDefault="006F1AA0" w:rsidP="006F1AA0">
      <w:pPr>
        <w:pStyle w:val="Dtextsadora"/>
      </w:pPr>
      <w:r>
        <w:t xml:space="preserve">    + книга музыкальная акустика</w:t>
      </w:r>
    </w:p>
    <w:p w14:paraId="41B7DE1F" w14:textId="45D118E3" w:rsidR="006F1AA0" w:rsidRDefault="006F1AA0" w:rsidP="006F1AA0">
      <w:pPr>
        <w:pStyle w:val="Dtextsadora"/>
      </w:pPr>
    </w:p>
    <w:p w14:paraId="7CBB02F5" w14:textId="77777777" w:rsidR="006F1AA0" w:rsidRDefault="006F1AA0" w:rsidP="006F1AA0">
      <w:pPr>
        <w:pStyle w:val="Dtextsadora"/>
      </w:pPr>
      <w:r>
        <w:t>Уточняем V студии:</w:t>
      </w:r>
    </w:p>
    <w:p w14:paraId="2D6D58DB" w14:textId="77777777" w:rsidR="006F1AA0" w:rsidRDefault="006F1AA0" w:rsidP="006F1AA0">
      <w:pPr>
        <w:pStyle w:val="Dtextsadora"/>
      </w:pPr>
      <w:r>
        <w:t xml:space="preserve">  стр 7 (Проект. студий ЗВ (мет. пособие).pdf)</w:t>
      </w:r>
    </w:p>
    <w:p w14:paraId="56F69A1B" w14:textId="77777777" w:rsidR="006F1AA0" w:rsidRDefault="006F1AA0" w:rsidP="006F1AA0">
      <w:pPr>
        <w:pStyle w:val="Dtextsadora"/>
      </w:pPr>
      <w:r>
        <w:t xml:space="preserve">  если больше: нормально</w:t>
      </w:r>
    </w:p>
    <w:p w14:paraId="4D82E1C3" w14:textId="77777777" w:rsidR="006F1AA0" w:rsidRDefault="006F1AA0" w:rsidP="006F1AA0">
      <w:pPr>
        <w:pStyle w:val="Dtextsadora"/>
      </w:pPr>
      <w:r>
        <w:t xml:space="preserve">  если чуть чуть меньше возможно влезут</w:t>
      </w:r>
    </w:p>
    <w:p w14:paraId="01B49D34" w14:textId="1C9CCA0E" w:rsidR="006F1AA0" w:rsidRDefault="006F1AA0" w:rsidP="006F1AA0">
      <w:pPr>
        <w:pStyle w:val="Dtextsadora"/>
      </w:pPr>
      <w:r>
        <w:lastRenderedPageBreak/>
        <w:t xml:space="preserve">  если меньше: В рекомендованном объеме разместить нужное количество зрителей и исполнителей не получается, необходимо расширить объём до ХХХ</w:t>
      </w:r>
    </w:p>
    <w:p w14:paraId="46004C4F" w14:textId="147C48A5" w:rsidR="006F1AA0" w:rsidRDefault="006F1AA0" w:rsidP="006F1AA0">
      <w:pPr>
        <w:pStyle w:val="Dtextsadora"/>
      </w:pPr>
    </w:p>
    <w:p w14:paraId="59A6E298" w14:textId="77777777" w:rsidR="006F1AA0" w:rsidRDefault="006F1AA0" w:rsidP="006F1AA0">
      <w:pPr>
        <w:pStyle w:val="Dtextsadora"/>
      </w:pPr>
    </w:p>
    <w:p w14:paraId="724FCFCF" w14:textId="77777777" w:rsidR="006F1AA0" w:rsidRDefault="006F1AA0" w:rsidP="006F1AA0">
      <w:pPr>
        <w:pStyle w:val="Dtextsadora"/>
      </w:pPr>
      <w:r>
        <w:t>Творческая задача:</w:t>
      </w:r>
    </w:p>
    <w:p w14:paraId="7AE43C4B" w14:textId="77777777" w:rsidR="006F1AA0" w:rsidRDefault="006F1AA0" w:rsidP="006F1AA0">
      <w:pPr>
        <w:pStyle w:val="Dtextsadora"/>
      </w:pPr>
      <w:r>
        <w:t xml:space="preserve">  придумать количество и типы инструментов (можно загуглить, сколько, чего)</w:t>
      </w:r>
    </w:p>
    <w:p w14:paraId="20EA1271" w14:textId="77777777" w:rsidR="006F1AA0" w:rsidRDefault="006F1AA0" w:rsidP="006F1AA0">
      <w:pPr>
        <w:pStyle w:val="Dtextsadora"/>
      </w:pPr>
      <w:r>
        <w:t xml:space="preserve">  стр 8 (Проект. студий ЗВ (мет. пособие).pdf)</w:t>
      </w:r>
    </w:p>
    <w:p w14:paraId="4ED24301" w14:textId="77777777" w:rsidR="006F1AA0" w:rsidRDefault="006F1AA0" w:rsidP="006F1AA0">
      <w:pPr>
        <w:pStyle w:val="Dtextsadora"/>
      </w:pPr>
      <w:r>
        <w:t xml:space="preserve">  Например:</w:t>
      </w:r>
    </w:p>
    <w:p w14:paraId="7EFBA287" w14:textId="7F8403C0" w:rsidR="006F1AA0" w:rsidRDefault="006F1AA0" w:rsidP="006F1AA0">
      <w:pPr>
        <w:pStyle w:val="Dtextsadora"/>
      </w:pPr>
      <w:r>
        <w:t xml:space="preserve">  ударная установка за 10 ед, синтезатор за 5 ед, гитара 2, бас 3</w:t>
      </w:r>
    </w:p>
    <w:p w14:paraId="0690D9BC" w14:textId="77777777" w:rsidR="006F1AA0" w:rsidRPr="00557E29" w:rsidRDefault="006F1AA0" w:rsidP="006F1AA0">
      <w:pPr>
        <w:pStyle w:val="Dtextsadora"/>
      </w:pPr>
    </w:p>
    <w:p w14:paraId="0970E82F" w14:textId="314539E1" w:rsidR="00EF41E9" w:rsidRDefault="00EF41E9" w:rsidP="00EF41E9">
      <w:pPr>
        <w:pStyle w:val="HdHi1sadora"/>
      </w:pPr>
      <w:bookmarkStart w:id="6" w:name="_Toc71402444"/>
      <w:r w:rsidRPr="00483DC6">
        <w:t>3</w:t>
      </w:r>
      <w:r w:rsidRPr="00557E29">
        <w:t xml:space="preserve"> </w:t>
      </w:r>
      <w:r w:rsidRPr="00EF41E9">
        <w:t>Расчет акустического оформления студии</w:t>
      </w:r>
      <w:r w:rsidRPr="00557E29">
        <w:t>.</w:t>
      </w:r>
      <w:bookmarkEnd w:id="6"/>
    </w:p>
    <w:p w14:paraId="2375E638" w14:textId="77777777" w:rsidR="006F1AA0" w:rsidRDefault="006F1AA0" w:rsidP="006F1AA0">
      <w:pPr>
        <w:pStyle w:val="Dtextsadora"/>
      </w:pPr>
      <w:r>
        <w:t xml:space="preserve">3. Данные выбранных звукопоглощающих материалов, расчеты общего фонда звукопоглощения и времени реверберации, анализ результатов. </w:t>
      </w:r>
      <w:r>
        <w:cr/>
        <w:t>Если объём определён</w:t>
      </w:r>
    </w:p>
    <w:p w14:paraId="7D0DB866" w14:textId="77777777" w:rsidR="006F1AA0" w:rsidRDefault="006F1AA0" w:rsidP="006F1AA0">
      <w:pPr>
        <w:pStyle w:val="Dtextsadora"/>
      </w:pPr>
      <w:r>
        <w:t xml:space="preserve">  Золотое сечение: </w:t>
      </w:r>
    </w:p>
    <w:p w14:paraId="12681AE4" w14:textId="77777777" w:rsidR="006F1AA0" w:rsidRDefault="006F1AA0" w:rsidP="006F1AA0">
      <w:pPr>
        <w:pStyle w:val="Dtextsadora"/>
      </w:pPr>
      <w:r>
        <w:t xml:space="preserve">  стр 10 (Проект. студий ЗВ (мет. пособие).pdf)</w:t>
      </w:r>
    </w:p>
    <w:p w14:paraId="3EDC5DCB" w14:textId="77777777" w:rsidR="006F1AA0" w:rsidRDefault="006F1AA0" w:rsidP="006F1AA0">
      <w:pPr>
        <w:pStyle w:val="Dtextsadora"/>
      </w:pPr>
      <w:r>
        <w:t xml:space="preserve">  Если ты творческий парень:</w:t>
      </w:r>
    </w:p>
    <w:p w14:paraId="2706FABB" w14:textId="77777777" w:rsidR="006F1AA0" w:rsidRDefault="006F1AA0" w:rsidP="006F1AA0">
      <w:pPr>
        <w:pStyle w:val="Dtextsadora"/>
      </w:pPr>
      <w:r>
        <w:t xml:space="preserve">  (Музыкальная акустика.djvu, 470, 490)</w:t>
      </w:r>
    </w:p>
    <w:p w14:paraId="51CDA46F" w14:textId="77777777" w:rsidR="006F1AA0" w:rsidRDefault="006F1AA0" w:rsidP="006F1AA0">
      <w:pPr>
        <w:pStyle w:val="Dtextsadora"/>
      </w:pPr>
      <w:r>
        <w:t xml:space="preserve">  (Книга в литературе, которая с флешкой)</w:t>
      </w:r>
    </w:p>
    <w:p w14:paraId="592A219F" w14:textId="77777777" w:rsidR="006F1AA0" w:rsidRDefault="006F1AA0" w:rsidP="006F1AA0">
      <w:pPr>
        <w:pStyle w:val="Dtextsadora"/>
      </w:pPr>
      <w:r>
        <w:t xml:space="preserve">  Музыкальная акустика.djvu (35.4 Мб)</w:t>
      </w:r>
    </w:p>
    <w:p w14:paraId="4058AECC" w14:textId="77777777" w:rsidR="006F1AA0" w:rsidRDefault="006F1AA0" w:rsidP="006F1AA0">
      <w:pPr>
        <w:pStyle w:val="Dtextsadora"/>
      </w:pPr>
      <w:r>
        <w:t xml:space="preserve">  -&gt; приведены примеры как сделаны помещения для больших коробок</w:t>
      </w:r>
    </w:p>
    <w:p w14:paraId="2536A060" w14:textId="77777777" w:rsidR="006F1AA0" w:rsidRDefault="006F1AA0" w:rsidP="006F1AA0">
      <w:pPr>
        <w:pStyle w:val="Dtextsadora"/>
      </w:pPr>
      <w:r>
        <w:t xml:space="preserve">    (типа большой студии)</w:t>
      </w:r>
    </w:p>
    <w:p w14:paraId="3BB35BAA" w14:textId="77777777" w:rsidR="006F1AA0" w:rsidRDefault="006F1AA0" w:rsidP="006F1AA0">
      <w:pPr>
        <w:pStyle w:val="Dtextsadora"/>
      </w:pPr>
      <w:r>
        <w:t xml:space="preserve">  Её еще рекомендовали как худ лит</w:t>
      </w:r>
    </w:p>
    <w:p w14:paraId="534E8DD4" w14:textId="77777777" w:rsidR="008C46AB" w:rsidRPr="008C46AB" w:rsidRDefault="008C46AB" w:rsidP="006F1AA0">
      <w:pPr>
        <w:pStyle w:val="Dtextsadora"/>
      </w:pPr>
    </w:p>
    <w:p w14:paraId="58CAA916" w14:textId="77777777" w:rsidR="006F1AA0" w:rsidRDefault="006F1AA0" w:rsidP="006F1AA0">
      <w:pPr>
        <w:pStyle w:val="Dtextsadora"/>
      </w:pPr>
      <w:r>
        <w:t>Можно сослаться на:</w:t>
      </w:r>
    </w:p>
    <w:p w14:paraId="71C5A068" w14:textId="77777777" w:rsidR="006F1AA0" w:rsidRDefault="006F1AA0" w:rsidP="006F1AA0">
      <w:pPr>
        <w:pStyle w:val="Dtextsadora"/>
      </w:pPr>
      <w:r>
        <w:t xml:space="preserve">  Музыкальная акустика.djvu, 490 сноска [40]</w:t>
      </w:r>
    </w:p>
    <w:p w14:paraId="47CA3006" w14:textId="45A7B9CE" w:rsidR="006F1AA0" w:rsidRDefault="006F1AA0" w:rsidP="006F1AA0">
      <w:pPr>
        <w:pStyle w:val="Dtextsadora"/>
      </w:pPr>
      <w:r>
        <w:t xml:space="preserve">  </w:t>
      </w:r>
    </w:p>
    <w:p w14:paraId="555815DD" w14:textId="14C4D7C4" w:rsidR="00EF41E9" w:rsidRDefault="00EF41E9" w:rsidP="00EF41E9">
      <w:pPr>
        <w:pStyle w:val="HdHi1sadora"/>
      </w:pPr>
      <w:bookmarkStart w:id="7" w:name="_Toc71402445"/>
      <w:r w:rsidRPr="00EF41E9">
        <w:t>4</w:t>
      </w:r>
      <w:r w:rsidRPr="00557E29">
        <w:t xml:space="preserve"> </w:t>
      </w:r>
      <w:r w:rsidRPr="00EF41E9">
        <w:t>Разработка структурной схемы электрического тракта</w:t>
      </w:r>
      <w:r w:rsidRPr="00557E29">
        <w:t>.</w:t>
      </w:r>
      <w:bookmarkEnd w:id="7"/>
    </w:p>
    <w:p w14:paraId="07011887" w14:textId="77777777" w:rsidR="006F1AA0" w:rsidRDefault="006F1AA0" w:rsidP="006F1AA0">
      <w:pPr>
        <w:pStyle w:val="Dtextsadora"/>
      </w:pPr>
      <w:r>
        <w:t xml:space="preserve">4. Описание выбранного электроакустического оборудования, его характеристики. </w:t>
      </w:r>
    </w:p>
    <w:p w14:paraId="5016A086" w14:textId="77777777" w:rsidR="006F1AA0" w:rsidRDefault="006F1AA0" w:rsidP="006F1AA0">
      <w:pPr>
        <w:pStyle w:val="Dtextsadora"/>
      </w:pPr>
      <w:r>
        <w:t>5. Краткие сведения о выбранной в связи с назначением студии технологии веща-</w:t>
      </w:r>
    </w:p>
    <w:p w14:paraId="5E962AE8" w14:textId="0F191856" w:rsidR="006F1AA0" w:rsidRPr="00EF41E9" w:rsidRDefault="006F1AA0" w:rsidP="006F1AA0">
      <w:pPr>
        <w:pStyle w:val="Dtextsadora"/>
      </w:pPr>
      <w:r>
        <w:t xml:space="preserve">ния или записи. </w:t>
      </w:r>
      <w:r>
        <w:cr/>
      </w:r>
    </w:p>
    <w:p w14:paraId="2AF90239" w14:textId="5B3DBC7D" w:rsidR="00EF41E9" w:rsidRPr="00557E29" w:rsidRDefault="00EF41E9" w:rsidP="00EF41E9">
      <w:pPr>
        <w:pStyle w:val="HdHi1sadora"/>
      </w:pPr>
      <w:bookmarkStart w:id="8" w:name="_Toc71402446"/>
      <w:r w:rsidRPr="006F1AA0">
        <w:t>5</w:t>
      </w:r>
      <w:r w:rsidRPr="00557E29">
        <w:t xml:space="preserve"> </w:t>
      </w:r>
      <w:r w:rsidRPr="00EF41E9">
        <w:t>Мероприятия по охране труда</w:t>
      </w:r>
      <w:r w:rsidRPr="00557E29">
        <w:t>.</w:t>
      </w:r>
      <w:bookmarkEnd w:id="8"/>
    </w:p>
    <w:p w14:paraId="3A214FA3" w14:textId="6B8B878D" w:rsidR="00EF41E9" w:rsidRDefault="006F1AA0" w:rsidP="006F1AA0">
      <w:pPr>
        <w:pStyle w:val="Dtextsadora"/>
      </w:pPr>
      <w:r>
        <w:lastRenderedPageBreak/>
        <w:t>Мероприятия по  охране  труда  и  технике безопасности  в  аппаратно-студийном блоке.</w:t>
      </w:r>
    </w:p>
    <w:p w14:paraId="2EA4DCC4" w14:textId="05B61FE0" w:rsidR="006F1AA0" w:rsidRDefault="006F1AA0" w:rsidP="008E7449">
      <w:pPr>
        <w:pStyle w:val="Dtextsadora"/>
      </w:pPr>
    </w:p>
    <w:p w14:paraId="49163299" w14:textId="0BEBD12E" w:rsidR="006F1AA0" w:rsidRDefault="006F1AA0" w:rsidP="008E7449">
      <w:pPr>
        <w:pStyle w:val="Dtextsadora"/>
      </w:pPr>
      <w:r w:rsidRPr="006F1AA0">
        <w:t>7. Заключение по итогам проектирования.</w:t>
      </w:r>
    </w:p>
    <w:p w14:paraId="70C496B8" w14:textId="77777777" w:rsidR="006F1AA0" w:rsidRDefault="006F1AA0" w:rsidP="008E7449">
      <w:pPr>
        <w:pStyle w:val="Dtextsadora"/>
      </w:pPr>
    </w:p>
    <w:p w14:paraId="7149A137" w14:textId="58FF87EB" w:rsidR="006F1AA0" w:rsidRDefault="006F1AA0" w:rsidP="006F1AA0">
      <w:pPr>
        <w:pStyle w:val="Dtextsadora"/>
      </w:pPr>
      <w:r>
        <w:t xml:space="preserve">8. Список использованной литературы.  </w:t>
      </w:r>
    </w:p>
    <w:p w14:paraId="5E0E390E" w14:textId="77777777" w:rsidR="006F1AA0" w:rsidRDefault="006F1AA0" w:rsidP="006F1AA0">
      <w:pPr>
        <w:pStyle w:val="Dtextsadora"/>
      </w:pPr>
    </w:p>
    <w:p w14:paraId="30BAB796" w14:textId="77777777" w:rsidR="006F1AA0" w:rsidRDefault="006F1AA0" w:rsidP="006F1AA0">
      <w:pPr>
        <w:pStyle w:val="Dtextsadora"/>
      </w:pPr>
      <w:r>
        <w:t xml:space="preserve">В графическую часть проекта входят: </w:t>
      </w:r>
    </w:p>
    <w:p w14:paraId="5A833CE5" w14:textId="200ACA4C" w:rsidR="006F1AA0" w:rsidRDefault="006F1AA0" w:rsidP="006F1AA0">
      <w:pPr>
        <w:pStyle w:val="Dtextsadora"/>
      </w:pPr>
      <w:r>
        <w:t xml:space="preserve">1.  План  аппаратно-студийного  блока с  указанием  расположения оборудования (в масштабе). </w:t>
      </w:r>
    </w:p>
    <w:p w14:paraId="349AF790" w14:textId="1CDB319B" w:rsidR="006F1AA0" w:rsidRDefault="006F1AA0" w:rsidP="006F1AA0">
      <w:pPr>
        <w:pStyle w:val="Dtextsadora"/>
      </w:pPr>
      <w:r>
        <w:t xml:space="preserve">2. Эскиз развертки студии с указанием расположения звукопоглощающих материа-лов (в масштабе). </w:t>
      </w:r>
    </w:p>
    <w:p w14:paraId="38180F61" w14:textId="77777777" w:rsidR="006F1AA0" w:rsidRDefault="006F1AA0" w:rsidP="006F1AA0">
      <w:pPr>
        <w:pStyle w:val="Dtextsadora"/>
      </w:pPr>
      <w:r>
        <w:t xml:space="preserve">3. Структурная схема оборудования с примерной диаграммой уровней. </w:t>
      </w:r>
    </w:p>
    <w:p w14:paraId="5ADAE3F2" w14:textId="1F65BB9D" w:rsidR="006F1AA0" w:rsidRPr="00483DC6" w:rsidRDefault="006F1AA0" w:rsidP="006F1AA0">
      <w:pPr>
        <w:pStyle w:val="Dtextsadora"/>
      </w:pPr>
      <w:r>
        <w:t xml:space="preserve">4.  Частотные  характеристики  оптимального  и  расчетного  времени  реверберации или оптимального и расчётного общего фонда звукопоглощения. </w:t>
      </w:r>
      <w:r>
        <w:cr/>
      </w:r>
    </w:p>
    <w:p w14:paraId="3CD01398" w14:textId="77777777" w:rsidR="006F1AA0" w:rsidRPr="00557E29" w:rsidRDefault="006F1AA0" w:rsidP="008E7449">
      <w:pPr>
        <w:pStyle w:val="Dtextsadora"/>
      </w:pPr>
    </w:p>
    <w:p w14:paraId="2ABE4B74" w14:textId="5C966C11" w:rsidR="00557E29" w:rsidRPr="001E7B57" w:rsidRDefault="00557E29" w:rsidP="00C35D02">
      <w:pPr>
        <w:pStyle w:val="TblHdrsadora"/>
        <w:rPr>
          <w:lang w:val="en-US"/>
        </w:rPr>
      </w:pPr>
      <w:r w:rsidRPr="003E3ABD">
        <w:t xml:space="preserve">Таблица 1.1 – </w:t>
      </w:r>
      <w:r w:rsidR="001E7B57">
        <w:rPr>
          <w:lang w:val="en-US"/>
        </w:rPr>
        <w:t>Table_header_name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2"/>
        <w:gridCol w:w="1389"/>
        <w:gridCol w:w="1089"/>
        <w:gridCol w:w="1055"/>
        <w:gridCol w:w="1055"/>
        <w:gridCol w:w="1828"/>
        <w:gridCol w:w="1577"/>
      </w:tblGrid>
      <w:tr w:rsidR="00557E29" w:rsidRPr="00C35D02" w14:paraId="244B3E69" w14:textId="77777777" w:rsidTr="000906C9">
        <w:tc>
          <w:tcPr>
            <w:tcW w:w="1384" w:type="dxa"/>
            <w:vMerge w:val="restart"/>
            <w:shd w:val="clear" w:color="auto" w:fill="auto"/>
          </w:tcPr>
          <w:p w14:paraId="616162ED" w14:textId="0752654E" w:rsidR="00557E29" w:rsidRPr="00C35D02" w:rsidRDefault="001E7B57" w:rsidP="00C35D02">
            <w:pPr>
              <w:pStyle w:val="TblDtasadora"/>
            </w:pPr>
            <w:r w:rsidRPr="00C35D02">
              <w:t>f</w:t>
            </w:r>
          </w:p>
        </w:tc>
        <w:tc>
          <w:tcPr>
            <w:tcW w:w="1423" w:type="dxa"/>
            <w:vMerge w:val="restart"/>
            <w:shd w:val="clear" w:color="auto" w:fill="auto"/>
          </w:tcPr>
          <w:p w14:paraId="701D0A5E" w14:textId="0BEC009C" w:rsidR="00557E29" w:rsidRPr="00C35D02" w:rsidRDefault="00557E29" w:rsidP="00C35D02">
            <w:pPr>
              <w:pStyle w:val="TblDtasadora"/>
            </w:pPr>
          </w:p>
        </w:tc>
        <w:tc>
          <w:tcPr>
            <w:tcW w:w="3272" w:type="dxa"/>
            <w:gridSpan w:val="3"/>
            <w:shd w:val="clear" w:color="auto" w:fill="auto"/>
          </w:tcPr>
          <w:p w14:paraId="2523A40C" w14:textId="6FFB0497" w:rsidR="00557E29" w:rsidRPr="00C35D02" w:rsidRDefault="00557E29" w:rsidP="00C35D02">
            <w:pPr>
              <w:pStyle w:val="TblDtasadora"/>
            </w:pPr>
          </w:p>
        </w:tc>
        <w:tc>
          <w:tcPr>
            <w:tcW w:w="1875" w:type="dxa"/>
            <w:vMerge w:val="restart"/>
            <w:shd w:val="clear" w:color="auto" w:fill="auto"/>
          </w:tcPr>
          <w:p w14:paraId="6359296A" w14:textId="029A2E9E" w:rsidR="00557E29" w:rsidRPr="00C35D02" w:rsidRDefault="00557E29" w:rsidP="00C35D02">
            <w:pPr>
              <w:pStyle w:val="TblDtasadora"/>
            </w:pPr>
          </w:p>
        </w:tc>
        <w:tc>
          <w:tcPr>
            <w:tcW w:w="1617" w:type="dxa"/>
            <w:vMerge w:val="restart"/>
            <w:shd w:val="clear" w:color="auto" w:fill="auto"/>
          </w:tcPr>
          <w:p w14:paraId="6E96A52A" w14:textId="7F051F99" w:rsidR="00557E29" w:rsidRPr="00C35D02" w:rsidRDefault="00557E29" w:rsidP="00C35D02">
            <w:pPr>
              <w:pStyle w:val="TblDtasadora"/>
            </w:pPr>
          </w:p>
        </w:tc>
      </w:tr>
      <w:tr w:rsidR="00557E29" w:rsidRPr="00C35D02" w14:paraId="59D185E0" w14:textId="77777777" w:rsidTr="000906C9">
        <w:tc>
          <w:tcPr>
            <w:tcW w:w="1384" w:type="dxa"/>
            <w:vMerge/>
            <w:shd w:val="clear" w:color="auto" w:fill="auto"/>
          </w:tcPr>
          <w:p w14:paraId="75A60940" w14:textId="77777777" w:rsidR="00557E29" w:rsidRPr="00C35D02" w:rsidRDefault="00557E29" w:rsidP="00C35D02">
            <w:pPr>
              <w:pStyle w:val="TblDtasadora"/>
            </w:pPr>
          </w:p>
        </w:tc>
        <w:tc>
          <w:tcPr>
            <w:tcW w:w="1423" w:type="dxa"/>
            <w:vMerge/>
            <w:shd w:val="clear" w:color="auto" w:fill="auto"/>
          </w:tcPr>
          <w:p w14:paraId="7DBDC48C" w14:textId="77777777" w:rsidR="00557E29" w:rsidRPr="00C35D02" w:rsidRDefault="00557E29" w:rsidP="00C35D02">
            <w:pPr>
              <w:pStyle w:val="TblDtasadora"/>
            </w:pPr>
          </w:p>
        </w:tc>
        <w:tc>
          <w:tcPr>
            <w:tcW w:w="1114" w:type="dxa"/>
            <w:shd w:val="clear" w:color="auto" w:fill="auto"/>
          </w:tcPr>
          <w:p w14:paraId="742A2911" w14:textId="39F03BDD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107654E9" w14:textId="694C94AA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26A41921" w14:textId="77E00C80" w:rsidR="00557E29" w:rsidRPr="00C35D02" w:rsidRDefault="00557E29" w:rsidP="00C35D02">
            <w:pPr>
              <w:pStyle w:val="TblDtasadora"/>
            </w:pPr>
          </w:p>
        </w:tc>
        <w:tc>
          <w:tcPr>
            <w:tcW w:w="1875" w:type="dxa"/>
            <w:vMerge/>
            <w:shd w:val="clear" w:color="auto" w:fill="auto"/>
          </w:tcPr>
          <w:p w14:paraId="0064E075" w14:textId="77777777" w:rsidR="00557E29" w:rsidRPr="00C35D02" w:rsidRDefault="00557E29" w:rsidP="00C35D02">
            <w:pPr>
              <w:pStyle w:val="TblDtasadora"/>
            </w:pPr>
          </w:p>
        </w:tc>
        <w:tc>
          <w:tcPr>
            <w:tcW w:w="1617" w:type="dxa"/>
            <w:vMerge/>
            <w:shd w:val="clear" w:color="auto" w:fill="auto"/>
          </w:tcPr>
          <w:p w14:paraId="39039756" w14:textId="77777777" w:rsidR="00557E29" w:rsidRPr="00C35D02" w:rsidRDefault="00557E29" w:rsidP="00C35D02">
            <w:pPr>
              <w:pStyle w:val="TblDtasadora"/>
            </w:pPr>
          </w:p>
        </w:tc>
      </w:tr>
      <w:tr w:rsidR="00557E29" w:rsidRPr="00C35D02" w14:paraId="47541C09" w14:textId="77777777" w:rsidTr="000906C9">
        <w:tc>
          <w:tcPr>
            <w:tcW w:w="1384" w:type="dxa"/>
            <w:shd w:val="clear" w:color="auto" w:fill="auto"/>
          </w:tcPr>
          <w:p w14:paraId="5609BD1D" w14:textId="55A6DDCF" w:rsidR="00557E29" w:rsidRPr="00C35D02" w:rsidRDefault="00557E29" w:rsidP="00C35D02">
            <w:pPr>
              <w:pStyle w:val="TblDtasadora"/>
            </w:pPr>
          </w:p>
        </w:tc>
        <w:tc>
          <w:tcPr>
            <w:tcW w:w="1423" w:type="dxa"/>
            <w:shd w:val="clear" w:color="auto" w:fill="auto"/>
          </w:tcPr>
          <w:p w14:paraId="4EA8DA1A" w14:textId="4929F0F2" w:rsidR="00557E29" w:rsidRPr="00C35D02" w:rsidRDefault="00557E29" w:rsidP="00C35D02">
            <w:pPr>
              <w:pStyle w:val="TblDtasadora"/>
            </w:pPr>
          </w:p>
        </w:tc>
        <w:tc>
          <w:tcPr>
            <w:tcW w:w="1114" w:type="dxa"/>
            <w:shd w:val="clear" w:color="auto" w:fill="auto"/>
          </w:tcPr>
          <w:p w14:paraId="3EC3E5BF" w14:textId="164AA85F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7C51A31B" w14:textId="268D5034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62EB3107" w14:textId="65AFDBBA" w:rsidR="00557E29" w:rsidRPr="00C35D02" w:rsidRDefault="00557E29" w:rsidP="00C35D02">
            <w:pPr>
              <w:pStyle w:val="TblDtasadora"/>
            </w:pPr>
          </w:p>
        </w:tc>
        <w:tc>
          <w:tcPr>
            <w:tcW w:w="1875" w:type="dxa"/>
            <w:shd w:val="clear" w:color="auto" w:fill="auto"/>
          </w:tcPr>
          <w:p w14:paraId="73C4BADF" w14:textId="2A0A3C16" w:rsidR="00557E29" w:rsidRPr="00C35D02" w:rsidRDefault="00557E29" w:rsidP="00C35D02">
            <w:pPr>
              <w:pStyle w:val="TblDtasadora"/>
            </w:pPr>
          </w:p>
        </w:tc>
        <w:tc>
          <w:tcPr>
            <w:tcW w:w="1617" w:type="dxa"/>
            <w:shd w:val="clear" w:color="auto" w:fill="auto"/>
          </w:tcPr>
          <w:p w14:paraId="5D41FB57" w14:textId="50355BA9" w:rsidR="00557E29" w:rsidRPr="00C35D02" w:rsidRDefault="00557E29" w:rsidP="00C35D02">
            <w:pPr>
              <w:pStyle w:val="TblDtasadora"/>
            </w:pPr>
          </w:p>
        </w:tc>
      </w:tr>
      <w:tr w:rsidR="00557E29" w:rsidRPr="00C35D02" w14:paraId="61DD626F" w14:textId="77777777" w:rsidTr="000906C9">
        <w:tc>
          <w:tcPr>
            <w:tcW w:w="1384" w:type="dxa"/>
            <w:shd w:val="clear" w:color="auto" w:fill="auto"/>
          </w:tcPr>
          <w:p w14:paraId="00C46089" w14:textId="7D983A9E" w:rsidR="00557E29" w:rsidRPr="00C35D02" w:rsidRDefault="00557E29" w:rsidP="00C35D02">
            <w:pPr>
              <w:pStyle w:val="TblDtasadora"/>
            </w:pPr>
          </w:p>
        </w:tc>
        <w:tc>
          <w:tcPr>
            <w:tcW w:w="1423" w:type="dxa"/>
            <w:shd w:val="clear" w:color="auto" w:fill="auto"/>
          </w:tcPr>
          <w:p w14:paraId="08B82464" w14:textId="2B3C416F" w:rsidR="00557E29" w:rsidRPr="00C35D02" w:rsidRDefault="00557E29" w:rsidP="00C35D02">
            <w:pPr>
              <w:pStyle w:val="TblDtasadora"/>
            </w:pPr>
          </w:p>
        </w:tc>
        <w:tc>
          <w:tcPr>
            <w:tcW w:w="1114" w:type="dxa"/>
            <w:shd w:val="clear" w:color="auto" w:fill="auto"/>
          </w:tcPr>
          <w:p w14:paraId="1B58C1C9" w14:textId="20BDC506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370EF680" w14:textId="056F7A91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541370B7" w14:textId="193E487C" w:rsidR="00557E29" w:rsidRPr="00C35D02" w:rsidRDefault="00557E29" w:rsidP="00C35D02">
            <w:pPr>
              <w:pStyle w:val="TblDtasadora"/>
            </w:pPr>
          </w:p>
        </w:tc>
        <w:tc>
          <w:tcPr>
            <w:tcW w:w="1875" w:type="dxa"/>
            <w:shd w:val="clear" w:color="auto" w:fill="auto"/>
          </w:tcPr>
          <w:p w14:paraId="08D80755" w14:textId="3CC629CC" w:rsidR="00557E29" w:rsidRPr="00C35D02" w:rsidRDefault="00557E29" w:rsidP="00C35D02">
            <w:pPr>
              <w:pStyle w:val="TblDtasadora"/>
            </w:pPr>
          </w:p>
        </w:tc>
        <w:tc>
          <w:tcPr>
            <w:tcW w:w="1617" w:type="dxa"/>
            <w:shd w:val="clear" w:color="auto" w:fill="auto"/>
          </w:tcPr>
          <w:p w14:paraId="629DFC1A" w14:textId="690D42BD" w:rsidR="00557E29" w:rsidRPr="00C35D02" w:rsidRDefault="00557E29" w:rsidP="00C35D02">
            <w:pPr>
              <w:pStyle w:val="TblDtasadora"/>
            </w:pPr>
          </w:p>
        </w:tc>
      </w:tr>
      <w:tr w:rsidR="00557E29" w:rsidRPr="00C35D02" w14:paraId="0B857EC2" w14:textId="77777777" w:rsidTr="000906C9">
        <w:tc>
          <w:tcPr>
            <w:tcW w:w="1384" w:type="dxa"/>
            <w:shd w:val="clear" w:color="auto" w:fill="auto"/>
          </w:tcPr>
          <w:p w14:paraId="0516393C" w14:textId="540DB93B" w:rsidR="00557E29" w:rsidRPr="00C35D02" w:rsidRDefault="00557E29" w:rsidP="00C35D02">
            <w:pPr>
              <w:pStyle w:val="TblDtasadora"/>
            </w:pPr>
          </w:p>
        </w:tc>
        <w:tc>
          <w:tcPr>
            <w:tcW w:w="1423" w:type="dxa"/>
            <w:shd w:val="clear" w:color="auto" w:fill="auto"/>
          </w:tcPr>
          <w:p w14:paraId="409E5E68" w14:textId="7947E19B" w:rsidR="00557E29" w:rsidRPr="00C35D02" w:rsidRDefault="00557E29" w:rsidP="00C35D02">
            <w:pPr>
              <w:pStyle w:val="TblDtasadora"/>
            </w:pPr>
          </w:p>
        </w:tc>
        <w:tc>
          <w:tcPr>
            <w:tcW w:w="1114" w:type="dxa"/>
            <w:shd w:val="clear" w:color="auto" w:fill="auto"/>
          </w:tcPr>
          <w:p w14:paraId="16988AAF" w14:textId="33024618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750D1950" w14:textId="699C7A07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129105AE" w14:textId="22C48E86" w:rsidR="00557E29" w:rsidRPr="00C35D02" w:rsidRDefault="00557E29" w:rsidP="00C35D02">
            <w:pPr>
              <w:pStyle w:val="TblDtasadora"/>
            </w:pPr>
          </w:p>
        </w:tc>
        <w:tc>
          <w:tcPr>
            <w:tcW w:w="1875" w:type="dxa"/>
            <w:shd w:val="clear" w:color="auto" w:fill="auto"/>
          </w:tcPr>
          <w:p w14:paraId="6093A22D" w14:textId="4285D18B" w:rsidR="00557E29" w:rsidRPr="00C35D02" w:rsidRDefault="00557E29" w:rsidP="00C35D02">
            <w:pPr>
              <w:pStyle w:val="TblDtasadora"/>
            </w:pPr>
          </w:p>
        </w:tc>
        <w:tc>
          <w:tcPr>
            <w:tcW w:w="1617" w:type="dxa"/>
            <w:shd w:val="clear" w:color="auto" w:fill="auto"/>
          </w:tcPr>
          <w:p w14:paraId="1AC17A82" w14:textId="41A71963" w:rsidR="00557E29" w:rsidRPr="00C35D02" w:rsidRDefault="00557E29" w:rsidP="00C35D02">
            <w:pPr>
              <w:pStyle w:val="TblDtasadora"/>
            </w:pPr>
          </w:p>
        </w:tc>
      </w:tr>
    </w:tbl>
    <w:p w14:paraId="1B5C8E6D" w14:textId="77777777" w:rsidR="00557E29" w:rsidRPr="00557E29" w:rsidRDefault="00557E29" w:rsidP="00557E29">
      <w:pPr>
        <w:spacing w:after="200" w:line="360" w:lineRule="auto"/>
        <w:ind w:firstLine="706"/>
        <w:rPr>
          <w:rFonts w:ascii="Calibri" w:eastAsia="Calibri" w:hAnsi="Calibri" w:cs="Times New Roman"/>
          <w:sz w:val="12"/>
          <w:szCs w:val="12"/>
        </w:rPr>
      </w:pPr>
    </w:p>
    <w:p w14:paraId="48D0BD0B" w14:textId="5B009F73" w:rsidR="00557E29" w:rsidRPr="001E7B57" w:rsidRDefault="001E7B57" w:rsidP="001E7B57">
      <w:pPr>
        <w:pStyle w:val="Dtextsadora"/>
        <w:rPr>
          <w:lang w:val="en-US"/>
        </w:rPr>
      </w:pPr>
      <w:r>
        <w:rPr>
          <w:lang w:val="en-US"/>
        </w:rPr>
        <w:t xml:space="preserve">module_text </w:t>
      </w:r>
      <w:r w:rsidR="00557E29" w:rsidRPr="00557E29">
        <w:t>(рис. 1.1).</w:t>
      </w:r>
    </w:p>
    <w:p w14:paraId="0AF139D9" w14:textId="77777777" w:rsidR="00557E29" w:rsidRPr="00557E29" w:rsidRDefault="00557E29" w:rsidP="00557E29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344EE0E" w14:textId="77777777" w:rsidR="00557E29" w:rsidRPr="00557E29" w:rsidRDefault="00557E29" w:rsidP="003E3ABD">
      <w:pPr>
        <w:spacing w:after="200" w:line="360" w:lineRule="auto"/>
        <w:ind w:firstLine="706"/>
        <w:jc w:val="center"/>
        <w:rPr>
          <w:rFonts w:ascii="Calibri" w:eastAsia="Calibri" w:hAnsi="Calibri" w:cs="Times New Roman"/>
          <w:sz w:val="28"/>
          <w:szCs w:val="28"/>
        </w:rPr>
      </w:pPr>
      <w:r w:rsidRPr="00557E29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1FC4C2C1" wp14:editId="220B22DA">
            <wp:extent cx="4287329" cy="2881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68" cy="289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8013" w14:textId="24572266" w:rsidR="00557E29" w:rsidRPr="00C35D02" w:rsidRDefault="00557E29" w:rsidP="00557E29">
      <w:pPr>
        <w:shd w:val="clear" w:color="auto" w:fill="FFFFFF"/>
        <w:spacing w:before="120" w:after="120" w:line="276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57E29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Рисунок 1.1 — </w:t>
      </w:r>
      <w:r w:rsidR="001E7B5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Pic</w:t>
      </w:r>
      <w:r w:rsidR="001E7B57" w:rsidRPr="00C35D02">
        <w:rPr>
          <w:rFonts w:ascii="Times New Roman" w:eastAsia="Times New Roman" w:hAnsi="Times New Roman" w:cs="Times New Roman"/>
          <w:sz w:val="24"/>
          <w:szCs w:val="28"/>
          <w:lang w:eastAsia="ru-RU"/>
        </w:rPr>
        <w:t>_</w:t>
      </w:r>
      <w:r w:rsidR="001E7B5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text</w:t>
      </w:r>
    </w:p>
    <w:p w14:paraId="2553752E" w14:textId="41F1E102" w:rsidR="00557E29" w:rsidRPr="00557E29" w:rsidRDefault="00557E29" w:rsidP="007F1F27">
      <w:pPr>
        <w:pStyle w:val="Dtextsadora"/>
      </w:pPr>
      <w:r w:rsidRPr="00557E29">
        <w:t>формуле:</w:t>
      </w:r>
    </w:p>
    <w:p w14:paraId="0DC324A7" w14:textId="77777777" w:rsidR="00557E29" w:rsidRPr="00557E29" w:rsidRDefault="00557E29" w:rsidP="00F345D5"/>
    <w:p w14:paraId="44BEEFDD" w14:textId="77777777" w:rsidR="000D339F" w:rsidRPr="00631A6C" w:rsidRDefault="000D339F" w:rsidP="000D339F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|</m:t>
            </m:r>
          </m:e>
          <m:sub>
            <m:r>
              <w:rPr>
                <w:rFonts w:ascii="Cambria Math"/>
                <w:sz w:val="28"/>
                <w:szCs w:val="28"/>
              </w:rPr>
              <m:t>r.m.s.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SNR</m:t>
                        </m:r>
                      </m:e>
                    </m:rad>
                  </m:den>
                </m:f>
              </m:e>
            </m:d>
          </m:e>
          <m:sub>
            <m:r>
              <w:rPr>
                <w:rFonts w:ascii="Cambria Math"/>
                <w:sz w:val="28"/>
                <w:szCs w:val="28"/>
              </w:rPr>
              <m:t>рад</m:t>
            </m:r>
          </m:sub>
        </m:sSub>
      </m:oMath>
      <w:r>
        <w:rPr>
          <w:sz w:val="28"/>
          <w:szCs w:val="28"/>
        </w:rPr>
        <w:t>.</w:t>
      </w:r>
    </w:p>
    <w:p w14:paraId="31EFA5A4" w14:textId="1C549AAF" w:rsidR="000B3E47" w:rsidRPr="00470197" w:rsidRDefault="004D5422" w:rsidP="000B3E47">
      <w:pPr>
        <w:pStyle w:val="a3"/>
      </w:pPr>
      <w:r>
        <w:br w:type="column"/>
      </w:r>
      <w:bookmarkStart w:id="9" w:name="_Toc532781062"/>
      <w:bookmarkStart w:id="10" w:name="_Toc532781390"/>
      <w:bookmarkStart w:id="11" w:name="_Toc58270916"/>
      <w:bookmarkStart w:id="12" w:name="_Toc71402447"/>
      <w:r w:rsidR="000B3E47" w:rsidRPr="00470197">
        <w:lastRenderedPageBreak/>
        <w:t>З</w:t>
      </w:r>
      <w:bookmarkEnd w:id="9"/>
      <w:bookmarkEnd w:id="10"/>
      <w:r w:rsidR="000B3E47">
        <w:t>аключение</w:t>
      </w:r>
      <w:bookmarkEnd w:id="11"/>
      <w:bookmarkEnd w:id="12"/>
    </w:p>
    <w:p w14:paraId="0CC1F274" w14:textId="1DE98FC9" w:rsidR="000B3E47" w:rsidRPr="007A0B31" w:rsidRDefault="001E7B57" w:rsidP="000B3E47">
      <w:pPr>
        <w:pStyle w:val="Dtextsadora"/>
        <w:rPr>
          <w:highlight w:val="yellow"/>
        </w:rPr>
      </w:pPr>
      <w:r>
        <w:rPr>
          <w:lang w:val="en-US"/>
        </w:rPr>
        <w:t>Ending</w:t>
      </w:r>
      <w:r w:rsidRPr="001E7B57">
        <w:t>_</w:t>
      </w:r>
      <w:r>
        <w:rPr>
          <w:lang w:val="en-US"/>
        </w:rPr>
        <w:t>text</w:t>
      </w:r>
      <w:r w:rsidR="000B3E47" w:rsidRPr="007A0B31">
        <w:rPr>
          <w:highlight w:val="yellow"/>
        </w:rPr>
        <w:br w:type="page"/>
      </w:r>
    </w:p>
    <w:p w14:paraId="077EFB6D" w14:textId="77777777" w:rsidR="000B3E47" w:rsidRPr="00470197" w:rsidRDefault="000B3E47" w:rsidP="000B3E47">
      <w:pPr>
        <w:pStyle w:val="HdLwsadora"/>
      </w:pPr>
      <w:bookmarkStart w:id="13" w:name="_Toc483251822"/>
      <w:bookmarkStart w:id="14" w:name="_Toc514300816"/>
      <w:bookmarkStart w:id="15" w:name="_Toc532781063"/>
      <w:bookmarkStart w:id="16" w:name="_Toc532781391"/>
      <w:bookmarkStart w:id="17" w:name="_Toc58270917"/>
      <w:bookmarkStart w:id="18" w:name="_Toc71402448"/>
      <w:bookmarkStart w:id="19" w:name="_Toc483251826"/>
      <w:r w:rsidRPr="00470197">
        <w:lastRenderedPageBreak/>
        <w:t>С</w:t>
      </w:r>
      <w:r>
        <w:t>писок использованных источников</w:t>
      </w:r>
      <w:bookmarkEnd w:id="13"/>
      <w:bookmarkEnd w:id="14"/>
      <w:bookmarkEnd w:id="15"/>
      <w:bookmarkEnd w:id="16"/>
      <w:bookmarkEnd w:id="17"/>
      <w:bookmarkEnd w:id="18"/>
    </w:p>
    <w:p w14:paraId="7B0B3B14" w14:textId="2BCE0EA0" w:rsidR="00157A82" w:rsidRPr="00C35D02" w:rsidRDefault="000B3E47" w:rsidP="001E7B57">
      <w:pPr>
        <w:pStyle w:val="ListParagraph"/>
        <w:numPr>
          <w:ilvl w:val="0"/>
          <w:numId w:val="43"/>
        </w:numPr>
        <w:ind w:left="0" w:firstLine="709"/>
      </w:pPr>
      <w:r w:rsidRPr="001E7B57">
        <w:rPr>
          <w:lang w:eastAsia="ru-RU"/>
        </w:rPr>
        <w:t xml:space="preserve">Муравьев В.В., Кореневский С.А., Мищенко В.Н. Устройства              СВЧ-систем телекоммуникаций (усилители, смесители, генераторы). – Мн.: БГУИР, 2007. – 71 с. </w:t>
      </w:r>
      <w:bookmarkEnd w:id="19"/>
    </w:p>
    <w:p w14:paraId="1B13E745" w14:textId="598B07F3" w:rsidR="001E7B57" w:rsidRPr="001E7B57" w:rsidRDefault="001E7B57" w:rsidP="001E7B57">
      <w:pPr>
        <w:pStyle w:val="ListParagraph"/>
        <w:ind w:left="709" w:firstLine="0"/>
        <w:rPr>
          <w:lang w:val="en-US"/>
        </w:rPr>
      </w:pPr>
      <w:r>
        <w:rPr>
          <w:lang w:val="en-US"/>
        </w:rPr>
        <w:t>ANY OTHER SOURCE</w:t>
      </w:r>
    </w:p>
    <w:sectPr w:rsidR="001E7B57" w:rsidRPr="001E7B57" w:rsidSect="000906C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56AEB" w14:textId="77777777" w:rsidR="00366748" w:rsidRDefault="00366748">
      <w:pPr>
        <w:spacing w:after="0" w:line="240" w:lineRule="auto"/>
      </w:pPr>
      <w:r>
        <w:separator/>
      </w:r>
    </w:p>
  </w:endnote>
  <w:endnote w:type="continuationSeparator" w:id="0">
    <w:p w14:paraId="25FFD916" w14:textId="77777777" w:rsidR="00366748" w:rsidRDefault="00366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1452853"/>
      <w:docPartObj>
        <w:docPartGallery w:val="Page Numbers (Bottom of Page)"/>
        <w:docPartUnique/>
      </w:docPartObj>
    </w:sdtPr>
    <w:sdtEndPr/>
    <w:sdtContent>
      <w:p w14:paraId="193C4B69" w14:textId="77777777" w:rsidR="00DC2630" w:rsidRDefault="00DC2630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3925B6B7" w14:textId="77777777" w:rsidR="00DC2630" w:rsidRDefault="00DC26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760C6" w14:textId="77777777" w:rsidR="00366748" w:rsidRDefault="00366748">
      <w:pPr>
        <w:spacing w:after="0" w:line="240" w:lineRule="auto"/>
      </w:pPr>
      <w:r>
        <w:separator/>
      </w:r>
    </w:p>
  </w:footnote>
  <w:footnote w:type="continuationSeparator" w:id="0">
    <w:p w14:paraId="59EE2A61" w14:textId="77777777" w:rsidR="00366748" w:rsidRDefault="00366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1452E"/>
    <w:multiLevelType w:val="hybridMultilevel"/>
    <w:tmpl w:val="DB224E08"/>
    <w:lvl w:ilvl="0" w:tplc="7A3E3B64">
      <w:start w:val="1"/>
      <w:numFmt w:val="decimal"/>
      <w:lvlText w:val="(%1)"/>
      <w:lvlJc w:val="left"/>
      <w:pPr>
        <w:tabs>
          <w:tab w:val="num" w:pos="825"/>
        </w:tabs>
        <w:ind w:left="825" w:hanging="465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46751E"/>
    <w:multiLevelType w:val="hybridMultilevel"/>
    <w:tmpl w:val="6CA09AFC"/>
    <w:lvl w:ilvl="0" w:tplc="7C4A86B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48B039E"/>
    <w:multiLevelType w:val="hybridMultilevel"/>
    <w:tmpl w:val="FD288A3C"/>
    <w:lvl w:ilvl="0" w:tplc="04190001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3" w15:restartNumberingAfterBreak="0">
    <w:nsid w:val="06A102D0"/>
    <w:multiLevelType w:val="multilevel"/>
    <w:tmpl w:val="43A466B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C76707"/>
    <w:multiLevelType w:val="hybridMultilevel"/>
    <w:tmpl w:val="8072F9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8A55AD"/>
    <w:multiLevelType w:val="hybridMultilevel"/>
    <w:tmpl w:val="1D18713A"/>
    <w:lvl w:ilvl="0" w:tplc="61B4B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D5D0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52022FE"/>
    <w:multiLevelType w:val="hybridMultilevel"/>
    <w:tmpl w:val="5302EB04"/>
    <w:lvl w:ilvl="0" w:tplc="0419000D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6673417"/>
    <w:multiLevelType w:val="hybridMultilevel"/>
    <w:tmpl w:val="F9FE2E28"/>
    <w:lvl w:ilvl="0" w:tplc="794A8818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19D25472"/>
    <w:multiLevelType w:val="hybridMultilevel"/>
    <w:tmpl w:val="C408FB00"/>
    <w:lvl w:ilvl="0" w:tplc="61B4B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C0330"/>
    <w:multiLevelType w:val="hybridMultilevel"/>
    <w:tmpl w:val="9A14777A"/>
    <w:lvl w:ilvl="0" w:tplc="4E28BE1A">
      <w:start w:val="1"/>
      <w:numFmt w:val="decimal"/>
      <w:lvlText w:val="%1."/>
      <w:lvlJc w:val="left"/>
      <w:pPr>
        <w:tabs>
          <w:tab w:val="num" w:pos="1125"/>
        </w:tabs>
        <w:ind w:left="1125" w:hanging="42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 w15:restartNumberingAfterBreak="0">
    <w:nsid w:val="1E210FB9"/>
    <w:multiLevelType w:val="hybridMultilevel"/>
    <w:tmpl w:val="1BCA5676"/>
    <w:lvl w:ilvl="0" w:tplc="C052AEFA">
      <w:start w:val="1"/>
      <w:numFmt w:val="decimal"/>
      <w:lvlText w:val="(%1)"/>
      <w:lvlJc w:val="left"/>
      <w:pPr>
        <w:ind w:left="750" w:hanging="39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A15A0"/>
    <w:multiLevelType w:val="hybridMultilevel"/>
    <w:tmpl w:val="A06610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5E85E88"/>
    <w:multiLevelType w:val="hybridMultilevel"/>
    <w:tmpl w:val="C33C6A42"/>
    <w:lvl w:ilvl="0" w:tplc="0419000D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9C53353"/>
    <w:multiLevelType w:val="hybridMultilevel"/>
    <w:tmpl w:val="ABC65E36"/>
    <w:lvl w:ilvl="0" w:tplc="9A72920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EA51E56"/>
    <w:multiLevelType w:val="hybridMultilevel"/>
    <w:tmpl w:val="9AE6F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3353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4167C38"/>
    <w:multiLevelType w:val="hybridMultilevel"/>
    <w:tmpl w:val="675818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13FD5"/>
    <w:multiLevelType w:val="hybridMultilevel"/>
    <w:tmpl w:val="13B439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8FE1B97"/>
    <w:multiLevelType w:val="hybridMultilevel"/>
    <w:tmpl w:val="154661C2"/>
    <w:lvl w:ilvl="0" w:tplc="0419000F">
      <w:start w:val="3"/>
      <w:numFmt w:val="decimal"/>
      <w:lvlText w:val="%1."/>
      <w:lvlJc w:val="left"/>
      <w:pPr>
        <w:tabs>
          <w:tab w:val="num" w:pos="2628"/>
        </w:tabs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348"/>
        </w:tabs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68"/>
        </w:tabs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08"/>
        </w:tabs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28"/>
        </w:tabs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68"/>
        </w:tabs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388"/>
        </w:tabs>
        <w:ind w:left="8388" w:hanging="180"/>
      </w:pPr>
    </w:lvl>
  </w:abstractNum>
  <w:abstractNum w:abstractNumId="20" w15:restartNumberingAfterBreak="0">
    <w:nsid w:val="3FD76420"/>
    <w:multiLevelType w:val="hybridMultilevel"/>
    <w:tmpl w:val="9BBCEC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AC3736"/>
    <w:multiLevelType w:val="hybridMultilevel"/>
    <w:tmpl w:val="6F6019A4"/>
    <w:lvl w:ilvl="0" w:tplc="3704E6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2561F94"/>
    <w:multiLevelType w:val="hybridMultilevel"/>
    <w:tmpl w:val="43A466B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2795D21"/>
    <w:multiLevelType w:val="hybridMultilevel"/>
    <w:tmpl w:val="CE5C1A32"/>
    <w:lvl w:ilvl="0" w:tplc="5EB4BCA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hint="default"/>
        <w:b w:val="0"/>
        <w:i w:val="0"/>
        <w:sz w:val="32"/>
        <w:szCs w:val="32"/>
      </w:rPr>
    </w:lvl>
    <w:lvl w:ilvl="1" w:tplc="11CE88D0">
      <w:numFmt w:val="none"/>
      <w:lvlText w:val=""/>
      <w:lvlJc w:val="left"/>
      <w:pPr>
        <w:tabs>
          <w:tab w:val="num" w:pos="348"/>
        </w:tabs>
      </w:pPr>
    </w:lvl>
    <w:lvl w:ilvl="2" w:tplc="F32434AA">
      <w:numFmt w:val="none"/>
      <w:lvlText w:val=""/>
      <w:lvlJc w:val="left"/>
      <w:pPr>
        <w:tabs>
          <w:tab w:val="num" w:pos="348"/>
        </w:tabs>
      </w:pPr>
    </w:lvl>
    <w:lvl w:ilvl="3" w:tplc="EFC4F720">
      <w:numFmt w:val="none"/>
      <w:lvlText w:val=""/>
      <w:lvlJc w:val="left"/>
      <w:pPr>
        <w:tabs>
          <w:tab w:val="num" w:pos="348"/>
        </w:tabs>
      </w:pPr>
    </w:lvl>
    <w:lvl w:ilvl="4" w:tplc="1FC6524A">
      <w:numFmt w:val="none"/>
      <w:lvlText w:val=""/>
      <w:lvlJc w:val="left"/>
      <w:pPr>
        <w:tabs>
          <w:tab w:val="num" w:pos="348"/>
        </w:tabs>
      </w:pPr>
    </w:lvl>
    <w:lvl w:ilvl="5" w:tplc="37B21266">
      <w:numFmt w:val="none"/>
      <w:lvlText w:val=""/>
      <w:lvlJc w:val="left"/>
      <w:pPr>
        <w:tabs>
          <w:tab w:val="num" w:pos="348"/>
        </w:tabs>
      </w:pPr>
    </w:lvl>
    <w:lvl w:ilvl="6" w:tplc="4768B806">
      <w:numFmt w:val="none"/>
      <w:lvlText w:val=""/>
      <w:lvlJc w:val="left"/>
      <w:pPr>
        <w:tabs>
          <w:tab w:val="num" w:pos="348"/>
        </w:tabs>
      </w:pPr>
    </w:lvl>
    <w:lvl w:ilvl="7" w:tplc="41E20CE0">
      <w:numFmt w:val="none"/>
      <w:lvlText w:val=""/>
      <w:lvlJc w:val="left"/>
      <w:pPr>
        <w:tabs>
          <w:tab w:val="num" w:pos="348"/>
        </w:tabs>
      </w:pPr>
    </w:lvl>
    <w:lvl w:ilvl="8" w:tplc="65C49648">
      <w:numFmt w:val="none"/>
      <w:lvlText w:val=""/>
      <w:lvlJc w:val="left"/>
      <w:pPr>
        <w:tabs>
          <w:tab w:val="num" w:pos="348"/>
        </w:tabs>
      </w:pPr>
    </w:lvl>
  </w:abstractNum>
  <w:abstractNum w:abstractNumId="24" w15:restartNumberingAfterBreak="0">
    <w:nsid w:val="429811F2"/>
    <w:multiLevelType w:val="hybridMultilevel"/>
    <w:tmpl w:val="6AEEACE6"/>
    <w:lvl w:ilvl="0" w:tplc="041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25" w15:restartNumberingAfterBreak="0">
    <w:nsid w:val="437805EA"/>
    <w:multiLevelType w:val="hybridMultilevel"/>
    <w:tmpl w:val="2482D2C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8F52301"/>
    <w:multiLevelType w:val="multilevel"/>
    <w:tmpl w:val="DD1626F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4F6B7B46"/>
    <w:multiLevelType w:val="hybridMultilevel"/>
    <w:tmpl w:val="1D828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30182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B175BC9"/>
    <w:multiLevelType w:val="multilevel"/>
    <w:tmpl w:val="58B482DE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0" w15:restartNumberingAfterBreak="0">
    <w:nsid w:val="5CFD19E8"/>
    <w:multiLevelType w:val="multilevel"/>
    <w:tmpl w:val="7380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3115402"/>
    <w:multiLevelType w:val="hybridMultilevel"/>
    <w:tmpl w:val="27AE9570"/>
    <w:lvl w:ilvl="0" w:tplc="04190001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32" w15:restartNumberingAfterBreak="0">
    <w:nsid w:val="64560F58"/>
    <w:multiLevelType w:val="hybridMultilevel"/>
    <w:tmpl w:val="3ECEC9FA"/>
    <w:lvl w:ilvl="0" w:tplc="F0884C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65B808B9"/>
    <w:multiLevelType w:val="multilevel"/>
    <w:tmpl w:val="B8B6CDE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651"/>
        </w:tabs>
        <w:ind w:left="96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4" w15:restartNumberingAfterBreak="0">
    <w:nsid w:val="673E7881"/>
    <w:multiLevelType w:val="hybridMultilevel"/>
    <w:tmpl w:val="7B0267BA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7AF6050"/>
    <w:multiLevelType w:val="hybridMultilevel"/>
    <w:tmpl w:val="33349DFE"/>
    <w:lvl w:ilvl="0" w:tplc="8DBE49D8">
      <w:start w:val="1"/>
      <w:numFmt w:val="decimal"/>
      <w:lvlText w:val="%1."/>
      <w:lvlJc w:val="left"/>
      <w:pPr>
        <w:tabs>
          <w:tab w:val="num" w:pos="1834"/>
        </w:tabs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6" w15:restartNumberingAfterBreak="0">
    <w:nsid w:val="6A03400F"/>
    <w:multiLevelType w:val="multilevel"/>
    <w:tmpl w:val="27AE9570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37" w15:restartNumberingAfterBreak="0">
    <w:nsid w:val="6F2A640C"/>
    <w:multiLevelType w:val="hybridMultilevel"/>
    <w:tmpl w:val="DD1626FC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70D269F6"/>
    <w:multiLevelType w:val="hybridMultilevel"/>
    <w:tmpl w:val="B240F4E2"/>
    <w:lvl w:ilvl="0" w:tplc="041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39" w15:restartNumberingAfterBreak="0">
    <w:nsid w:val="72074DE2"/>
    <w:multiLevelType w:val="hybridMultilevel"/>
    <w:tmpl w:val="BA84EE46"/>
    <w:lvl w:ilvl="0" w:tplc="83BEA2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526732">
      <w:numFmt w:val="none"/>
      <w:lvlText w:val=""/>
      <w:lvlJc w:val="left"/>
      <w:pPr>
        <w:tabs>
          <w:tab w:val="num" w:pos="360"/>
        </w:tabs>
      </w:pPr>
    </w:lvl>
    <w:lvl w:ilvl="2" w:tplc="557276DE">
      <w:numFmt w:val="none"/>
      <w:lvlText w:val=""/>
      <w:lvlJc w:val="left"/>
      <w:pPr>
        <w:tabs>
          <w:tab w:val="num" w:pos="360"/>
        </w:tabs>
      </w:pPr>
    </w:lvl>
    <w:lvl w:ilvl="3" w:tplc="B1F20EAA">
      <w:numFmt w:val="none"/>
      <w:lvlText w:val=""/>
      <w:lvlJc w:val="left"/>
      <w:pPr>
        <w:tabs>
          <w:tab w:val="num" w:pos="360"/>
        </w:tabs>
      </w:pPr>
    </w:lvl>
    <w:lvl w:ilvl="4" w:tplc="CAA600BC">
      <w:numFmt w:val="none"/>
      <w:lvlText w:val=""/>
      <w:lvlJc w:val="left"/>
      <w:pPr>
        <w:tabs>
          <w:tab w:val="num" w:pos="360"/>
        </w:tabs>
      </w:pPr>
    </w:lvl>
    <w:lvl w:ilvl="5" w:tplc="633C7F56">
      <w:numFmt w:val="none"/>
      <w:lvlText w:val=""/>
      <w:lvlJc w:val="left"/>
      <w:pPr>
        <w:tabs>
          <w:tab w:val="num" w:pos="360"/>
        </w:tabs>
      </w:pPr>
    </w:lvl>
    <w:lvl w:ilvl="6" w:tplc="9EAEEABA">
      <w:numFmt w:val="none"/>
      <w:lvlText w:val=""/>
      <w:lvlJc w:val="left"/>
      <w:pPr>
        <w:tabs>
          <w:tab w:val="num" w:pos="360"/>
        </w:tabs>
      </w:pPr>
    </w:lvl>
    <w:lvl w:ilvl="7" w:tplc="71AC57BE">
      <w:numFmt w:val="none"/>
      <w:lvlText w:val=""/>
      <w:lvlJc w:val="left"/>
      <w:pPr>
        <w:tabs>
          <w:tab w:val="num" w:pos="360"/>
        </w:tabs>
      </w:pPr>
    </w:lvl>
    <w:lvl w:ilvl="8" w:tplc="A17EE4AC">
      <w:numFmt w:val="none"/>
      <w:lvlText w:val=""/>
      <w:lvlJc w:val="left"/>
      <w:pPr>
        <w:tabs>
          <w:tab w:val="num" w:pos="360"/>
        </w:tabs>
      </w:pPr>
    </w:lvl>
  </w:abstractNum>
  <w:abstractNum w:abstractNumId="40" w15:restartNumberingAfterBreak="0">
    <w:nsid w:val="74FC33CD"/>
    <w:multiLevelType w:val="hybridMultilevel"/>
    <w:tmpl w:val="F3C0BAF2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59A5F94"/>
    <w:multiLevelType w:val="hybridMultilevel"/>
    <w:tmpl w:val="027A5416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2" w15:restartNumberingAfterBreak="0">
    <w:nsid w:val="762362F4"/>
    <w:multiLevelType w:val="hybridMultilevel"/>
    <w:tmpl w:val="E220A664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43" w15:restartNumberingAfterBreak="0">
    <w:nsid w:val="79881B9F"/>
    <w:multiLevelType w:val="hybridMultilevel"/>
    <w:tmpl w:val="A8C62770"/>
    <w:lvl w:ilvl="0" w:tplc="F7ECBB4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4FC22694"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1"/>
  </w:num>
  <w:num w:numId="2">
    <w:abstractNumId w:val="33"/>
  </w:num>
  <w:num w:numId="3">
    <w:abstractNumId w:val="14"/>
  </w:num>
  <w:num w:numId="4">
    <w:abstractNumId w:val="6"/>
  </w:num>
  <w:num w:numId="5">
    <w:abstractNumId w:val="16"/>
  </w:num>
  <w:num w:numId="6">
    <w:abstractNumId w:val="28"/>
  </w:num>
  <w:num w:numId="7">
    <w:abstractNumId w:val="39"/>
  </w:num>
  <w:num w:numId="8">
    <w:abstractNumId w:val="4"/>
  </w:num>
  <w:num w:numId="9">
    <w:abstractNumId w:val="27"/>
  </w:num>
  <w:num w:numId="10">
    <w:abstractNumId w:val="23"/>
  </w:num>
  <w:num w:numId="11">
    <w:abstractNumId w:val="30"/>
  </w:num>
  <w:num w:numId="12">
    <w:abstractNumId w:val="29"/>
  </w:num>
  <w:num w:numId="13">
    <w:abstractNumId w:val="42"/>
  </w:num>
  <w:num w:numId="14">
    <w:abstractNumId w:val="34"/>
  </w:num>
  <w:num w:numId="15">
    <w:abstractNumId w:val="37"/>
  </w:num>
  <w:num w:numId="16">
    <w:abstractNumId w:val="26"/>
  </w:num>
  <w:num w:numId="17">
    <w:abstractNumId w:val="7"/>
  </w:num>
  <w:num w:numId="18">
    <w:abstractNumId w:val="41"/>
  </w:num>
  <w:num w:numId="19">
    <w:abstractNumId w:val="17"/>
  </w:num>
  <w:num w:numId="20">
    <w:abstractNumId w:val="0"/>
  </w:num>
  <w:num w:numId="21">
    <w:abstractNumId w:val="40"/>
  </w:num>
  <w:num w:numId="22">
    <w:abstractNumId w:val="22"/>
  </w:num>
  <w:num w:numId="23">
    <w:abstractNumId w:val="3"/>
  </w:num>
  <w:num w:numId="24">
    <w:abstractNumId w:val="13"/>
  </w:num>
  <w:num w:numId="25">
    <w:abstractNumId w:val="38"/>
  </w:num>
  <w:num w:numId="26">
    <w:abstractNumId w:val="2"/>
  </w:num>
  <w:num w:numId="27">
    <w:abstractNumId w:val="31"/>
  </w:num>
  <w:num w:numId="28">
    <w:abstractNumId w:val="36"/>
  </w:num>
  <w:num w:numId="29">
    <w:abstractNumId w:val="24"/>
  </w:num>
  <w:num w:numId="30">
    <w:abstractNumId w:val="25"/>
  </w:num>
  <w:num w:numId="31">
    <w:abstractNumId w:val="10"/>
  </w:num>
  <w:num w:numId="32">
    <w:abstractNumId w:val="43"/>
  </w:num>
  <w:num w:numId="33">
    <w:abstractNumId w:val="12"/>
  </w:num>
  <w:num w:numId="34">
    <w:abstractNumId w:val="35"/>
  </w:num>
  <w:num w:numId="35">
    <w:abstractNumId w:val="19"/>
  </w:num>
  <w:num w:numId="36">
    <w:abstractNumId w:val="20"/>
  </w:num>
  <w:num w:numId="3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9"/>
  </w:num>
  <w:num w:numId="43">
    <w:abstractNumId w:val="15"/>
  </w:num>
  <w:num w:numId="44">
    <w:abstractNumId w:val="18"/>
  </w:num>
  <w:num w:numId="45">
    <w:abstractNumId w:val="1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E7"/>
    <w:rsid w:val="00023AEF"/>
    <w:rsid w:val="000323FA"/>
    <w:rsid w:val="00046466"/>
    <w:rsid w:val="00073EEB"/>
    <w:rsid w:val="000906C9"/>
    <w:rsid w:val="000A248A"/>
    <w:rsid w:val="000A4BF8"/>
    <w:rsid w:val="000B1707"/>
    <w:rsid w:val="000B3E47"/>
    <w:rsid w:val="000B4603"/>
    <w:rsid w:val="000D280B"/>
    <w:rsid w:val="000D339F"/>
    <w:rsid w:val="000E23CD"/>
    <w:rsid w:val="000F4304"/>
    <w:rsid w:val="000F60DF"/>
    <w:rsid w:val="001030BC"/>
    <w:rsid w:val="00134242"/>
    <w:rsid w:val="001470DF"/>
    <w:rsid w:val="0015129F"/>
    <w:rsid w:val="00156BE3"/>
    <w:rsid w:val="00157A82"/>
    <w:rsid w:val="00161379"/>
    <w:rsid w:val="00171088"/>
    <w:rsid w:val="0017166D"/>
    <w:rsid w:val="001B7F20"/>
    <w:rsid w:val="001C37E7"/>
    <w:rsid w:val="001E7B57"/>
    <w:rsid w:val="002101C0"/>
    <w:rsid w:val="00231333"/>
    <w:rsid w:val="00245BD6"/>
    <w:rsid w:val="00254BCA"/>
    <w:rsid w:val="00272B79"/>
    <w:rsid w:val="00293C84"/>
    <w:rsid w:val="002956B7"/>
    <w:rsid w:val="002B3C90"/>
    <w:rsid w:val="002D6548"/>
    <w:rsid w:val="003134DF"/>
    <w:rsid w:val="00316A18"/>
    <w:rsid w:val="003261FB"/>
    <w:rsid w:val="00334B77"/>
    <w:rsid w:val="00350A8A"/>
    <w:rsid w:val="003657D1"/>
    <w:rsid w:val="00366748"/>
    <w:rsid w:val="00395417"/>
    <w:rsid w:val="003B38AA"/>
    <w:rsid w:val="003B4A32"/>
    <w:rsid w:val="003D429F"/>
    <w:rsid w:val="003E3ABD"/>
    <w:rsid w:val="00412A4C"/>
    <w:rsid w:val="0041316D"/>
    <w:rsid w:val="0044110F"/>
    <w:rsid w:val="00483DC6"/>
    <w:rsid w:val="004905C4"/>
    <w:rsid w:val="00493584"/>
    <w:rsid w:val="004C696C"/>
    <w:rsid w:val="004D09A7"/>
    <w:rsid w:val="004D5422"/>
    <w:rsid w:val="004F6C22"/>
    <w:rsid w:val="005051CC"/>
    <w:rsid w:val="00506424"/>
    <w:rsid w:val="005156F4"/>
    <w:rsid w:val="00536B75"/>
    <w:rsid w:val="005503C6"/>
    <w:rsid w:val="00557E29"/>
    <w:rsid w:val="00570CC8"/>
    <w:rsid w:val="005B21EE"/>
    <w:rsid w:val="005D0DBA"/>
    <w:rsid w:val="005E6AEF"/>
    <w:rsid w:val="005F0704"/>
    <w:rsid w:val="00600EFC"/>
    <w:rsid w:val="00616402"/>
    <w:rsid w:val="00643A19"/>
    <w:rsid w:val="00647652"/>
    <w:rsid w:val="006527AD"/>
    <w:rsid w:val="006B6B77"/>
    <w:rsid w:val="006C7E25"/>
    <w:rsid w:val="006D720D"/>
    <w:rsid w:val="006F1AA0"/>
    <w:rsid w:val="00707D6F"/>
    <w:rsid w:val="00715675"/>
    <w:rsid w:val="0071713C"/>
    <w:rsid w:val="00724662"/>
    <w:rsid w:val="007365E8"/>
    <w:rsid w:val="00754B46"/>
    <w:rsid w:val="00761ADB"/>
    <w:rsid w:val="00781D77"/>
    <w:rsid w:val="007A3A1F"/>
    <w:rsid w:val="007A57F6"/>
    <w:rsid w:val="007C4248"/>
    <w:rsid w:val="007F1F27"/>
    <w:rsid w:val="008022D8"/>
    <w:rsid w:val="0081058A"/>
    <w:rsid w:val="0082082E"/>
    <w:rsid w:val="00824756"/>
    <w:rsid w:val="008250F7"/>
    <w:rsid w:val="008372F8"/>
    <w:rsid w:val="00864ED0"/>
    <w:rsid w:val="008B3A9A"/>
    <w:rsid w:val="008C46AB"/>
    <w:rsid w:val="008E7449"/>
    <w:rsid w:val="009041FF"/>
    <w:rsid w:val="009226BB"/>
    <w:rsid w:val="00937072"/>
    <w:rsid w:val="00950133"/>
    <w:rsid w:val="00956783"/>
    <w:rsid w:val="009640B4"/>
    <w:rsid w:val="00996A1E"/>
    <w:rsid w:val="009C23F1"/>
    <w:rsid w:val="009F6261"/>
    <w:rsid w:val="009F734D"/>
    <w:rsid w:val="00A11260"/>
    <w:rsid w:val="00A150EE"/>
    <w:rsid w:val="00A83146"/>
    <w:rsid w:val="00A9158F"/>
    <w:rsid w:val="00AB7307"/>
    <w:rsid w:val="00AC7548"/>
    <w:rsid w:val="00AF4500"/>
    <w:rsid w:val="00AF7C6A"/>
    <w:rsid w:val="00B2659B"/>
    <w:rsid w:val="00B36ABF"/>
    <w:rsid w:val="00B450F5"/>
    <w:rsid w:val="00B45C39"/>
    <w:rsid w:val="00B50DC6"/>
    <w:rsid w:val="00B621FB"/>
    <w:rsid w:val="00B65905"/>
    <w:rsid w:val="00BF4369"/>
    <w:rsid w:val="00C20252"/>
    <w:rsid w:val="00C35D02"/>
    <w:rsid w:val="00C5310C"/>
    <w:rsid w:val="00C6754A"/>
    <w:rsid w:val="00C73AD2"/>
    <w:rsid w:val="00C875DA"/>
    <w:rsid w:val="00C955E6"/>
    <w:rsid w:val="00C95801"/>
    <w:rsid w:val="00CD0A96"/>
    <w:rsid w:val="00CF0198"/>
    <w:rsid w:val="00CF2332"/>
    <w:rsid w:val="00D00A67"/>
    <w:rsid w:val="00D6342F"/>
    <w:rsid w:val="00D66D4A"/>
    <w:rsid w:val="00D67BEE"/>
    <w:rsid w:val="00D74A8F"/>
    <w:rsid w:val="00DB5E99"/>
    <w:rsid w:val="00DC2630"/>
    <w:rsid w:val="00E008B6"/>
    <w:rsid w:val="00E05376"/>
    <w:rsid w:val="00E07120"/>
    <w:rsid w:val="00E32A25"/>
    <w:rsid w:val="00E37898"/>
    <w:rsid w:val="00E8752E"/>
    <w:rsid w:val="00EB32DC"/>
    <w:rsid w:val="00EF41E9"/>
    <w:rsid w:val="00F345D5"/>
    <w:rsid w:val="00F74FED"/>
    <w:rsid w:val="00F90456"/>
    <w:rsid w:val="00FA018E"/>
    <w:rsid w:val="00FA283E"/>
    <w:rsid w:val="00FA6257"/>
    <w:rsid w:val="00FE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13B5"/>
  <w15:chartTrackingRefBased/>
  <w15:docId w15:val="{A1384B41-C98A-4C61-9D99-01D481BA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06424"/>
  </w:style>
  <w:style w:type="paragraph" w:styleId="Heading1">
    <w:name w:val="heading 1"/>
    <w:basedOn w:val="Normal"/>
    <w:next w:val="Normal"/>
    <w:link w:val="Heading1Char"/>
    <w:rsid w:val="00157A82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eading2">
    <w:name w:val="heading 2"/>
    <w:basedOn w:val="Normal"/>
    <w:next w:val="Normal"/>
    <w:link w:val="Heading2Char"/>
    <w:rsid w:val="00157A82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styleId="Heading3">
    <w:name w:val="heading 3"/>
    <w:basedOn w:val="Normal"/>
    <w:next w:val="Normal"/>
    <w:link w:val="Heading3Char"/>
    <w:rsid w:val="00157A82"/>
    <w:pPr>
      <w:keepNext/>
      <w:spacing w:before="1460" w:after="0" w:line="240" w:lineRule="auto"/>
      <w:outlineLvl w:val="2"/>
    </w:pPr>
    <w:rPr>
      <w:rFonts w:ascii="Times New Roman" w:eastAsia="Times New Roman" w:hAnsi="Times New Roman" w:cs="Times New Roman"/>
      <w:i/>
      <w:snapToGrid w:val="0"/>
      <w:sz w:val="28"/>
      <w:szCs w:val="20"/>
      <w:lang w:eastAsia="ru-RU"/>
    </w:rPr>
  </w:style>
  <w:style w:type="paragraph" w:styleId="Heading4">
    <w:name w:val="heading 4"/>
    <w:basedOn w:val="Normal"/>
    <w:next w:val="Normal"/>
    <w:link w:val="Heading4Char"/>
    <w:rsid w:val="00157A82"/>
    <w:pPr>
      <w:keepNext/>
      <w:tabs>
        <w:tab w:val="left" w:pos="851"/>
      </w:tabs>
      <w:spacing w:after="0" w:line="240" w:lineRule="auto"/>
      <w:jc w:val="center"/>
      <w:outlineLvl w:val="3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Heading5">
    <w:name w:val="heading 5"/>
    <w:basedOn w:val="Normal"/>
    <w:next w:val="Normal"/>
    <w:link w:val="Heading5Char"/>
    <w:rsid w:val="00157A8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Heading6">
    <w:name w:val="heading 6"/>
    <w:basedOn w:val="Normal"/>
    <w:next w:val="Normal"/>
    <w:link w:val="Heading6Char"/>
    <w:rsid w:val="00157A82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eastAsia="ru-RU"/>
    </w:rPr>
  </w:style>
  <w:style w:type="paragraph" w:styleId="Heading7">
    <w:name w:val="heading 7"/>
    <w:basedOn w:val="Normal"/>
    <w:next w:val="Normal"/>
    <w:link w:val="Heading7Char"/>
    <w:rsid w:val="00157A82"/>
    <w:p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rsid w:val="00157A82"/>
    <w:p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rsid w:val="00157A82"/>
    <w:p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157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57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dHi1sadora">
    <w:name w:val="HdHi1_sadora"/>
    <w:basedOn w:val="Normal"/>
    <w:qFormat/>
    <w:rsid w:val="00557E29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Lwsadora">
    <w:name w:val="HdLw_sadora"/>
    <w:basedOn w:val="Normal"/>
    <w:qFormat/>
    <w:rsid w:val="00557E29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TblDtasadora">
    <w:name w:val="TblDta_sadora"/>
    <w:basedOn w:val="NoSpacing"/>
    <w:qFormat/>
    <w:rsid w:val="00157A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IMGNAMEsadora">
    <w:name w:val="IMG_NAME_sadora"/>
    <w:basedOn w:val="NormalWeb"/>
    <w:qFormat/>
    <w:rsid w:val="00157A82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customStyle="1" w:styleId="TblHdrsadora">
    <w:name w:val="TblHdr_sadora"/>
    <w:basedOn w:val="Normal"/>
    <w:qFormat/>
    <w:rsid w:val="003E3ABD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semiHidden/>
    <w:unhideWhenUsed/>
    <w:rsid w:val="00157A82"/>
    <w:rPr>
      <w:rFonts w:ascii="Times New Roman" w:hAnsi="Times New Roman" w:cs="Times New Roman"/>
      <w:sz w:val="24"/>
      <w:szCs w:val="24"/>
    </w:rPr>
  </w:style>
  <w:style w:type="paragraph" w:customStyle="1" w:styleId="Dtextsadora">
    <w:name w:val="Dtext_sadora"/>
    <w:basedOn w:val="Normal"/>
    <w:link w:val="DtextsadoraChar"/>
    <w:qFormat/>
    <w:rsid w:val="00157A82"/>
    <w:pP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NoSpacing">
    <w:name w:val="No Spacing"/>
    <w:uiPriority w:val="1"/>
    <w:rsid w:val="00157A8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157A82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157A82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157A82"/>
    <w:rPr>
      <w:rFonts w:ascii="Times New Roman" w:eastAsia="Times New Roman" w:hAnsi="Times New Roman" w:cs="Times New Roman"/>
      <w:i/>
      <w:snapToGrid w:val="0"/>
      <w:sz w:val="28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157A82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157A82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157A82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157A8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157A8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157A82"/>
    <w:rPr>
      <w:rFonts w:ascii="Arial" w:eastAsia="Times New Roman" w:hAnsi="Arial" w:cs="Times New Roman"/>
      <w:b/>
      <w:i/>
      <w:sz w:val="18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316A1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A6257"/>
    <w:pPr>
      <w:tabs>
        <w:tab w:val="left" w:pos="284"/>
        <w:tab w:val="right" w:leader="dot" w:pos="9582"/>
      </w:tabs>
      <w:spacing w:after="0" w:line="360" w:lineRule="exact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rsid w:val="00316A18"/>
    <w:pPr>
      <w:tabs>
        <w:tab w:val="left" w:pos="567"/>
        <w:tab w:val="right" w:leader="dot" w:pos="9571"/>
      </w:tabs>
      <w:spacing w:after="0" w:line="360" w:lineRule="exact"/>
      <w:ind w:left="14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MGsadora">
    <w:name w:val="IMG_sadora"/>
    <w:basedOn w:val="Dtextsadora"/>
    <w:link w:val="IMGsadoraChar"/>
    <w:qFormat/>
    <w:rsid w:val="00BF4369"/>
    <w:pPr>
      <w:spacing w:line="240" w:lineRule="atLeast"/>
      <w:ind w:firstLine="0"/>
      <w:jc w:val="center"/>
    </w:pPr>
    <w:rPr>
      <w:noProof/>
    </w:rPr>
  </w:style>
  <w:style w:type="character" w:customStyle="1" w:styleId="DtextsadoraChar">
    <w:name w:val="Dtext_sadora Char"/>
    <w:basedOn w:val="DefaultParagraphFont"/>
    <w:link w:val="Dtextsadora"/>
    <w:rsid w:val="00D6342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IMGsadoraChar">
    <w:name w:val="IMG_sadora Char"/>
    <w:basedOn w:val="DtextsadoraChar"/>
    <w:link w:val="IMGsadora"/>
    <w:rsid w:val="00BF436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">
    <w:name w:val="Подрисуночная"/>
    <w:basedOn w:val="Normal"/>
    <w:link w:val="a0"/>
    <w:rsid w:val="00B50DC6"/>
    <w:pPr>
      <w:spacing w:after="120"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bCs/>
      <w:color w:val="000000" w:themeColor="text1"/>
      <w:sz w:val="24"/>
      <w:szCs w:val="28"/>
    </w:rPr>
  </w:style>
  <w:style w:type="character" w:customStyle="1" w:styleId="a0">
    <w:name w:val="Подрисуночная Знак"/>
    <w:basedOn w:val="DefaultParagraphFont"/>
    <w:link w:val="a"/>
    <w:rsid w:val="00B50DC6"/>
    <w:rPr>
      <w:rFonts w:ascii="Times New Roman" w:eastAsia="Times New Roman" w:hAnsi="Times New Roman" w:cs="Times New Roman"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rsid w:val="00D67BEE"/>
    <w:pPr>
      <w:spacing w:line="360" w:lineRule="auto"/>
      <w:ind w:left="720" w:firstLine="708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Рисунок"/>
    <w:basedOn w:val="Normal"/>
    <w:link w:val="a2"/>
    <w:rsid w:val="00493584"/>
    <w:pPr>
      <w:spacing w:before="120" w:after="120"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bCs/>
      <w:color w:val="000000" w:themeColor="text1"/>
      <w:sz w:val="28"/>
      <w:szCs w:val="28"/>
    </w:rPr>
  </w:style>
  <w:style w:type="character" w:customStyle="1" w:styleId="a2">
    <w:name w:val="Рисунок Знак"/>
    <w:basedOn w:val="DefaultParagraphFont"/>
    <w:link w:val="a1"/>
    <w:rsid w:val="00493584"/>
    <w:rPr>
      <w:rFonts w:ascii="Times New Roman" w:eastAsia="Times New Roman" w:hAnsi="Times New Roman" w:cs="Times New Roman"/>
      <w:bCs/>
      <w:color w:val="000000" w:themeColor="text1"/>
      <w:sz w:val="28"/>
      <w:szCs w:val="28"/>
    </w:rPr>
  </w:style>
  <w:style w:type="paragraph" w:customStyle="1" w:styleId="a3">
    <w:name w:val="Введение"/>
    <w:basedOn w:val="Heading1"/>
    <w:link w:val="a4"/>
    <w:rsid w:val="000B3E47"/>
    <w:pPr>
      <w:keepNext w:val="0"/>
      <w:spacing w:after="240" w:line="480" w:lineRule="auto"/>
      <w:jc w:val="left"/>
    </w:pPr>
    <w:rPr>
      <w:rFonts w:eastAsiaTheme="majorEastAsia" w:cstheme="majorBidi"/>
      <w:b/>
      <w:snapToGrid/>
      <w:color w:val="000000" w:themeColor="text1"/>
      <w:szCs w:val="32"/>
    </w:rPr>
  </w:style>
  <w:style w:type="character" w:customStyle="1" w:styleId="a4">
    <w:name w:val="Введение Знак"/>
    <w:basedOn w:val="Heading2Char"/>
    <w:link w:val="a3"/>
    <w:rsid w:val="000B3E47"/>
    <w:rPr>
      <w:rFonts w:ascii="Times New Roman" w:eastAsiaTheme="majorEastAsia" w:hAnsi="Times New Roman" w:cstheme="majorBidi"/>
      <w:b/>
      <w:snapToGrid/>
      <w:color w:val="000000" w:themeColor="text1"/>
      <w:sz w:val="28"/>
      <w:szCs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716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2ADA8-587B-4074-AB09-1729CD234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Suv</dc:creator>
  <cp:keywords/>
  <dc:description/>
  <cp:lastModifiedBy>Asus</cp:lastModifiedBy>
  <cp:revision>25</cp:revision>
  <dcterms:created xsi:type="dcterms:W3CDTF">2020-12-11T01:26:00Z</dcterms:created>
  <dcterms:modified xsi:type="dcterms:W3CDTF">2021-05-08T23:10:00Z</dcterms:modified>
</cp:coreProperties>
</file>