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Факультет инфокоммуникаций</w:t>
      </w:r>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Дисциплина: функциональные устройства систем телекомуникаций</w:t>
      </w:r>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2B90660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pacing w:val="20"/>
          <w:sz w:val="28"/>
          <w:szCs w:val="24"/>
          <w:lang w:eastAsia="ru-RU"/>
        </w:rPr>
        <w:t>ПОЯСНИТЕЛЬНАЯ ЗАПИСКА</w:t>
      </w:r>
    </w:p>
    <w:p w14:paraId="5DA5FEEA"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к курсовой работе</w:t>
      </w:r>
    </w:p>
    <w:p w14:paraId="44314CF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на тему:</w:t>
      </w:r>
    </w:p>
    <w:p w14:paraId="3261B602" w14:textId="77777777" w:rsidR="00557E29" w:rsidRPr="00557E29" w:rsidRDefault="00557E29" w:rsidP="00557E29">
      <w:pPr>
        <w:spacing w:after="0" w:line="360" w:lineRule="exact"/>
        <w:jc w:val="center"/>
        <w:rPr>
          <w:rFonts w:ascii="Times New Roman" w:eastAsia="Times New Roman" w:hAnsi="Times New Roman" w:cs="Times New Roman"/>
          <w:b/>
          <w:snapToGrid w:val="0"/>
          <w:sz w:val="28"/>
          <w:szCs w:val="24"/>
          <w:lang w:eastAsia="ru-RU"/>
        </w:rPr>
      </w:pPr>
      <w:r w:rsidRPr="00557E29">
        <w:rPr>
          <w:rFonts w:ascii="Times New Roman" w:eastAsia="Times New Roman" w:hAnsi="Times New Roman" w:cs="Times New Roman"/>
          <w:b/>
          <w:snapToGrid w:val="0"/>
          <w:sz w:val="28"/>
          <w:szCs w:val="24"/>
          <w:lang w:eastAsia="ru-RU"/>
        </w:rPr>
        <w:t>РАЗРАБОТКА ФУНКЦИОНАЛЬНЫХ УЗЛОВ ЦИФРОВОЙ СИСТЕМЫ ПЕРЕДАЧИ</w:t>
      </w:r>
    </w:p>
    <w:p w14:paraId="69903940"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БГУИР КР 1-45 01 01-04-0745 ПЗ</w:t>
      </w:r>
    </w:p>
    <w:p w14:paraId="5CF133E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2C5FFA3C"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90F8BD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В.В. Рабцевич</w:t>
      </w:r>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051FA791" w14:textId="77777777" w:rsidR="00316A18" w:rsidRDefault="00316A18" w:rsidP="00316A18">
      <w:pPr>
        <w:pStyle w:val="TOC1"/>
        <w:spacing w:line="360" w:lineRule="exact"/>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39349145" w:history="1">
        <w:r w:rsidRPr="006C03D0">
          <w:rPr>
            <w:rStyle w:val="Hyperlink"/>
            <w:noProof/>
          </w:rPr>
          <w:t>В</w:t>
        </w:r>
        <w:r>
          <w:rPr>
            <w:rStyle w:val="Hyperlink"/>
            <w:noProof/>
          </w:rPr>
          <w:t>в</w:t>
        </w:r>
        <w:r w:rsidRPr="006C03D0">
          <w:rPr>
            <w:rStyle w:val="Hyperlink"/>
            <w:noProof/>
          </w:rPr>
          <w:t>едение</w:t>
        </w:r>
        <w:r>
          <w:rPr>
            <w:noProof/>
            <w:webHidden/>
          </w:rPr>
          <w:tab/>
        </w:r>
      </w:hyperlink>
      <w:r>
        <w:rPr>
          <w:noProof/>
        </w:rPr>
        <w:t>ХХХ</w:t>
      </w:r>
    </w:p>
    <w:p w14:paraId="2A6C242B"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46" w:history="1">
        <w:r w:rsidRPr="006C03D0">
          <w:rPr>
            <w:rStyle w:val="Hyperlink"/>
            <w:noProof/>
          </w:rPr>
          <w:t>1</w:t>
        </w:r>
        <w:r>
          <w:rPr>
            <w:rFonts w:asciiTheme="minorHAnsi" w:eastAsiaTheme="minorEastAsia" w:hAnsiTheme="minorHAnsi" w:cstheme="minorBidi"/>
            <w:noProof/>
            <w:sz w:val="22"/>
            <w:szCs w:val="22"/>
          </w:rPr>
          <w:t xml:space="preserve"> </w:t>
        </w:r>
        <w:r>
          <w:rPr>
            <w:rStyle w:val="Hyperlink"/>
            <w:noProof/>
          </w:rPr>
          <w:t>Модуляция в системах телекоммуникаций</w:t>
        </w:r>
        <w:r>
          <w:rPr>
            <w:noProof/>
            <w:webHidden/>
          </w:rPr>
          <w:tab/>
        </w:r>
      </w:hyperlink>
      <w:r>
        <w:rPr>
          <w:noProof/>
        </w:rPr>
        <w:t>8</w:t>
      </w:r>
    </w:p>
    <w:p w14:paraId="11B44BD5" w14:textId="77777777" w:rsidR="00316A18" w:rsidRDefault="00316A18" w:rsidP="00316A18">
      <w:pPr>
        <w:pStyle w:val="TOC2"/>
        <w:rPr>
          <w:rFonts w:asciiTheme="minorHAnsi" w:eastAsiaTheme="minorEastAsia" w:hAnsiTheme="minorHAnsi" w:cstheme="minorBidi"/>
          <w:noProof/>
          <w:sz w:val="22"/>
          <w:szCs w:val="22"/>
        </w:rPr>
      </w:pPr>
      <w:hyperlink w:anchor="_Toc39349147" w:history="1">
        <w:r w:rsidRPr="009F4519">
          <w:rPr>
            <w:rStyle w:val="Hyperlink"/>
            <w:noProof/>
          </w:rPr>
          <w:t>1.1</w:t>
        </w:r>
        <w:r w:rsidRPr="006500EF">
          <w:rPr>
            <w:rFonts w:asciiTheme="minorHAnsi" w:eastAsiaTheme="minorEastAsia" w:hAnsiTheme="minorHAnsi" w:cstheme="minorBidi"/>
            <w:noProof/>
            <w:sz w:val="22"/>
            <w:szCs w:val="22"/>
          </w:rPr>
          <w:t xml:space="preserve"> </w:t>
        </w:r>
        <w:r>
          <w:rPr>
            <w:bCs/>
            <w:color w:val="000000"/>
            <w:kern w:val="36"/>
            <w:szCs w:val="28"/>
          </w:rPr>
          <w:t>Сравнение схем модуляций</w:t>
        </w:r>
        <w:r>
          <w:rPr>
            <w:noProof/>
            <w:webHidden/>
          </w:rPr>
          <w:tab/>
        </w:r>
      </w:hyperlink>
      <w:r>
        <w:rPr>
          <w:noProof/>
        </w:rPr>
        <w:t>8</w:t>
      </w:r>
    </w:p>
    <w:p w14:paraId="4CCDE56C"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sidRPr="006C03D0">
          <w:rPr>
            <w:rStyle w:val="Hyperlink"/>
            <w:noProof/>
          </w:rPr>
          <w:t>1.2</w:t>
        </w:r>
        <w:r>
          <w:rPr>
            <w:rFonts w:asciiTheme="minorHAnsi" w:eastAsiaTheme="minorEastAsia" w:hAnsiTheme="minorHAnsi" w:cstheme="minorBidi"/>
            <w:noProof/>
            <w:sz w:val="22"/>
            <w:szCs w:val="22"/>
          </w:rPr>
          <w:t xml:space="preserve"> </w:t>
        </w:r>
        <w:r>
          <w:rPr>
            <w:rStyle w:val="Hyperlink"/>
            <w:noProof/>
          </w:rPr>
          <w:t>Влияние неидеальности параметров системы на характеристики ЦСП. Определение необходимого значения сигналов сигнал</w:t>
        </w:r>
        <w:r w:rsidRPr="000C5716">
          <w:rPr>
            <w:rStyle w:val="Hyperlink"/>
            <w:noProof/>
          </w:rPr>
          <w:t>/</w:t>
        </w:r>
        <w:r>
          <w:rPr>
            <w:rStyle w:val="Hyperlink"/>
            <w:noProof/>
          </w:rPr>
          <w:t>шум</w:t>
        </w:r>
        <w:r>
          <w:rPr>
            <w:noProof/>
            <w:webHidden/>
          </w:rPr>
          <w:tab/>
        </w:r>
      </w:hyperlink>
      <w:r>
        <w:rPr>
          <w:noProof/>
        </w:rPr>
        <w:t>10</w:t>
      </w:r>
    </w:p>
    <w:p w14:paraId="11E73F2C"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46" w:history="1">
        <w:r>
          <w:rPr>
            <w:rStyle w:val="Hyperlink"/>
            <w:noProof/>
          </w:rPr>
          <w:t>2</w:t>
        </w:r>
        <w:r>
          <w:rPr>
            <w:rFonts w:asciiTheme="minorHAnsi" w:eastAsiaTheme="minorEastAsia" w:hAnsiTheme="minorHAnsi" w:cstheme="minorBidi"/>
            <w:noProof/>
            <w:sz w:val="22"/>
            <w:szCs w:val="22"/>
          </w:rPr>
          <w:t xml:space="preserve"> </w:t>
        </w:r>
        <w:r>
          <w:rPr>
            <w:rStyle w:val="Hyperlink"/>
            <w:noProof/>
          </w:rPr>
          <w:t>Цифровое оборудование</w:t>
        </w:r>
        <w:r>
          <w:rPr>
            <w:noProof/>
            <w:webHidden/>
          </w:rPr>
          <w:tab/>
        </w:r>
      </w:hyperlink>
      <w:r>
        <w:rPr>
          <w:noProof/>
        </w:rPr>
        <w:t>8</w:t>
      </w:r>
    </w:p>
    <w:p w14:paraId="6F6F33C7" w14:textId="77777777" w:rsidR="00316A18" w:rsidRDefault="00316A18" w:rsidP="00316A18">
      <w:pPr>
        <w:pStyle w:val="TOC2"/>
        <w:rPr>
          <w:rFonts w:asciiTheme="minorHAnsi" w:eastAsiaTheme="minorEastAsia" w:hAnsiTheme="minorHAnsi" w:cstheme="minorBidi"/>
          <w:noProof/>
          <w:sz w:val="22"/>
          <w:szCs w:val="22"/>
        </w:rPr>
      </w:pPr>
      <w:hyperlink w:anchor="_Toc39349147" w:history="1">
        <w:r>
          <w:rPr>
            <w:rStyle w:val="Hyperlink"/>
            <w:noProof/>
          </w:rPr>
          <w:t>2</w:t>
        </w:r>
        <w:r w:rsidRPr="009F4519">
          <w:rPr>
            <w:rStyle w:val="Hyperlink"/>
            <w:noProof/>
          </w:rPr>
          <w:t>.1</w:t>
        </w:r>
        <w:r w:rsidRPr="006500EF">
          <w:rPr>
            <w:rFonts w:asciiTheme="minorHAnsi" w:eastAsiaTheme="minorEastAsia" w:hAnsiTheme="minorHAnsi" w:cstheme="minorBidi"/>
            <w:noProof/>
            <w:sz w:val="22"/>
            <w:szCs w:val="22"/>
          </w:rPr>
          <w:t xml:space="preserve"> </w:t>
        </w:r>
        <w:r>
          <w:rPr>
            <w:bCs/>
            <w:color w:val="000000"/>
            <w:kern w:val="36"/>
            <w:szCs w:val="28"/>
          </w:rPr>
          <w:t>Цифровой передатчик</w:t>
        </w:r>
        <w:r>
          <w:rPr>
            <w:noProof/>
            <w:webHidden/>
          </w:rPr>
          <w:tab/>
        </w:r>
      </w:hyperlink>
      <w:r>
        <w:rPr>
          <w:noProof/>
        </w:rPr>
        <w:t>8</w:t>
      </w:r>
    </w:p>
    <w:p w14:paraId="18224D5C"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2</w:t>
        </w:r>
        <w:r w:rsidRPr="006C03D0">
          <w:rPr>
            <w:rStyle w:val="Hyperlink"/>
            <w:noProof/>
          </w:rPr>
          <w:t>.2</w:t>
        </w:r>
        <w:r>
          <w:rPr>
            <w:rFonts w:asciiTheme="minorHAnsi" w:eastAsiaTheme="minorEastAsia" w:hAnsiTheme="minorHAnsi" w:cstheme="minorBidi"/>
            <w:noProof/>
            <w:sz w:val="22"/>
            <w:szCs w:val="22"/>
          </w:rPr>
          <w:t xml:space="preserve"> </w:t>
        </w:r>
        <w:r>
          <w:rPr>
            <w:rStyle w:val="Hyperlink"/>
            <w:noProof/>
          </w:rPr>
          <w:t>Цифровой приёмник</w:t>
        </w:r>
        <w:r>
          <w:rPr>
            <w:noProof/>
            <w:webHidden/>
          </w:rPr>
          <w:tab/>
        </w:r>
      </w:hyperlink>
      <w:r>
        <w:rPr>
          <w:noProof/>
        </w:rPr>
        <w:t>10</w:t>
      </w:r>
    </w:p>
    <w:p w14:paraId="76FE83D5"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2</w:t>
        </w:r>
        <w:r w:rsidRPr="006C03D0">
          <w:rPr>
            <w:rStyle w:val="Hyperlink"/>
            <w:noProof/>
          </w:rPr>
          <w:t>.</w:t>
        </w:r>
        <w:r>
          <w:rPr>
            <w:rStyle w:val="Hyperlink"/>
            <w:noProof/>
          </w:rPr>
          <w:t>3</w:t>
        </w:r>
        <w:r>
          <w:rPr>
            <w:rFonts w:asciiTheme="minorHAnsi" w:eastAsiaTheme="minorEastAsia" w:hAnsiTheme="minorHAnsi" w:cstheme="minorBidi"/>
            <w:noProof/>
            <w:sz w:val="22"/>
            <w:szCs w:val="22"/>
          </w:rPr>
          <w:t xml:space="preserve"> </w:t>
        </w:r>
        <w:r>
          <w:rPr>
            <w:rStyle w:val="Hyperlink"/>
            <w:noProof/>
          </w:rPr>
          <w:t>Выделитель несущей частоты</w:t>
        </w:r>
        <w:r>
          <w:rPr>
            <w:noProof/>
            <w:webHidden/>
          </w:rPr>
          <w:tab/>
        </w:r>
      </w:hyperlink>
      <w:r>
        <w:rPr>
          <w:noProof/>
        </w:rPr>
        <w:t>10</w:t>
      </w:r>
    </w:p>
    <w:p w14:paraId="1D14722D"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2</w:t>
        </w:r>
        <w:r w:rsidRPr="006C03D0">
          <w:rPr>
            <w:rStyle w:val="Hyperlink"/>
            <w:noProof/>
          </w:rPr>
          <w:t>.</w:t>
        </w:r>
        <w:r>
          <w:rPr>
            <w:rStyle w:val="Hyperlink"/>
            <w:noProof/>
          </w:rPr>
          <w:t>4</w:t>
        </w:r>
        <w:r>
          <w:rPr>
            <w:rFonts w:asciiTheme="minorHAnsi" w:eastAsiaTheme="minorEastAsia" w:hAnsiTheme="minorHAnsi" w:cstheme="minorBidi"/>
            <w:noProof/>
            <w:sz w:val="22"/>
            <w:szCs w:val="22"/>
          </w:rPr>
          <w:t xml:space="preserve"> </w:t>
        </w:r>
        <w:r w:rsidRPr="00110A5F">
          <w:rPr>
            <w:rStyle w:val="Hyperlink"/>
            <w:noProof/>
          </w:rPr>
          <w:t>Приёмно</w:t>
        </w:r>
        <w:r>
          <w:rPr>
            <w:rStyle w:val="Hyperlink"/>
            <w:noProof/>
          </w:rPr>
          <w:t>-</w:t>
        </w:r>
        <w:r w:rsidRPr="00110A5F">
          <w:rPr>
            <w:rStyle w:val="Hyperlink"/>
            <w:noProof/>
          </w:rPr>
          <w:t>передающий тракт</w:t>
        </w:r>
        <w:r>
          <w:rPr>
            <w:noProof/>
            <w:webHidden/>
          </w:rPr>
          <w:tab/>
        </w:r>
      </w:hyperlink>
      <w:r>
        <w:rPr>
          <w:noProof/>
        </w:rPr>
        <w:t>10</w:t>
      </w:r>
    </w:p>
    <w:p w14:paraId="346CDC20"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2</w:t>
        </w:r>
        <w:r w:rsidRPr="006C03D0">
          <w:rPr>
            <w:rStyle w:val="Hyperlink"/>
            <w:noProof/>
          </w:rPr>
          <w:t>.</w:t>
        </w:r>
        <w:r>
          <w:rPr>
            <w:rStyle w:val="Hyperlink"/>
            <w:noProof/>
          </w:rPr>
          <w:t>4.1</w:t>
        </w:r>
        <w:r>
          <w:rPr>
            <w:rFonts w:asciiTheme="minorHAnsi" w:eastAsiaTheme="minorEastAsia" w:hAnsiTheme="minorHAnsi" w:cstheme="minorBidi"/>
            <w:noProof/>
            <w:sz w:val="22"/>
            <w:szCs w:val="22"/>
          </w:rPr>
          <w:t xml:space="preserve"> </w:t>
        </w:r>
        <w:r>
          <w:rPr>
            <w:rStyle w:val="Hyperlink"/>
            <w:noProof/>
          </w:rPr>
          <w:t>Определение коэффициентов передачи узлов</w:t>
        </w:r>
        <w:r>
          <w:rPr>
            <w:noProof/>
            <w:webHidden/>
          </w:rPr>
          <w:tab/>
        </w:r>
      </w:hyperlink>
      <w:r>
        <w:rPr>
          <w:noProof/>
        </w:rPr>
        <w:t>10</w:t>
      </w:r>
    </w:p>
    <w:p w14:paraId="4F457ECE"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2</w:t>
        </w:r>
        <w:r w:rsidRPr="006C03D0">
          <w:rPr>
            <w:rStyle w:val="Hyperlink"/>
            <w:noProof/>
          </w:rPr>
          <w:t>.</w:t>
        </w:r>
        <w:r>
          <w:rPr>
            <w:rStyle w:val="Hyperlink"/>
            <w:noProof/>
          </w:rPr>
          <w:t>4.2</w:t>
        </w:r>
        <w:r>
          <w:rPr>
            <w:rFonts w:asciiTheme="minorHAnsi" w:eastAsiaTheme="minorEastAsia" w:hAnsiTheme="minorHAnsi" w:cstheme="minorBidi"/>
            <w:noProof/>
            <w:sz w:val="22"/>
            <w:szCs w:val="22"/>
          </w:rPr>
          <w:t xml:space="preserve"> </w:t>
        </w:r>
        <w:r>
          <w:rPr>
            <w:rStyle w:val="Hyperlink"/>
            <w:noProof/>
          </w:rPr>
          <w:t>Выбор фильтров для подавления побочных излучений и зекрального канала</w:t>
        </w:r>
        <w:r>
          <w:rPr>
            <w:noProof/>
            <w:webHidden/>
          </w:rPr>
          <w:tab/>
        </w:r>
      </w:hyperlink>
      <w:r>
        <w:rPr>
          <w:noProof/>
        </w:rPr>
        <w:t>10</w:t>
      </w:r>
    </w:p>
    <w:p w14:paraId="381E941B" w14:textId="77777777" w:rsidR="00316A18" w:rsidRDefault="00316A18" w:rsidP="00316A18">
      <w:pPr>
        <w:pStyle w:val="TOC2"/>
        <w:rPr>
          <w:noProof/>
        </w:rPr>
      </w:pPr>
      <w:hyperlink w:anchor="_Toc39349148" w:history="1">
        <w:r>
          <w:rPr>
            <w:rStyle w:val="Hyperlink"/>
            <w:noProof/>
          </w:rPr>
          <w:t>2</w:t>
        </w:r>
        <w:r w:rsidRPr="006C03D0">
          <w:rPr>
            <w:rStyle w:val="Hyperlink"/>
            <w:noProof/>
          </w:rPr>
          <w:t>.</w:t>
        </w:r>
        <w:r>
          <w:rPr>
            <w:rStyle w:val="Hyperlink"/>
            <w:noProof/>
          </w:rPr>
          <w:t>5</w:t>
        </w:r>
        <w:r>
          <w:rPr>
            <w:rFonts w:asciiTheme="minorHAnsi" w:eastAsiaTheme="minorEastAsia" w:hAnsiTheme="minorHAnsi" w:cstheme="minorBidi"/>
            <w:noProof/>
            <w:sz w:val="22"/>
            <w:szCs w:val="22"/>
          </w:rPr>
          <w:t xml:space="preserve"> </w:t>
        </w:r>
        <w:r>
          <w:rPr>
            <w:rStyle w:val="Hyperlink"/>
            <w:noProof/>
          </w:rPr>
          <w:t>Выбор и расчет полосового фильтра УПЧ. Расчет ГВЗ фильтра</w:t>
        </w:r>
        <w:r>
          <w:rPr>
            <w:noProof/>
            <w:webHidden/>
          </w:rPr>
          <w:tab/>
        </w:r>
      </w:hyperlink>
      <w:r>
        <w:rPr>
          <w:noProof/>
        </w:rPr>
        <w:t>10</w:t>
      </w:r>
    </w:p>
    <w:p w14:paraId="08249F89"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46" w:history="1">
        <w:r>
          <w:rPr>
            <w:rStyle w:val="Hyperlink"/>
            <w:noProof/>
          </w:rPr>
          <w:t>3</w:t>
        </w:r>
        <w:r>
          <w:rPr>
            <w:rFonts w:asciiTheme="minorHAnsi" w:eastAsiaTheme="minorEastAsia" w:hAnsiTheme="minorHAnsi" w:cstheme="minorBidi"/>
            <w:noProof/>
            <w:sz w:val="22"/>
            <w:szCs w:val="22"/>
          </w:rPr>
          <w:t xml:space="preserve"> </w:t>
        </w:r>
        <w:r>
          <w:rPr>
            <w:rStyle w:val="Hyperlink"/>
            <w:noProof/>
          </w:rPr>
          <w:t>Цифровой синтезатор частоты</w:t>
        </w:r>
        <w:r>
          <w:rPr>
            <w:noProof/>
            <w:webHidden/>
          </w:rPr>
          <w:tab/>
        </w:r>
      </w:hyperlink>
      <w:r>
        <w:rPr>
          <w:noProof/>
        </w:rPr>
        <w:t>8</w:t>
      </w:r>
    </w:p>
    <w:p w14:paraId="00090871" w14:textId="77777777" w:rsidR="00316A18" w:rsidRDefault="00316A18" w:rsidP="00316A18">
      <w:pPr>
        <w:pStyle w:val="TOC2"/>
        <w:rPr>
          <w:rFonts w:asciiTheme="minorHAnsi" w:eastAsiaTheme="minorEastAsia" w:hAnsiTheme="minorHAnsi" w:cstheme="minorBidi"/>
          <w:noProof/>
          <w:sz w:val="22"/>
          <w:szCs w:val="22"/>
        </w:rPr>
      </w:pPr>
      <w:hyperlink w:anchor="_Toc39349147" w:history="1">
        <w:r>
          <w:rPr>
            <w:rStyle w:val="Hyperlink"/>
            <w:noProof/>
          </w:rPr>
          <w:t>3</w:t>
        </w:r>
        <w:r w:rsidRPr="009F4519">
          <w:rPr>
            <w:rStyle w:val="Hyperlink"/>
            <w:noProof/>
          </w:rPr>
          <w:t>.1</w:t>
        </w:r>
        <w:r w:rsidRPr="006500EF">
          <w:rPr>
            <w:rFonts w:asciiTheme="minorHAnsi" w:eastAsiaTheme="minorEastAsia" w:hAnsiTheme="minorHAnsi" w:cstheme="minorBidi"/>
            <w:noProof/>
            <w:sz w:val="22"/>
            <w:szCs w:val="22"/>
          </w:rPr>
          <w:t xml:space="preserve"> </w:t>
        </w:r>
        <w:r>
          <w:rPr>
            <w:bCs/>
            <w:color w:val="000000"/>
            <w:kern w:val="36"/>
            <w:szCs w:val="28"/>
          </w:rPr>
          <w:t>Структурная схема синтезатора частот</w:t>
        </w:r>
        <w:r>
          <w:rPr>
            <w:noProof/>
            <w:webHidden/>
          </w:rPr>
          <w:tab/>
        </w:r>
      </w:hyperlink>
      <w:r>
        <w:rPr>
          <w:noProof/>
        </w:rPr>
        <w:t>8</w:t>
      </w:r>
    </w:p>
    <w:p w14:paraId="759576F8"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Pr>
            <w:rStyle w:val="Hyperlink"/>
            <w:noProof/>
          </w:rPr>
          <w:t>3</w:t>
        </w:r>
        <w:r w:rsidRPr="006C03D0">
          <w:rPr>
            <w:rStyle w:val="Hyperlink"/>
            <w:noProof/>
          </w:rPr>
          <w:t>.2</w:t>
        </w:r>
        <w:r>
          <w:rPr>
            <w:rFonts w:asciiTheme="minorHAnsi" w:eastAsiaTheme="minorEastAsia" w:hAnsiTheme="minorHAnsi" w:cstheme="minorBidi"/>
            <w:noProof/>
            <w:sz w:val="22"/>
            <w:szCs w:val="22"/>
          </w:rPr>
          <w:t xml:space="preserve"> </w:t>
        </w:r>
        <w:r w:rsidRPr="0037606D">
          <w:rPr>
            <w:rStyle w:val="Hyperlink"/>
            <w:noProof/>
          </w:rPr>
          <w:t>Выбор микросхем и расчет коэффициентов деления</w:t>
        </w:r>
        <w:r>
          <w:rPr>
            <w:noProof/>
            <w:webHidden/>
          </w:rPr>
          <w:tab/>
        </w:r>
      </w:hyperlink>
      <w:r>
        <w:rPr>
          <w:noProof/>
        </w:rPr>
        <w:t>10</w:t>
      </w:r>
    </w:p>
    <w:p w14:paraId="0201F079"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46" w:history="1">
        <w:r w:rsidRPr="000C5716">
          <w:rPr>
            <w:rStyle w:val="Hyperlink"/>
            <w:noProof/>
          </w:rPr>
          <w:t>4</w:t>
        </w:r>
        <w:r>
          <w:rPr>
            <w:rFonts w:asciiTheme="minorHAnsi" w:eastAsiaTheme="minorEastAsia" w:hAnsiTheme="minorHAnsi" w:cstheme="minorBidi"/>
            <w:noProof/>
            <w:sz w:val="22"/>
            <w:szCs w:val="22"/>
          </w:rPr>
          <w:t xml:space="preserve"> </w:t>
        </w:r>
        <w:r w:rsidRPr="0037606D">
          <w:rPr>
            <w:rStyle w:val="Hyperlink"/>
            <w:noProof/>
          </w:rPr>
          <w:t>Расчет энергетических характеристик системы передачи</w:t>
        </w:r>
        <w:r>
          <w:rPr>
            <w:noProof/>
            <w:webHidden/>
          </w:rPr>
          <w:tab/>
        </w:r>
      </w:hyperlink>
      <w:r>
        <w:rPr>
          <w:noProof/>
        </w:rPr>
        <w:t>8</w:t>
      </w:r>
    </w:p>
    <w:p w14:paraId="1F73141F" w14:textId="77777777" w:rsidR="00316A18" w:rsidRDefault="00316A18" w:rsidP="00316A18">
      <w:pPr>
        <w:pStyle w:val="TOC2"/>
        <w:rPr>
          <w:rFonts w:asciiTheme="minorHAnsi" w:eastAsiaTheme="minorEastAsia" w:hAnsiTheme="minorHAnsi" w:cstheme="minorBidi"/>
          <w:noProof/>
          <w:sz w:val="22"/>
          <w:szCs w:val="22"/>
        </w:rPr>
      </w:pPr>
      <w:hyperlink w:anchor="_Toc39349147" w:history="1">
        <w:r w:rsidRPr="000C5716">
          <w:rPr>
            <w:rStyle w:val="Hyperlink"/>
            <w:noProof/>
          </w:rPr>
          <w:t>4</w:t>
        </w:r>
        <w:r w:rsidRPr="009F4519">
          <w:rPr>
            <w:rStyle w:val="Hyperlink"/>
            <w:noProof/>
          </w:rPr>
          <w:t>.1</w:t>
        </w:r>
        <w:r w:rsidRPr="006500EF">
          <w:rPr>
            <w:rFonts w:asciiTheme="minorHAnsi" w:eastAsiaTheme="minorEastAsia" w:hAnsiTheme="minorHAnsi" w:cstheme="minorBidi"/>
            <w:noProof/>
            <w:sz w:val="22"/>
            <w:szCs w:val="22"/>
          </w:rPr>
          <w:t xml:space="preserve"> </w:t>
        </w:r>
        <w:r w:rsidRPr="0037606D">
          <w:rPr>
            <w:bCs/>
            <w:color w:val="000000"/>
            <w:kern w:val="36"/>
            <w:szCs w:val="28"/>
          </w:rPr>
          <w:t>Расчет коэффициента шума РПрУ</w:t>
        </w:r>
        <w:r>
          <w:rPr>
            <w:noProof/>
            <w:webHidden/>
          </w:rPr>
          <w:tab/>
        </w:r>
      </w:hyperlink>
      <w:r>
        <w:rPr>
          <w:noProof/>
        </w:rPr>
        <w:t>8</w:t>
      </w:r>
    </w:p>
    <w:p w14:paraId="1CD7ABA7" w14:textId="77777777" w:rsidR="00316A18" w:rsidRDefault="00316A18" w:rsidP="00316A18">
      <w:pPr>
        <w:pStyle w:val="TOC2"/>
        <w:rPr>
          <w:rFonts w:asciiTheme="minorHAnsi" w:eastAsiaTheme="minorEastAsia" w:hAnsiTheme="minorHAnsi" w:cstheme="minorBidi"/>
          <w:noProof/>
          <w:sz w:val="22"/>
          <w:szCs w:val="22"/>
        </w:rPr>
      </w:pPr>
      <w:hyperlink w:anchor="_Toc39349148" w:history="1">
        <w:r w:rsidRPr="000C5716">
          <w:rPr>
            <w:rStyle w:val="Hyperlink"/>
            <w:noProof/>
          </w:rPr>
          <w:t>4</w:t>
        </w:r>
        <w:r w:rsidRPr="006C03D0">
          <w:rPr>
            <w:rStyle w:val="Hyperlink"/>
            <w:noProof/>
          </w:rPr>
          <w:t>.2</w:t>
        </w:r>
        <w:r>
          <w:rPr>
            <w:rFonts w:asciiTheme="minorHAnsi" w:eastAsiaTheme="minorEastAsia" w:hAnsiTheme="minorHAnsi" w:cstheme="minorBidi"/>
            <w:noProof/>
            <w:sz w:val="22"/>
            <w:szCs w:val="22"/>
          </w:rPr>
          <w:t xml:space="preserve"> </w:t>
        </w:r>
        <w:r w:rsidRPr="0037606D">
          <w:rPr>
            <w:rStyle w:val="Hyperlink"/>
            <w:noProof/>
          </w:rPr>
          <w:t>Расчет энергетических характеристик</w:t>
        </w:r>
        <w:r>
          <w:rPr>
            <w:noProof/>
            <w:webHidden/>
          </w:rPr>
          <w:tab/>
        </w:r>
      </w:hyperlink>
      <w:r>
        <w:rPr>
          <w:noProof/>
        </w:rPr>
        <w:t>10</w:t>
      </w:r>
    </w:p>
    <w:p w14:paraId="18E0ED9A" w14:textId="77777777" w:rsidR="00316A18" w:rsidRDefault="00316A18" w:rsidP="00316A18">
      <w:pPr>
        <w:pStyle w:val="TOC2"/>
        <w:rPr>
          <w:rFonts w:asciiTheme="minorHAnsi" w:eastAsiaTheme="minorEastAsia" w:hAnsiTheme="minorHAnsi" w:cstheme="minorBidi"/>
          <w:noProof/>
          <w:sz w:val="22"/>
          <w:szCs w:val="22"/>
        </w:rPr>
      </w:pPr>
      <w:hyperlink w:anchor="_Toc39349147" w:history="1">
        <w:r w:rsidRPr="000C5716">
          <w:rPr>
            <w:rStyle w:val="Hyperlink"/>
            <w:noProof/>
          </w:rPr>
          <w:t>4</w:t>
        </w:r>
        <w:r w:rsidRPr="009F4519">
          <w:rPr>
            <w:rStyle w:val="Hyperlink"/>
            <w:noProof/>
          </w:rPr>
          <w:t>.</w:t>
        </w:r>
        <w:r w:rsidRPr="000C5716">
          <w:rPr>
            <w:rStyle w:val="Hyperlink"/>
            <w:noProof/>
          </w:rPr>
          <w:t>3</w:t>
        </w:r>
        <w:r w:rsidRPr="006500EF">
          <w:rPr>
            <w:rFonts w:asciiTheme="minorHAnsi" w:eastAsiaTheme="minorEastAsia" w:hAnsiTheme="minorHAnsi" w:cstheme="minorBidi"/>
            <w:noProof/>
            <w:sz w:val="22"/>
            <w:szCs w:val="22"/>
          </w:rPr>
          <w:t xml:space="preserve"> </w:t>
        </w:r>
        <w:r>
          <w:rPr>
            <w:szCs w:val="30"/>
          </w:rPr>
          <w:t>Выбор микросхем</w:t>
        </w:r>
        <w:r>
          <w:rPr>
            <w:noProof/>
            <w:webHidden/>
          </w:rPr>
          <w:tab/>
        </w:r>
      </w:hyperlink>
      <w:r>
        <w:rPr>
          <w:noProof/>
        </w:rPr>
        <w:t>8</w:t>
      </w:r>
    </w:p>
    <w:p w14:paraId="0807EED0"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51" w:history="1">
        <w:r w:rsidRPr="006C03D0">
          <w:rPr>
            <w:rStyle w:val="Hyperlink"/>
            <w:noProof/>
          </w:rPr>
          <w:t>Заключение</w:t>
        </w:r>
        <w:r>
          <w:rPr>
            <w:noProof/>
            <w:webHidden/>
          </w:rPr>
          <w:tab/>
          <w:t>2</w:t>
        </w:r>
      </w:hyperlink>
      <w:r>
        <w:rPr>
          <w:noProof/>
        </w:rPr>
        <w:t>1</w:t>
      </w:r>
    </w:p>
    <w:p w14:paraId="33614814" w14:textId="77777777" w:rsidR="00316A18" w:rsidRDefault="00316A18" w:rsidP="00316A18">
      <w:pPr>
        <w:pStyle w:val="TOC1"/>
        <w:spacing w:line="360" w:lineRule="exact"/>
        <w:rPr>
          <w:rFonts w:asciiTheme="minorHAnsi" w:eastAsiaTheme="minorEastAsia" w:hAnsiTheme="minorHAnsi" w:cstheme="minorBidi"/>
          <w:noProof/>
          <w:sz w:val="22"/>
          <w:szCs w:val="22"/>
        </w:rPr>
      </w:pPr>
      <w:hyperlink w:anchor="_Toc39349152" w:history="1">
        <w:r w:rsidRPr="006C03D0">
          <w:rPr>
            <w:rStyle w:val="Hyperlink"/>
            <w:noProof/>
          </w:rPr>
          <w:t>Список использ</w:t>
        </w:r>
        <w:r>
          <w:rPr>
            <w:rStyle w:val="Hyperlink"/>
            <w:noProof/>
          </w:rPr>
          <w:t>ованных</w:t>
        </w:r>
        <w:r w:rsidRPr="006C03D0">
          <w:rPr>
            <w:rStyle w:val="Hyperlink"/>
            <w:noProof/>
          </w:rPr>
          <w:t xml:space="preserve"> источников</w:t>
        </w:r>
        <w:r>
          <w:rPr>
            <w:noProof/>
            <w:webHidden/>
          </w:rPr>
          <w:tab/>
          <w:t>2</w:t>
        </w:r>
      </w:hyperlink>
      <w:r>
        <w:rPr>
          <w:noProof/>
        </w:rPr>
        <w:t>2</w:t>
      </w:r>
    </w:p>
    <w:p w14:paraId="3616E8AE" w14:textId="77777777" w:rsidR="00316A18" w:rsidRDefault="00316A18" w:rsidP="00316A18">
      <w:pPr>
        <w:pStyle w:val="TOC1"/>
        <w:spacing w:line="360" w:lineRule="exact"/>
        <w:ind w:left="1843" w:hanging="1843"/>
        <w:rPr>
          <w:rFonts w:asciiTheme="minorHAnsi" w:eastAsiaTheme="minorEastAsia" w:hAnsiTheme="minorHAnsi" w:cstheme="minorBidi"/>
          <w:noProof/>
          <w:sz w:val="22"/>
          <w:szCs w:val="22"/>
        </w:rPr>
      </w:pPr>
      <w:hyperlink w:anchor="_Toc39349153" w:history="1">
        <w:r w:rsidRPr="006C03D0">
          <w:rPr>
            <w:rStyle w:val="Hyperlink"/>
            <w:noProof/>
          </w:rPr>
          <w:t>Приложение</w:t>
        </w:r>
        <w:r w:rsidRPr="009F4519">
          <w:rPr>
            <w:rStyle w:val="Hyperlink"/>
            <w:noProof/>
          </w:rPr>
          <w:t xml:space="preserve"> </w:t>
        </w:r>
        <w:r w:rsidRPr="006C03D0">
          <w:rPr>
            <w:rStyle w:val="Hyperlink"/>
            <w:noProof/>
          </w:rPr>
          <w:t>А</w:t>
        </w:r>
        <w:r>
          <w:rPr>
            <w:rStyle w:val="Hyperlink"/>
            <w:noProof/>
          </w:rPr>
          <w:t xml:space="preserve"> (обязательное)</w:t>
        </w:r>
        <w:r w:rsidRPr="009F4519">
          <w:rPr>
            <w:rStyle w:val="Hyperlink"/>
            <w:noProof/>
          </w:rPr>
          <w:t xml:space="preserve"> </w:t>
        </w:r>
        <w:r>
          <w:rPr>
            <w:szCs w:val="30"/>
          </w:rPr>
          <w:t>Приемопередатчик ЦСП</w:t>
        </w:r>
        <w:r>
          <w:rPr>
            <w:noProof/>
            <w:webHidden/>
          </w:rPr>
          <w:tab/>
          <w:t>2</w:t>
        </w:r>
      </w:hyperlink>
      <w:r>
        <w:rPr>
          <w:noProof/>
        </w:rPr>
        <w:t>3</w:t>
      </w:r>
    </w:p>
    <w:p w14:paraId="27E924A4" w14:textId="77777777" w:rsidR="00316A18" w:rsidRDefault="00316A18" w:rsidP="00316A18">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t>2</w:t>
        </w:r>
      </w:hyperlink>
      <w:r>
        <w:rPr>
          <w:noProof/>
        </w:rPr>
        <w:t>4</w:t>
      </w:r>
    </w:p>
    <w:p w14:paraId="362F81B8" w14:textId="77777777" w:rsidR="00316A18" w:rsidRDefault="00316A18" w:rsidP="00316A18">
      <w:pPr>
        <w:shd w:val="clear" w:color="auto" w:fill="FFFFFF"/>
        <w:spacing w:after="0"/>
        <w:jc w:val="center"/>
        <w:outlineLvl w:val="0"/>
        <w:rPr>
          <w:noProof/>
          <w:sz w:val="28"/>
        </w:rPr>
      </w:pPr>
      <w:r w:rsidRPr="00F8053B">
        <w:rPr>
          <w:noProof/>
          <w:sz w:val="28"/>
        </w:rPr>
        <w:fldChar w:fldCharType="end"/>
      </w:r>
    </w:p>
    <w:p w14:paraId="57903706" w14:textId="77777777" w:rsidR="00316A18" w:rsidRDefault="00316A18" w:rsidP="00316A18">
      <w:pPr>
        <w:rPr>
          <w:noProof/>
          <w:sz w:val="28"/>
        </w:rPr>
      </w:pPr>
      <w:r>
        <w:rPr>
          <w:noProof/>
          <w:sz w:val="28"/>
        </w:rPr>
        <w:br w:type="page"/>
      </w:r>
    </w:p>
    <w:p w14:paraId="7E39A47E" w14:textId="4EDBD442" w:rsidR="00600EFC" w:rsidRDefault="00600EFC" w:rsidP="00600EFC">
      <w:pPr>
        <w:shd w:val="clear" w:color="auto" w:fill="FFFFFF"/>
        <w:spacing w:after="0"/>
        <w:jc w:val="center"/>
        <w:outlineLvl w:val="0"/>
        <w:rPr>
          <w:noProof/>
          <w:sz w:val="28"/>
        </w:rPr>
      </w:pPr>
    </w:p>
    <w:p w14:paraId="046865B8" w14:textId="77777777" w:rsidR="00600EFC" w:rsidRDefault="00600EFC" w:rsidP="00600EFC">
      <w:pPr>
        <w:rPr>
          <w:noProof/>
          <w:sz w:val="28"/>
        </w:rPr>
      </w:pPr>
      <w:r>
        <w:rPr>
          <w:noProof/>
          <w:sz w:val="28"/>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Скорость модуляции, МБод</w:t>
            </w:r>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Длительность кадра, мс</w:t>
            </w:r>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0" w:name="а15"/>
      <w:r w:rsidRPr="007F1F27">
        <w:rPr>
          <w:rFonts w:eastAsia="Calibri"/>
        </w:rPr>
        <w:t xml:space="preserve">1.2 </w:t>
      </w:r>
      <w:r w:rsidR="00557E29" w:rsidRPr="007F1F27">
        <w:rPr>
          <w:rFonts w:eastAsia="Calibri"/>
        </w:rPr>
        <w:t>Влияние неидеальности параметров системы на характеристики ЦСП</w:t>
      </w:r>
      <w:bookmarkEnd w:id="0"/>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r w:rsidR="00334B77" w:rsidRPr="00557E29">
        <w:rPr>
          <w:rFonts w:eastAsia="Calibri"/>
        </w:rPr>
        <w:t>не по существу</w:t>
      </w:r>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1" w:name="а151"/>
      <w:r w:rsidRPr="007F1F27">
        <w:rPr>
          <w:rFonts w:eastAsia="Calibri"/>
        </w:rPr>
        <w:lastRenderedPageBreak/>
        <w:t>1.2.1. Ухудшения качества при модуляции и демодуляции</w:t>
      </w:r>
    </w:p>
    <w:bookmarkEnd w:id="1"/>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квадратурные фазовые ошибки между синусоидальным и косинусоидальным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Под недостатками несущей частоты и устройств тактовой синхронизации подразумеваются, как правило, и статические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 xml:space="preserve"> </w:t>
      </w:r>
      <w:r w:rsidR="00157A82" w:rsidRPr="00631A6C">
        <w:t xml:space="preserve"> из-за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2" w:name="а152"/>
      <w:r>
        <w:t xml:space="preserve">1.2.2. </w:t>
      </w:r>
      <w:r w:rsidRPr="000906C9">
        <w:t>Влияние</w:t>
      </w:r>
      <w:r w:rsidRPr="00631A6C">
        <w:t xml:space="preserve"> </w:t>
      </w:r>
      <w:r w:rsidR="000906C9" w:rsidRPr="00631A6C">
        <w:t>линейных искажений</w:t>
      </w:r>
      <w:bookmarkEnd w:id="2"/>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Таблица 1.</w:t>
      </w:r>
      <w:r w:rsidRPr="00CF2332">
        <w:t>7</w:t>
      </w:r>
      <w:r w:rsidRPr="00CF2332">
        <w:t xml:space="preserve">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00157A82" w:rsidRPr="00631A6C">
        <w:rPr>
          <w:i/>
          <w:iCs/>
        </w:rPr>
        <w:t>(</w:t>
      </w:r>
      <w:r w:rsidR="00157A82" w:rsidRPr="00631A6C">
        <w:rPr>
          <w:i/>
          <w:iCs/>
          <w:lang w:val="en-US"/>
        </w:rPr>
        <w:t>P</w:t>
      </w:r>
      <w:r w:rsidR="00157A82" w:rsidRPr="00631A6C">
        <w:rPr>
          <w:i/>
          <w:iCs/>
          <w:vertAlign w:val="subscript"/>
          <w:lang w:val="en-US"/>
        </w:rPr>
        <w:t>f</w:t>
      </w:r>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3"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3"/>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r w:rsidRPr="00631A6C">
        <w:rPr>
          <w:i/>
          <w:iCs/>
        </w:rPr>
        <w:t>Р</w:t>
      </w:r>
      <w:r w:rsidRPr="00631A6C">
        <w:rPr>
          <w:i/>
          <w:iCs/>
          <w:vertAlign w:val="subscript"/>
        </w:rPr>
        <w:t>ыъ</w:t>
      </w:r>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r w:rsidRPr="00631A6C">
        <w:rPr>
          <w:lang w:val="en-US"/>
        </w:rPr>
        <w:t>yc</w:t>
      </w:r>
      <w:r w:rsidRPr="00631A6C">
        <w:t xml:space="preserve">илителя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r w:rsidRPr="00631A6C">
              <w:t>ЧМн</w:t>
            </w:r>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r w:rsidRPr="00631A6C">
        <w:rPr>
          <w:i/>
        </w:rPr>
        <w:t>Р</w:t>
      </w:r>
      <w:r w:rsidRPr="00631A6C">
        <w:rPr>
          <w:vertAlign w:val="subscript"/>
        </w:rPr>
        <w:t>вх</w:t>
      </w:r>
      <w:r w:rsidRPr="00631A6C">
        <w:t xml:space="preserve"> / </w:t>
      </w:r>
      <w:r w:rsidRPr="00631A6C">
        <w:rPr>
          <w:i/>
          <w:iCs/>
        </w:rPr>
        <w:t>Р</w:t>
      </w:r>
      <w:r w:rsidRPr="00631A6C">
        <w:rPr>
          <w:i/>
          <w:iCs/>
          <w:vertAlign w:val="subscript"/>
        </w:rPr>
        <w:t>вых</w:t>
      </w:r>
      <w:r w:rsidRPr="00631A6C">
        <w:rPr>
          <w:i/>
          <w:iCs/>
        </w:rPr>
        <w:t xml:space="preserve"> :   </w:t>
      </w:r>
      <w:r w:rsidRPr="00631A6C">
        <w:t>входная/выходная мощность</w:t>
      </w:r>
    </w:p>
    <w:p w14:paraId="037EA483" w14:textId="77777777" w:rsidR="00157A82" w:rsidRPr="00631A6C" w:rsidRDefault="00157A82" w:rsidP="00CF2332">
      <w:pPr>
        <w:pStyle w:val="Dtextsadora"/>
      </w:pPr>
      <w:r w:rsidRPr="00631A6C">
        <w:rPr>
          <w:i/>
          <w:iCs/>
          <w:smallCaps/>
        </w:rPr>
        <w:t>р</w:t>
      </w:r>
      <w:r w:rsidRPr="00631A6C">
        <w:rPr>
          <w:i/>
          <w:iCs/>
          <w:smallCaps/>
          <w:vertAlign w:val="subscript"/>
        </w:rPr>
        <w:t>ном</w:t>
      </w:r>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r w:rsidRPr="00631A6C">
        <w:rPr>
          <w:i/>
          <w:iCs/>
          <w:smallCaps/>
        </w:rPr>
        <w:t>р</w:t>
      </w:r>
      <w:r w:rsidRPr="00631A6C">
        <w:rPr>
          <w:i/>
          <w:iCs/>
          <w:smallCaps/>
          <w:vertAlign w:val="subscript"/>
        </w:rPr>
        <w:t>нас</w:t>
      </w:r>
      <w:r w:rsidRPr="00631A6C">
        <w:rPr>
          <w:i/>
          <w:iCs/>
          <w:smallCaps/>
        </w:rPr>
        <w:t xml:space="preserve">:            </w:t>
      </w:r>
      <w:r w:rsidRPr="00631A6C">
        <w:t>мощность в режиме насыщения</w:t>
      </w:r>
    </w:p>
    <w:p w14:paraId="596E040E" w14:textId="77777777" w:rsidR="00B36ABF" w:rsidRPr="00B36ABF" w:rsidRDefault="00B36ABF" w:rsidP="00CF2332">
      <w:pPr>
        <w:pStyle w:val="Dtextsadora"/>
        <w:rPr>
          <w:lang w:val="en-US"/>
        </w:rPr>
      </w:pPr>
    </w:p>
    <w:p w14:paraId="5D47F354" w14:textId="77777777" w:rsidR="00157A82" w:rsidRPr="00631A6C" w:rsidRDefault="00157A82" w:rsidP="004905C4">
      <w:pPr>
        <w:pStyle w:val="DrwngNt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7777777"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28 дБ, рис. 1.1. </w:t>
      </w:r>
    </w:p>
    <w:p w14:paraId="1AFFD6A6" w14:textId="1E58259B" w:rsidR="00157A82" w:rsidRPr="004905C4" w:rsidRDefault="00157A82" w:rsidP="004905C4">
      <w:pPr>
        <w:pStyle w:val="Dtextsadora"/>
      </w:pPr>
      <w:r w:rsidRPr="004905C4">
        <w:t xml:space="preserve">Неидеальность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63DA5141" w14:textId="228DBA56" w:rsidR="00157A82" w:rsidRPr="004905C4"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при Δφ = 2 градуса отношение сигнал/</w:t>
      </w:r>
      <w:r w:rsidRPr="004905C4">
        <w:t>шум должно</w:t>
      </w:r>
      <w:r w:rsidR="00157A82" w:rsidRPr="004905C4">
        <w:t xml:space="preserve"> </w:t>
      </w:r>
      <w:r w:rsidRPr="004905C4">
        <w:t>быть увеличено</w:t>
      </w:r>
      <w:r w:rsidR="00157A82" w:rsidRPr="004905C4">
        <w:t xml:space="preserve"> на 2 дБ (Δφ=2, формат модуляции 64 КАМ). Наличие неравномерности сквозной АЧХ тракта </w:t>
      </w:r>
      <w:r w:rsidRPr="004905C4">
        <w:t>требует увеличение</w:t>
      </w:r>
      <w:r w:rsidR="00157A82" w:rsidRPr="004905C4">
        <w:t xml:space="preserve"> отношения сигнал/шум на 1.5 дБ при формате </w:t>
      </w:r>
      <w:r w:rsidRPr="004905C4">
        <w:t>модуляции 64</w:t>
      </w:r>
      <w:r w:rsidR="00157A82" w:rsidRPr="004905C4">
        <w:t xml:space="preserve"> КАМ </w:t>
      </w:r>
      <w:r w:rsidRPr="004905C4">
        <w:t>и линейном</w:t>
      </w:r>
      <w:r w:rsidR="00157A82" w:rsidRPr="004905C4">
        <w:t xml:space="preserve"> наклонном искажении амплитуды 2.5 дБ, таблица 1.5.</w:t>
      </w:r>
    </w:p>
    <w:p w14:paraId="496C183C" w14:textId="77777777" w:rsidR="00157A82" w:rsidRPr="004905C4" w:rsidRDefault="00157A82" w:rsidP="004905C4">
      <w:pPr>
        <w:pStyle w:val="Dtextsadora"/>
      </w:pPr>
      <w:r w:rsidRPr="004905C4">
        <w:t>Наличие параболического искажения групповой задержки равного 20 % длительности символа, требует увеличения отношения сигнал/шум на 1.2 дБ. Результирующее значение отношения сигнал/шум на выходе СВЧ модуля должно составить.</w:t>
      </w:r>
    </w:p>
    <w:p w14:paraId="52EA85AB" w14:textId="77777777" w:rsidR="00157A82" w:rsidRPr="00E504CD" w:rsidRDefault="00157A82" w:rsidP="004905C4">
      <w:pPr>
        <w:pStyle w:val="Dtextsadora"/>
      </w:pPr>
      <w:r>
        <w:t>С/Ш= 28+2+1,5+1,2</w:t>
      </w:r>
      <w:r w:rsidRPr="00E504CD">
        <w:t>=32</w:t>
      </w:r>
      <w:r>
        <w:t>.7</w:t>
      </w:r>
      <w:r w:rsidRPr="00E504CD">
        <w:t xml:space="preserve"> дБ</w:t>
      </w:r>
    </w:p>
    <w:p w14:paraId="2B12A766" w14:textId="63C9595C" w:rsidR="00157A82" w:rsidRDefault="00157A82" w:rsidP="004905C4">
      <w:pPr>
        <w:pStyle w:val="Dtextsadora"/>
      </w:pPr>
      <w:r w:rsidRPr="00E504CD">
        <w:t>Определим необходимое значение полосы пропускания СВЧ модуля для передачи цифрового потока 150 Мбит/с в формате 64 КАМ.</w:t>
      </w:r>
    </w:p>
    <w:p w14:paraId="4DEE43B2" w14:textId="22244074" w:rsidR="00157A82" w:rsidRPr="00171088" w:rsidRDefault="00157A82" w:rsidP="00171088">
      <w:pPr>
        <w:pStyle w:val="DrwngNt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77777777" w:rsidR="00157A82" w:rsidRPr="00E504CD" w:rsidRDefault="00157A82" w:rsidP="004905C4">
      <w:pPr>
        <w:pStyle w:val="Dtextsadora"/>
      </w:pPr>
      <w:r w:rsidRPr="00E504CD">
        <w:t>Тогда Δ</w:t>
      </w:r>
      <w:r w:rsidRPr="00E504CD">
        <w:rPr>
          <w:lang w:val="en-US"/>
        </w:rPr>
        <w:t>f</w:t>
      </w:r>
      <w:r w:rsidRPr="00E504CD">
        <w:rPr>
          <w:vertAlign w:val="subscript"/>
        </w:rPr>
        <w:t>1</w:t>
      </w:r>
      <w:r>
        <w:t>=6</w:t>
      </w:r>
      <w:r w:rsidRPr="00E504CD">
        <w:t xml:space="preserve">5 МГц. Это ширина одностороннего спектра для </w:t>
      </w:r>
      <w:r>
        <w:t>м</w:t>
      </w:r>
      <w:r w:rsidRPr="00E504CD">
        <w:t xml:space="preserve">одулированного сигнала. </w:t>
      </w:r>
    </w:p>
    <w:p w14:paraId="76DC6C00" w14:textId="44462EE6"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=65</m:t>
        </m:r>
      </m:oMath>
      <w:r w:rsidRPr="00E504CD">
        <w:rPr>
          <w:i/>
        </w:rPr>
        <w:t xml:space="preserve"> </w:t>
      </w:r>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bookmarkStart w:id="4" w:name="_GoBack"/>
      <w:bookmarkEnd w:id="4"/>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5" w:name="а2"/>
    </w:p>
    <w:p w14:paraId="5DEABEF6" w14:textId="2147FC99" w:rsidR="00157A82" w:rsidRDefault="009041FF" w:rsidP="004905C4">
      <w:pPr>
        <w:pStyle w:val="Dtextsadora"/>
        <w:rPr>
          <w:b/>
        </w:rPr>
      </w:pPr>
      <w:r>
        <w:br w:type="column"/>
      </w:r>
      <w:r w:rsidR="00157A82">
        <w:rPr>
          <w:b/>
        </w:rPr>
        <w:lastRenderedPageBreak/>
        <w:t>Раздел 2.  ЦИФРОВОЕ ОБОРУДОВАНИЕ</w:t>
      </w:r>
    </w:p>
    <w:bookmarkEnd w:id="5"/>
    <w:p w14:paraId="11ACD7E2" w14:textId="77777777" w:rsidR="00157A82" w:rsidRDefault="00157A82" w:rsidP="004905C4">
      <w:pPr>
        <w:pStyle w:val="Dtextsadora"/>
        <w:rPr>
          <w:b/>
          <w:snapToGrid w:val="0"/>
        </w:rPr>
      </w:pPr>
    </w:p>
    <w:p w14:paraId="2EE2BDE3" w14:textId="77777777" w:rsidR="00157A82" w:rsidRDefault="00157A82" w:rsidP="004905C4">
      <w:pPr>
        <w:pStyle w:val="Dtextsadora"/>
        <w:rPr>
          <w:b/>
          <w:snapToGrid w:val="0"/>
        </w:rPr>
      </w:pPr>
      <w:r>
        <w:rPr>
          <w:b/>
          <w:snapToGrid w:val="0"/>
        </w:rPr>
        <w:t>Постановка задач решаемых во втором разделе.</w:t>
      </w:r>
    </w:p>
    <w:p w14:paraId="4B9B7D90" w14:textId="77777777" w:rsidR="00157A82" w:rsidRDefault="00157A82" w:rsidP="004905C4">
      <w:pPr>
        <w:pStyle w:val="Dtextsadora"/>
        <w:rPr>
          <w:b/>
          <w:snapToGrid w:val="0"/>
        </w:rPr>
      </w:pPr>
    </w:p>
    <w:p w14:paraId="272CDDD2" w14:textId="77777777" w:rsidR="00157A82" w:rsidRPr="00286945" w:rsidRDefault="00157A82" w:rsidP="004905C4">
      <w:pPr>
        <w:pStyle w:val="Dtextsadora"/>
        <w:rPr>
          <w:snapToGrid w:val="0"/>
        </w:rPr>
      </w:pPr>
      <w:r w:rsidRPr="00286945">
        <w:rPr>
          <w:snapToGrid w:val="0"/>
        </w:rPr>
        <w:t>В результате выполнения данного раздела должны быть решены следующие задачи:</w:t>
      </w:r>
    </w:p>
    <w:p w14:paraId="7F469954" w14:textId="77777777" w:rsidR="00157A82" w:rsidRPr="00286945" w:rsidRDefault="00157A82" w:rsidP="004905C4">
      <w:pPr>
        <w:pStyle w:val="Dtextsadora"/>
        <w:rPr>
          <w:snapToGrid w:val="0"/>
        </w:rPr>
      </w:pPr>
      <w:r w:rsidRPr="00286945">
        <w:rPr>
          <w:snapToGrid w:val="0"/>
        </w:rPr>
        <w:t>- изучены</w:t>
      </w:r>
      <w:r>
        <w:rPr>
          <w:snapToGrid w:val="0"/>
        </w:rPr>
        <w:t>, разработаны и приведены</w:t>
      </w:r>
      <w:r w:rsidRPr="00286945">
        <w:rPr>
          <w:snapToGrid w:val="0"/>
        </w:rPr>
        <w:t xml:space="preserve"> </w:t>
      </w:r>
      <w:r>
        <w:rPr>
          <w:snapToGrid w:val="0"/>
        </w:rPr>
        <w:t xml:space="preserve">структурные </w:t>
      </w:r>
      <w:r w:rsidRPr="00286945">
        <w:rPr>
          <w:snapToGrid w:val="0"/>
        </w:rPr>
        <w:t>схемы построения цифрового передатчика и цифрового приемника;</w:t>
      </w:r>
    </w:p>
    <w:p w14:paraId="527515C3" w14:textId="77777777" w:rsidR="00157A82" w:rsidRPr="00286945" w:rsidRDefault="00157A82" w:rsidP="004905C4">
      <w:pPr>
        <w:pStyle w:val="Dtextsadora"/>
        <w:rPr>
          <w:snapToGrid w:val="0"/>
        </w:rPr>
      </w:pPr>
      <w:r w:rsidRPr="00286945">
        <w:rPr>
          <w:snapToGrid w:val="0"/>
        </w:rPr>
        <w:t xml:space="preserve">- </w:t>
      </w:r>
      <w:r>
        <w:rPr>
          <w:snapToGrid w:val="0"/>
        </w:rPr>
        <w:t xml:space="preserve">изучены </w:t>
      </w:r>
      <w:r w:rsidRPr="00286945">
        <w:rPr>
          <w:snapToGrid w:val="0"/>
        </w:rPr>
        <w:t>методы формирования синфазного и квадратурного сигналов из входного цифрового потока;</w:t>
      </w:r>
    </w:p>
    <w:p w14:paraId="70D0C98E" w14:textId="77777777" w:rsidR="00157A82" w:rsidRDefault="00157A82" w:rsidP="004905C4">
      <w:pPr>
        <w:pStyle w:val="Dtextsadora"/>
        <w:rPr>
          <w:snapToGrid w:val="0"/>
        </w:rPr>
      </w:pPr>
      <w:r>
        <w:rPr>
          <w:snapToGrid w:val="0"/>
        </w:rPr>
        <w:t xml:space="preserve">- изучены </w:t>
      </w:r>
      <w:r w:rsidRPr="00286945">
        <w:rPr>
          <w:snapToGrid w:val="0"/>
        </w:rPr>
        <w:t xml:space="preserve"> принципы переноса спектров сигналов в заданный частотный диапазон.</w:t>
      </w:r>
    </w:p>
    <w:p w14:paraId="14D1461F" w14:textId="77777777" w:rsidR="00157A82" w:rsidRDefault="00157A82" w:rsidP="004905C4">
      <w:pPr>
        <w:pStyle w:val="Dtextsadora"/>
        <w:rPr>
          <w:snapToGrid w:val="0"/>
        </w:rPr>
      </w:pPr>
      <w:r>
        <w:rPr>
          <w:snapToGrid w:val="0"/>
        </w:rPr>
        <w:t>- разработаны структурные схемы ЦСП</w:t>
      </w:r>
      <w:r w:rsidRPr="0012006C">
        <w:rPr>
          <w:snapToGrid w:val="0"/>
        </w:rPr>
        <w:t>;</w:t>
      </w:r>
    </w:p>
    <w:p w14:paraId="3B7BDEB7" w14:textId="77777777" w:rsidR="00157A82" w:rsidRPr="00EA0C95" w:rsidRDefault="00157A82" w:rsidP="004905C4">
      <w:pPr>
        <w:pStyle w:val="Dtextsadora"/>
        <w:rPr>
          <w:snapToGrid w:val="0"/>
        </w:rPr>
      </w:pPr>
      <w:r>
        <w:rPr>
          <w:snapToGrid w:val="0"/>
        </w:rPr>
        <w:t>- изучена структурная схема приемопередатчика</w:t>
      </w:r>
    </w:p>
    <w:p w14:paraId="1A1BE8F3" w14:textId="77777777" w:rsidR="00157A82" w:rsidRPr="00EA0C95" w:rsidRDefault="00157A82" w:rsidP="004905C4">
      <w:pPr>
        <w:pStyle w:val="Dtextsadora"/>
        <w:rPr>
          <w:snapToGrid w:val="0"/>
        </w:rPr>
      </w:pPr>
      <w:r w:rsidRPr="00EA0C95">
        <w:rPr>
          <w:snapToGrid w:val="0"/>
        </w:rPr>
        <w:t xml:space="preserve">- </w:t>
      </w:r>
      <w:r>
        <w:rPr>
          <w:snapToGrid w:val="0"/>
        </w:rPr>
        <w:t>обоснован выбор рабочей частоты цифрового передатчика</w:t>
      </w:r>
      <w:r w:rsidRPr="00EA0C95">
        <w:rPr>
          <w:snapToGrid w:val="0"/>
        </w:rPr>
        <w:t>;</w:t>
      </w:r>
    </w:p>
    <w:p w14:paraId="3BC47D48" w14:textId="77777777" w:rsidR="00157A82" w:rsidRDefault="00157A82" w:rsidP="004905C4">
      <w:pPr>
        <w:pStyle w:val="Dtextsadora"/>
        <w:rPr>
          <w:snapToGrid w:val="0"/>
        </w:rPr>
      </w:pPr>
      <w:r w:rsidRPr="00286945">
        <w:rPr>
          <w:snapToGrid w:val="0"/>
        </w:rPr>
        <w:t xml:space="preserve"> </w:t>
      </w:r>
      <w:r w:rsidRPr="00EA0C95">
        <w:rPr>
          <w:snapToGrid w:val="0"/>
        </w:rPr>
        <w:t xml:space="preserve">- </w:t>
      </w:r>
      <w:r>
        <w:rPr>
          <w:snapToGrid w:val="0"/>
        </w:rPr>
        <w:t>произведен выбор промежуточной частота  частоты радиоприемного устройства, определен порядок полосового фильтра для обеспечения заданного значения подавления побочных излучений РПдУ и зеркального канала РПрУ.</w:t>
      </w:r>
    </w:p>
    <w:p w14:paraId="7C07062C" w14:textId="77777777" w:rsidR="00157A82" w:rsidRDefault="00157A82" w:rsidP="004905C4">
      <w:pPr>
        <w:pStyle w:val="Dtextsadora"/>
        <w:rPr>
          <w:snapToGrid w:val="0"/>
        </w:rPr>
      </w:pPr>
      <w:r>
        <w:rPr>
          <w:snapToGrid w:val="0"/>
        </w:rPr>
        <w:t>- определены значения коэффициентов передач каждого блока РПрУ и РПдУ.</w:t>
      </w:r>
    </w:p>
    <w:p w14:paraId="3484D014" w14:textId="77777777" w:rsidR="00157A82" w:rsidRDefault="00157A82" w:rsidP="004905C4">
      <w:pPr>
        <w:pStyle w:val="Dtextsadora"/>
        <w:rPr>
          <w:b/>
          <w:sz w:val="32"/>
          <w:szCs w:val="32"/>
        </w:rPr>
      </w:pPr>
    </w:p>
    <w:p w14:paraId="662F601C" w14:textId="77777777" w:rsidR="00157A82" w:rsidRDefault="00157A82" w:rsidP="004905C4">
      <w:pPr>
        <w:pStyle w:val="Dtextsadora"/>
        <w:rPr>
          <w:b/>
          <w:sz w:val="32"/>
          <w:szCs w:val="32"/>
        </w:rPr>
      </w:pPr>
      <w:r>
        <w:rPr>
          <w:b/>
          <w:sz w:val="32"/>
          <w:szCs w:val="32"/>
        </w:rPr>
        <w:t xml:space="preserve">2.1. Схема цифрового передатчика </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157A82">
      <w:pPr>
        <w:spacing w:line="360" w:lineRule="auto"/>
        <w:jc w:val="center"/>
        <w:rPr>
          <w:i/>
        </w:rPr>
      </w:pPr>
      <w:r w:rsidRPr="0027690F">
        <w:rPr>
          <w:i/>
        </w:rPr>
        <w:lastRenderedPageBreak/>
        <w:t>Рис.2.1. Цифровой передатчик</w:t>
      </w:r>
    </w:p>
    <w:p w14:paraId="23DABA3B" w14:textId="77777777" w:rsidR="00157A82" w:rsidRPr="00A653CD" w:rsidRDefault="00157A82" w:rsidP="00157A82">
      <w:pPr>
        <w:numPr>
          <w:ilvl w:val="0"/>
          <w:numId w:val="33"/>
        </w:numPr>
        <w:spacing w:after="0" w:line="360" w:lineRule="auto"/>
        <w:rPr>
          <w:sz w:val="28"/>
          <w:szCs w:val="28"/>
        </w:rPr>
      </w:pPr>
      <w:r w:rsidRPr="00A653CD">
        <w:rPr>
          <w:sz w:val="28"/>
          <w:szCs w:val="28"/>
        </w:rPr>
        <w:t>Устройство объединения входных цифровых потоков;</w:t>
      </w:r>
    </w:p>
    <w:p w14:paraId="1927295A" w14:textId="77777777" w:rsidR="00157A82" w:rsidRPr="00A653CD" w:rsidRDefault="00157A82" w:rsidP="00157A82">
      <w:pPr>
        <w:numPr>
          <w:ilvl w:val="0"/>
          <w:numId w:val="33"/>
        </w:numPr>
        <w:spacing w:after="0" w:line="360" w:lineRule="auto"/>
        <w:rPr>
          <w:sz w:val="28"/>
          <w:szCs w:val="28"/>
        </w:rPr>
      </w:pPr>
      <w:r w:rsidRPr="00A653CD">
        <w:rPr>
          <w:sz w:val="28"/>
          <w:szCs w:val="28"/>
        </w:rPr>
        <w:t>Кодер</w:t>
      </w:r>
      <w:r w:rsidRPr="00A653CD">
        <w:rPr>
          <w:sz w:val="28"/>
          <w:szCs w:val="28"/>
          <w:lang w:val="en-US"/>
        </w:rPr>
        <w:t>;</w:t>
      </w:r>
    </w:p>
    <w:p w14:paraId="0E6A12DA" w14:textId="77777777" w:rsidR="00157A82" w:rsidRPr="00A653CD" w:rsidRDefault="00157A82" w:rsidP="00157A82">
      <w:pPr>
        <w:numPr>
          <w:ilvl w:val="0"/>
          <w:numId w:val="33"/>
        </w:numPr>
        <w:spacing w:after="0" w:line="360" w:lineRule="auto"/>
        <w:rPr>
          <w:sz w:val="28"/>
          <w:szCs w:val="28"/>
        </w:rPr>
      </w:pPr>
      <w:r w:rsidRPr="00A653CD">
        <w:rPr>
          <w:sz w:val="28"/>
          <w:szCs w:val="28"/>
        </w:rPr>
        <w:t>Скремблер</w:t>
      </w:r>
      <w:r w:rsidRPr="00A653CD">
        <w:rPr>
          <w:sz w:val="28"/>
          <w:szCs w:val="28"/>
          <w:lang w:val="en-US"/>
        </w:rPr>
        <w:t>;</w:t>
      </w:r>
    </w:p>
    <w:p w14:paraId="1661EEAB" w14:textId="77777777" w:rsidR="00157A82" w:rsidRPr="00A653CD" w:rsidRDefault="00157A82" w:rsidP="00157A82">
      <w:pPr>
        <w:numPr>
          <w:ilvl w:val="0"/>
          <w:numId w:val="33"/>
        </w:numPr>
        <w:spacing w:after="0" w:line="360" w:lineRule="auto"/>
        <w:rPr>
          <w:sz w:val="28"/>
          <w:szCs w:val="28"/>
        </w:rPr>
      </w:pPr>
      <w:r w:rsidRPr="00A653CD">
        <w:rPr>
          <w:sz w:val="28"/>
          <w:szCs w:val="28"/>
        </w:rPr>
        <w:t>Формирователь четных и нечетных импульсов (синфазного и квадратурного потоков).</w:t>
      </w:r>
    </w:p>
    <w:p w14:paraId="460DD5CF" w14:textId="77777777" w:rsidR="00157A82" w:rsidRDefault="00157A82" w:rsidP="00157A82">
      <w:pPr>
        <w:shd w:val="clear" w:color="auto" w:fill="FFFFFF"/>
        <w:tabs>
          <w:tab w:val="left" w:pos="142"/>
        </w:tabs>
        <w:spacing w:before="250" w:line="360" w:lineRule="auto"/>
        <w:ind w:firstLine="855"/>
        <w:jc w:val="both"/>
        <w:rPr>
          <w:sz w:val="28"/>
          <w:szCs w:val="28"/>
        </w:rPr>
      </w:pPr>
      <w:r>
        <w:rPr>
          <w:sz w:val="28"/>
          <w:szCs w:val="28"/>
        </w:rPr>
        <w:t>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самоортогональным сверточным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которые могли бы вызвать значительные помехи в аналоговых радиоканалах, а также гарантирует эффективную синхронизацию и восстановление несущей. Далее сформированный цифровой поток разбивается на два потока, имеющих в два раза меньшую скорость — 55 Мбит/</w:t>
      </w:r>
      <w:r>
        <w:rPr>
          <w:sz w:val="28"/>
          <w:szCs w:val="28"/>
          <w:lang w:val="en-US"/>
        </w:rPr>
        <w:t>c</w:t>
      </w:r>
      <w:r>
        <w:rPr>
          <w:sz w:val="28"/>
          <w:szCs w:val="28"/>
        </w:rPr>
        <w:t>. Эти потоки используются для формирования синфазного цифрового потока (</w:t>
      </w:r>
      <w:r>
        <w:rPr>
          <w:sz w:val="28"/>
          <w:szCs w:val="28"/>
          <w:lang w:val="en-US"/>
        </w:rPr>
        <w:t>J</w:t>
      </w:r>
      <w:r>
        <w:rPr>
          <w:sz w:val="28"/>
          <w:szCs w:val="28"/>
        </w:rPr>
        <w:t>) и квадратурного цифрового потока (</w:t>
      </w:r>
      <w:r>
        <w:rPr>
          <w:sz w:val="28"/>
          <w:szCs w:val="28"/>
          <w:lang w:val="en-US"/>
        </w:rPr>
        <w:t>Q</w:t>
      </w:r>
      <w:r>
        <w:rPr>
          <w:sz w:val="28"/>
          <w:szCs w:val="28"/>
        </w:rPr>
        <w:t>). Затем в цифроаналоговых  преобразователях (ЦАП) из трех импульсов каждого потока формируются 8-уровневый импульсно - амплитудный формат как в синфазном (</w:t>
      </w:r>
      <w:r>
        <w:rPr>
          <w:sz w:val="28"/>
          <w:szCs w:val="28"/>
          <w:lang w:val="en-US"/>
        </w:rPr>
        <w:t>J</w:t>
      </w:r>
      <w:r>
        <w:rPr>
          <w:sz w:val="28"/>
          <w:szCs w:val="28"/>
        </w:rPr>
        <w:t>), так и в квадратурном (</w:t>
      </w:r>
      <w:r>
        <w:rPr>
          <w:sz w:val="28"/>
          <w:szCs w:val="28"/>
          <w:lang w:val="en-US"/>
        </w:rPr>
        <w:t>Q</w:t>
      </w:r>
      <w:r>
        <w:rPr>
          <w:sz w:val="28"/>
          <w:szCs w:val="28"/>
        </w:rPr>
        <w:t>) каналах. Синфазный (</w:t>
      </w:r>
      <w:r>
        <w:rPr>
          <w:sz w:val="28"/>
          <w:szCs w:val="28"/>
          <w:lang w:val="en-US"/>
        </w:rPr>
        <w:t>J</w:t>
      </w:r>
      <w:r>
        <w:rPr>
          <w:sz w:val="28"/>
          <w:szCs w:val="28"/>
        </w:rPr>
        <w:t xml:space="preserve">) и квадратурный </w:t>
      </w:r>
      <w:r w:rsidRPr="008A3108">
        <w:rPr>
          <w:sz w:val="28"/>
          <w:szCs w:val="28"/>
        </w:rPr>
        <w:t xml:space="preserve"> (</w:t>
      </w:r>
      <w:r>
        <w:rPr>
          <w:sz w:val="28"/>
          <w:szCs w:val="28"/>
          <w:lang w:val="en-US"/>
        </w:rPr>
        <w:t>Q</w:t>
      </w:r>
      <w:r w:rsidRPr="008A3108">
        <w:rPr>
          <w:sz w:val="28"/>
          <w:szCs w:val="28"/>
        </w:rPr>
        <w:t xml:space="preserve">) </w:t>
      </w:r>
      <w:r>
        <w:rPr>
          <w:sz w:val="28"/>
          <w:szCs w:val="28"/>
        </w:rPr>
        <w:t>каналы, перемножаются с синфазной (</w:t>
      </w:r>
      <w:r>
        <w:rPr>
          <w:sz w:val="28"/>
          <w:szCs w:val="28"/>
          <w:lang w:val="en-US"/>
        </w:rPr>
        <w:t>cos</w:t>
      </w:r>
      <w:r>
        <w:rPr>
          <w:sz w:val="28"/>
          <w:szCs w:val="28"/>
        </w:rPr>
        <w:t>(</w:t>
      </w:r>
      <w:r w:rsidRPr="008A3108">
        <w:rPr>
          <w:position w:val="-10"/>
          <w:sz w:val="28"/>
          <w:szCs w:val="28"/>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6.1pt" o:ole="">
            <v:imagedata r:id="rId12" o:title=""/>
          </v:shape>
          <o:OLEObject Type="Embed" ProgID="Equation.3" ShapeID="_x0000_i1025" DrawAspect="Content" ObjectID="_1668990481" r:id="rId13"/>
        </w:object>
      </w:r>
      <w:r>
        <w:rPr>
          <w:sz w:val="28"/>
          <w:szCs w:val="28"/>
        </w:rPr>
        <w:t>) и квадратурной (</w:t>
      </w:r>
      <w:r>
        <w:rPr>
          <w:sz w:val="28"/>
          <w:szCs w:val="28"/>
          <w:lang w:val="en-US"/>
        </w:rPr>
        <w:t>sin</w:t>
      </w:r>
      <w:r>
        <w:rPr>
          <w:sz w:val="28"/>
          <w:szCs w:val="28"/>
        </w:rPr>
        <w:t>(</w:t>
      </w:r>
      <w:r w:rsidRPr="008A3108">
        <w:rPr>
          <w:position w:val="-10"/>
          <w:sz w:val="28"/>
          <w:szCs w:val="28"/>
        </w:rPr>
        <w:object w:dxaOrig="380" w:dyaOrig="320" w14:anchorId="6E388629">
          <v:shape id="_x0000_i1026" type="#_x0000_t75" style="width:18.4pt;height:15.9pt" o:ole="">
            <v:imagedata r:id="rId14" o:title=""/>
          </v:shape>
          <o:OLEObject Type="Embed" ProgID="Equation.3" ShapeID="_x0000_i1026" DrawAspect="Content" ObjectID="_1668990482" r:id="rId15"/>
        </w:object>
      </w:r>
      <w:r>
        <w:rPr>
          <w:sz w:val="28"/>
          <w:szCs w:val="28"/>
        </w:rPr>
        <w:t>)</w:t>
      </w:r>
      <w:r w:rsidRPr="008A3108">
        <w:rPr>
          <w:sz w:val="28"/>
          <w:szCs w:val="28"/>
        </w:rPr>
        <w:t xml:space="preserve"> </w:t>
      </w:r>
      <w:r>
        <w:rPr>
          <w:sz w:val="28"/>
          <w:szCs w:val="28"/>
        </w:rPr>
        <w:t xml:space="preserve">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Мбод. </w:t>
      </w:r>
    </w:p>
    <w:p w14:paraId="1BD04F2D" w14:textId="77777777" w:rsidR="00157A82" w:rsidRDefault="00157A82" w:rsidP="00157A82">
      <w:pPr>
        <w:shd w:val="clear" w:color="auto" w:fill="FFFFFF"/>
        <w:tabs>
          <w:tab w:val="left" w:pos="142"/>
        </w:tabs>
        <w:spacing w:line="360" w:lineRule="auto"/>
        <w:ind w:firstLine="855"/>
        <w:jc w:val="both"/>
        <w:rPr>
          <w:sz w:val="28"/>
          <w:szCs w:val="28"/>
        </w:rPr>
      </w:pPr>
      <w:r>
        <w:rPr>
          <w:sz w:val="28"/>
          <w:szCs w:val="28"/>
        </w:rP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sz w:val="28"/>
          <w:szCs w:val="28"/>
          <w:lang w:val="en-US"/>
        </w:rPr>
        <w:t>J</w:t>
      </w:r>
      <w:r>
        <w:rPr>
          <w:sz w:val="28"/>
          <w:szCs w:val="28"/>
        </w:rPr>
        <w:t xml:space="preserve"> и </w:t>
      </w:r>
      <w:r>
        <w:rPr>
          <w:sz w:val="28"/>
          <w:szCs w:val="28"/>
          <w:lang w:val="en-US"/>
        </w:rPr>
        <w:t>Q</w:t>
      </w:r>
      <w:r>
        <w:rPr>
          <w:sz w:val="28"/>
          <w:szCs w:val="28"/>
        </w:rP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1.25pt;height:159.05pt" o:ole="">
            <v:imagedata r:id="rId16" o:title=""/>
          </v:shape>
          <o:OLEObject Type="Embed" ProgID="Mathcad" ShapeID="_x0000_i1027" DrawAspect="Content" ObjectID="_1668990483" r:id="rId17"/>
        </w:object>
      </w:r>
    </w:p>
    <w:p w14:paraId="6DBB94C0" w14:textId="77777777" w:rsidR="00157A82" w:rsidRDefault="00157A82" w:rsidP="00157A82">
      <w:pPr>
        <w:shd w:val="clear" w:color="auto" w:fill="FFFFFF"/>
        <w:tabs>
          <w:tab w:val="left" w:pos="142"/>
          <w:tab w:val="left" w:pos="9422"/>
        </w:tabs>
        <w:spacing w:before="250" w:line="360" w:lineRule="auto"/>
        <w:jc w:val="center"/>
        <w:rPr>
          <w:sz w:val="28"/>
          <w:szCs w:val="28"/>
        </w:rPr>
      </w:pPr>
      <w:r>
        <w:rPr>
          <w:sz w:val="28"/>
          <w:szCs w:val="28"/>
        </w:rP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1.25pt;height:159.05pt" o:ole="">
            <v:imagedata r:id="rId18" o:title=""/>
          </v:shape>
          <o:OLEObject Type="Embed" ProgID="Mathcad" ShapeID="_x0000_i1028" DrawAspect="Content" ObjectID="_1668990484" r:id="rId19"/>
        </w:object>
      </w:r>
    </w:p>
    <w:p w14:paraId="3DAB6170" w14:textId="77777777" w:rsidR="00157A82" w:rsidRPr="006D62CD" w:rsidRDefault="00157A82" w:rsidP="00157A82">
      <w:pPr>
        <w:shd w:val="clear" w:color="auto" w:fill="FFFFFF"/>
        <w:tabs>
          <w:tab w:val="left" w:pos="142"/>
          <w:tab w:val="left" w:pos="9422"/>
        </w:tabs>
        <w:spacing w:before="250" w:line="360" w:lineRule="auto"/>
        <w:jc w:val="center"/>
        <w:rPr>
          <w:sz w:val="28"/>
          <w:szCs w:val="28"/>
        </w:rPr>
      </w:pPr>
      <w:r>
        <w:rPr>
          <w:sz w:val="28"/>
          <w:szCs w:val="28"/>
        </w:rPr>
        <w:t>Рис.2.3</w:t>
      </w:r>
      <w:r w:rsidRPr="006D62CD">
        <w:rPr>
          <w:sz w:val="28"/>
          <w:szCs w:val="28"/>
        </w:rPr>
        <w:t>.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2.95pt;height:159.05pt" o:ole="">
            <v:imagedata r:id="rId20" o:title=""/>
          </v:shape>
          <o:OLEObject Type="Embed" ProgID="Mathcad" ShapeID="_x0000_i1029" DrawAspect="Content" ObjectID="_1668990485" r:id="rId21"/>
        </w:object>
      </w:r>
    </w:p>
    <w:p w14:paraId="2D6D6096" w14:textId="77777777" w:rsidR="00157A82" w:rsidRPr="0027690F" w:rsidRDefault="00157A82" w:rsidP="00157A82">
      <w:pPr>
        <w:spacing w:line="360" w:lineRule="auto"/>
        <w:ind w:firstLine="708"/>
        <w:jc w:val="center"/>
        <w:rPr>
          <w:i/>
        </w:rPr>
      </w:pPr>
      <w:r w:rsidRPr="0027690F">
        <w:rPr>
          <w:i/>
        </w:rPr>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1.25pt;height:162.4pt" o:ole="">
            <v:imagedata r:id="rId22" o:title=""/>
          </v:shape>
          <o:OLEObject Type="Embed" ProgID="Mathcad" ShapeID="_x0000_i1030" DrawAspect="Content" ObjectID="_1668990486" r:id="rId23"/>
        </w:object>
      </w:r>
    </w:p>
    <w:p w14:paraId="3CD498D5" w14:textId="77777777" w:rsidR="00157A82" w:rsidRDefault="00157A82" w:rsidP="00157A82">
      <w:pPr>
        <w:shd w:val="clear" w:color="auto" w:fill="FFFFFF"/>
        <w:tabs>
          <w:tab w:val="left" w:pos="142"/>
          <w:tab w:val="left" w:pos="9422"/>
        </w:tabs>
        <w:spacing w:before="250" w:line="360" w:lineRule="auto"/>
        <w:jc w:val="center"/>
        <w:rPr>
          <w:sz w:val="28"/>
          <w:szCs w:val="28"/>
        </w:rPr>
      </w:pPr>
      <w:r>
        <w:rPr>
          <w:sz w:val="28"/>
          <w:szCs w:val="28"/>
        </w:rPr>
        <w:t xml:space="preserve">Рис. 2.5. Изменение составляющей </w:t>
      </w:r>
      <w:r>
        <w:rPr>
          <w:sz w:val="28"/>
          <w:szCs w:val="28"/>
          <w:lang w:val="en-US"/>
        </w:rPr>
        <w:t>J</w:t>
      </w:r>
      <w:r>
        <w:rPr>
          <w:sz w:val="28"/>
          <w:szCs w:val="28"/>
        </w:rPr>
        <w:t>(</w:t>
      </w:r>
      <w:r>
        <w:rPr>
          <w:sz w:val="28"/>
          <w:szCs w:val="28"/>
          <w:lang w:val="en-US"/>
        </w:rPr>
        <w:t>t</w:t>
      </w:r>
      <w:r>
        <w:rPr>
          <w:sz w:val="28"/>
          <w:szCs w:val="28"/>
        </w:rP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1.25pt;height:159.05pt" o:ole="">
            <v:imagedata r:id="rId24" o:title=""/>
          </v:shape>
          <o:OLEObject Type="Embed" ProgID="Mathcad" ShapeID="_x0000_i1031" DrawAspect="Content" ObjectID="_1668990487" r:id="rId25"/>
        </w:object>
      </w:r>
    </w:p>
    <w:p w14:paraId="3D7DED3E" w14:textId="77777777" w:rsidR="00157A82" w:rsidRDefault="00157A82" w:rsidP="00157A82">
      <w:pPr>
        <w:shd w:val="clear" w:color="auto" w:fill="FFFFFF"/>
        <w:tabs>
          <w:tab w:val="left" w:pos="142"/>
          <w:tab w:val="left" w:pos="9422"/>
        </w:tabs>
        <w:spacing w:before="250" w:line="360" w:lineRule="auto"/>
        <w:jc w:val="center"/>
        <w:rPr>
          <w:sz w:val="28"/>
          <w:szCs w:val="28"/>
        </w:rPr>
      </w:pPr>
      <w:r>
        <w:rPr>
          <w:sz w:val="28"/>
          <w:szCs w:val="28"/>
        </w:rPr>
        <w:t xml:space="preserve">Рис. 2.6. Изменение составляющей </w:t>
      </w:r>
      <w:r>
        <w:rPr>
          <w:sz w:val="28"/>
          <w:szCs w:val="28"/>
          <w:lang w:val="en-US"/>
        </w:rPr>
        <w:t>Q</w:t>
      </w:r>
      <w:r>
        <w:rPr>
          <w:sz w:val="28"/>
          <w:szCs w:val="28"/>
        </w:rPr>
        <w:t>(</w:t>
      </w:r>
      <w:r>
        <w:rPr>
          <w:sz w:val="28"/>
          <w:szCs w:val="28"/>
          <w:lang w:val="en-US"/>
        </w:rPr>
        <w:t>t</w:t>
      </w:r>
      <w:r>
        <w:rPr>
          <w:sz w:val="28"/>
          <w:szCs w:val="28"/>
        </w:rP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1.25pt;height:200.95pt" o:ole="">
            <v:imagedata r:id="rId26" o:title=""/>
          </v:shape>
          <o:OLEObject Type="Embed" ProgID="Mathcad" ShapeID="_x0000_i1032" DrawAspect="Content" ObjectID="_1668990488" r:id="rId27"/>
        </w:object>
      </w:r>
    </w:p>
    <w:p w14:paraId="4D367764" w14:textId="77777777" w:rsidR="00157A82" w:rsidRDefault="00157A82" w:rsidP="00157A82">
      <w:pPr>
        <w:shd w:val="clear" w:color="auto" w:fill="FFFFFF"/>
        <w:tabs>
          <w:tab w:val="left" w:pos="142"/>
          <w:tab w:val="left" w:pos="9422"/>
        </w:tabs>
        <w:spacing w:before="250" w:line="360" w:lineRule="auto"/>
        <w:jc w:val="center"/>
        <w:rPr>
          <w:sz w:val="28"/>
          <w:szCs w:val="28"/>
        </w:rPr>
      </w:pPr>
      <w:r>
        <w:rPr>
          <w:sz w:val="28"/>
          <w:szCs w:val="28"/>
        </w:rPr>
        <w:t>Рис. 2.7. Изменение амплитуды и фазы выходного сигнала цифрового передатчика</w:t>
      </w:r>
    </w:p>
    <w:p w14:paraId="3D8F06D4" w14:textId="77777777" w:rsidR="00157A82" w:rsidRDefault="00157A82" w:rsidP="00157A82">
      <w:pPr>
        <w:shd w:val="clear" w:color="auto" w:fill="FFFFFF"/>
        <w:tabs>
          <w:tab w:val="left" w:pos="142"/>
          <w:tab w:val="left" w:pos="9422"/>
        </w:tabs>
        <w:spacing w:before="250" w:line="360" w:lineRule="auto"/>
        <w:ind w:firstLine="851"/>
        <w:jc w:val="both"/>
        <w:rPr>
          <w:sz w:val="28"/>
          <w:szCs w:val="28"/>
        </w:rPr>
      </w:pPr>
      <w:r>
        <w:rPr>
          <w:sz w:val="28"/>
          <w:szCs w:val="28"/>
        </w:rP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амплитуднофазовых преобразований (зависимости фазы выходного сигнала усилителя от амплитуды входного сигнала). </w:t>
      </w:r>
    </w:p>
    <w:p w14:paraId="3305C224" w14:textId="77777777" w:rsidR="00157A82" w:rsidRDefault="00157A82" w:rsidP="00157A82">
      <w:pPr>
        <w:spacing w:line="360" w:lineRule="auto"/>
        <w:ind w:firstLine="708"/>
        <w:jc w:val="both"/>
        <w:rPr>
          <w:sz w:val="28"/>
          <w:szCs w:val="28"/>
        </w:rPr>
      </w:pPr>
    </w:p>
    <w:p w14:paraId="7EF5B1B8" w14:textId="77777777" w:rsidR="00157A82" w:rsidRDefault="00157A82" w:rsidP="00157A82">
      <w:pPr>
        <w:spacing w:line="360" w:lineRule="auto"/>
        <w:ind w:firstLine="708"/>
        <w:jc w:val="both"/>
        <w:rPr>
          <w:sz w:val="28"/>
          <w:szCs w:val="28"/>
        </w:rPr>
      </w:pPr>
    </w:p>
    <w:p w14:paraId="32AFED76" w14:textId="77777777" w:rsidR="00157A82" w:rsidRDefault="00157A82" w:rsidP="00157A82">
      <w:pPr>
        <w:spacing w:line="360" w:lineRule="auto"/>
        <w:ind w:firstLine="708"/>
        <w:jc w:val="both"/>
        <w:rPr>
          <w:sz w:val="28"/>
          <w:szCs w:val="28"/>
        </w:rPr>
      </w:pPr>
    </w:p>
    <w:p w14:paraId="22358709" w14:textId="77777777" w:rsidR="00157A82" w:rsidRDefault="00157A82" w:rsidP="00157A82">
      <w:pPr>
        <w:spacing w:line="360" w:lineRule="auto"/>
        <w:ind w:firstLine="708"/>
        <w:jc w:val="both"/>
        <w:rPr>
          <w:sz w:val="28"/>
          <w:szCs w:val="28"/>
        </w:rPr>
      </w:pPr>
    </w:p>
    <w:p w14:paraId="7A8A1C76" w14:textId="77777777" w:rsidR="00157A82" w:rsidRPr="0038543A" w:rsidRDefault="00157A82" w:rsidP="00157A82">
      <w:pPr>
        <w:spacing w:line="360" w:lineRule="auto"/>
        <w:ind w:firstLine="708"/>
        <w:jc w:val="both"/>
        <w:rPr>
          <w:b/>
          <w:sz w:val="32"/>
          <w:szCs w:val="32"/>
        </w:rPr>
      </w:pPr>
      <w:r>
        <w:rPr>
          <w:b/>
          <w:sz w:val="32"/>
          <w:szCs w:val="32"/>
        </w:rPr>
        <w:tab/>
        <w:t xml:space="preserve">2.2. Схема цифрового приёмника </w:t>
      </w:r>
    </w:p>
    <w:p w14:paraId="1F72E3EA" w14:textId="77777777" w:rsidR="00157A82" w:rsidRDefault="00157A82" w:rsidP="00157A82">
      <w:pPr>
        <w:shd w:val="clear" w:color="auto" w:fill="FFFFFF"/>
        <w:tabs>
          <w:tab w:val="left" w:pos="9586"/>
        </w:tabs>
        <w:spacing w:before="250" w:line="360" w:lineRule="auto"/>
        <w:jc w:val="both"/>
        <w:rPr>
          <w:sz w:val="28"/>
          <w:szCs w:val="28"/>
        </w:rPr>
      </w:pPr>
      <w:r>
        <w:rPr>
          <w:sz w:val="28"/>
          <w:szCs w:val="28"/>
        </w:rPr>
        <w:t>Упрощенная структурная схема цифрового приемника, показана на рис.2.8.</w:t>
      </w:r>
    </w:p>
    <w:p w14:paraId="159E4407" w14:textId="05FB68AF" w:rsidR="00157A82" w:rsidRPr="00593539" w:rsidRDefault="00157A82" w:rsidP="00157A82">
      <w:pPr>
        <w:shd w:val="clear" w:color="auto" w:fill="FFFFFF"/>
        <w:tabs>
          <w:tab w:val="left" w:pos="9586"/>
        </w:tabs>
        <w:spacing w:before="250" w:line="360" w:lineRule="auto"/>
        <w:jc w:val="both"/>
      </w:pPr>
      <w:r w:rsidRPr="00593539">
        <w:rPr>
          <w:noProof/>
        </w:rPr>
        <w:drawing>
          <wp:inline distT="0" distB="0" distL="0" distR="0" wp14:anchorId="358FA2B5" wp14:editId="44262237">
            <wp:extent cx="5940425" cy="2596515"/>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596515"/>
                    </a:xfrm>
                    <a:prstGeom prst="rect">
                      <a:avLst/>
                    </a:prstGeom>
                    <a:noFill/>
                    <a:ln>
                      <a:noFill/>
                    </a:ln>
                  </pic:spPr>
                </pic:pic>
              </a:graphicData>
            </a:graphic>
          </wp:inline>
        </w:drawing>
      </w:r>
    </w:p>
    <w:p w14:paraId="73A486F9" w14:textId="77777777" w:rsidR="00157A82" w:rsidRDefault="00157A82" w:rsidP="00157A82">
      <w:pPr>
        <w:tabs>
          <w:tab w:val="left" w:pos="9586"/>
        </w:tabs>
        <w:spacing w:line="360" w:lineRule="auto"/>
        <w:jc w:val="center"/>
        <w:rPr>
          <w:i/>
        </w:rPr>
      </w:pPr>
      <w:r w:rsidRPr="0027690F">
        <w:rPr>
          <w:i/>
        </w:rPr>
        <w:t>Рис.2.8. Цифровой приемник</w:t>
      </w:r>
    </w:p>
    <w:p w14:paraId="09DAF4C6" w14:textId="77777777" w:rsidR="00157A82" w:rsidRPr="00422202" w:rsidRDefault="00157A82" w:rsidP="00157A82"/>
    <w:p w14:paraId="2FECFC37" w14:textId="77777777" w:rsidR="00157A82" w:rsidRPr="00AF7143" w:rsidRDefault="00157A82" w:rsidP="00157A82">
      <w:pPr>
        <w:spacing w:line="360" w:lineRule="auto"/>
        <w:rPr>
          <w:sz w:val="28"/>
          <w:szCs w:val="28"/>
        </w:rPr>
      </w:pPr>
      <w:r>
        <w:rPr>
          <w:sz w:val="28"/>
          <w:szCs w:val="28"/>
        </w:rPr>
        <w:t>1 – устройство выделения несущей частоты</w:t>
      </w:r>
      <w:r w:rsidRPr="00AF7143">
        <w:rPr>
          <w:sz w:val="28"/>
          <w:szCs w:val="28"/>
        </w:rPr>
        <w:t>;</w:t>
      </w:r>
    </w:p>
    <w:p w14:paraId="31948ADF" w14:textId="77777777" w:rsidR="00157A82" w:rsidRPr="0071640B" w:rsidRDefault="00157A82" w:rsidP="00157A82">
      <w:pPr>
        <w:spacing w:line="360" w:lineRule="auto"/>
        <w:rPr>
          <w:sz w:val="28"/>
          <w:szCs w:val="28"/>
        </w:rPr>
      </w:pPr>
      <w:r>
        <w:rPr>
          <w:sz w:val="28"/>
          <w:szCs w:val="28"/>
        </w:rPr>
        <w:t>2 – фильтр Найквиста</w:t>
      </w:r>
      <w:r w:rsidRPr="0071640B">
        <w:rPr>
          <w:sz w:val="28"/>
          <w:szCs w:val="28"/>
        </w:rPr>
        <w:t>;</w:t>
      </w:r>
    </w:p>
    <w:p w14:paraId="2AA04C07" w14:textId="77777777" w:rsidR="00157A82" w:rsidRPr="0071640B" w:rsidRDefault="00157A82" w:rsidP="00157A82">
      <w:pPr>
        <w:spacing w:line="360" w:lineRule="auto"/>
        <w:rPr>
          <w:sz w:val="28"/>
          <w:szCs w:val="28"/>
        </w:rPr>
      </w:pPr>
      <w:r w:rsidRPr="0071640B">
        <w:rPr>
          <w:sz w:val="28"/>
          <w:szCs w:val="28"/>
        </w:rPr>
        <w:t xml:space="preserve">3 – </w:t>
      </w:r>
      <w:r>
        <w:rPr>
          <w:sz w:val="28"/>
          <w:szCs w:val="28"/>
        </w:rPr>
        <w:t>аналогово-цифровой преобразователь</w:t>
      </w:r>
      <w:r w:rsidRPr="0071640B">
        <w:rPr>
          <w:sz w:val="28"/>
          <w:szCs w:val="28"/>
        </w:rPr>
        <w:t>;</w:t>
      </w:r>
    </w:p>
    <w:p w14:paraId="6291792A" w14:textId="77777777" w:rsidR="00157A82" w:rsidRDefault="00157A82" w:rsidP="00157A82">
      <w:pPr>
        <w:spacing w:line="360" w:lineRule="auto"/>
        <w:rPr>
          <w:sz w:val="28"/>
          <w:szCs w:val="28"/>
        </w:rPr>
      </w:pPr>
      <w:r w:rsidRPr="006D62CD">
        <w:rPr>
          <w:sz w:val="28"/>
          <w:szCs w:val="28"/>
        </w:rPr>
        <w:t xml:space="preserve">4 – </w:t>
      </w:r>
      <w:r>
        <w:rPr>
          <w:sz w:val="28"/>
          <w:szCs w:val="28"/>
        </w:rPr>
        <w:t>устройство формирования цифровых потоков.</w:t>
      </w:r>
    </w:p>
    <w:p w14:paraId="01E22B2F" w14:textId="77777777" w:rsidR="00157A82" w:rsidRDefault="00157A82" w:rsidP="00157A82">
      <w:pPr>
        <w:spacing w:line="360" w:lineRule="auto"/>
        <w:ind w:firstLine="708"/>
        <w:rPr>
          <w:sz w:val="28"/>
          <w:szCs w:val="28"/>
        </w:rPr>
      </w:pPr>
      <w:r>
        <w:rPr>
          <w:sz w:val="28"/>
          <w:szCs w:val="28"/>
        </w:rP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15pt;height:205.95pt" o:ole="">
            <v:imagedata r:id="rId29" o:title=""/>
          </v:shape>
          <o:OLEObject Type="Embed" ProgID="Mathcad" ShapeID="_x0000_i1033" DrawAspect="Content" ObjectID="_1668990489" r:id="rId30"/>
        </w:object>
      </w:r>
    </w:p>
    <w:p w14:paraId="69FCCE93" w14:textId="77777777" w:rsidR="00157A82" w:rsidRPr="0027690F" w:rsidRDefault="00157A82" w:rsidP="00157A82">
      <w:pPr>
        <w:tabs>
          <w:tab w:val="left" w:pos="9586"/>
        </w:tabs>
        <w:spacing w:line="360" w:lineRule="auto"/>
        <w:jc w:val="center"/>
        <w:rPr>
          <w:i/>
        </w:rPr>
      </w:pPr>
      <w:r w:rsidRPr="0027690F">
        <w:rPr>
          <w:i/>
        </w:rPr>
        <w:t>Рис.2.9. Сигнал на входе цифрового приемника</w:t>
      </w:r>
    </w:p>
    <w:p w14:paraId="228DCB53" w14:textId="77777777" w:rsidR="00157A82" w:rsidRDefault="00157A82" w:rsidP="00157A82">
      <w:pPr>
        <w:shd w:val="clear" w:color="auto" w:fill="FFFFFF"/>
        <w:tabs>
          <w:tab w:val="left" w:pos="9586"/>
        </w:tabs>
        <w:spacing w:before="250" w:line="360" w:lineRule="auto"/>
        <w:jc w:val="both"/>
        <w:rPr>
          <w:sz w:val="28"/>
          <w:szCs w:val="28"/>
        </w:rPr>
      </w:pPr>
      <w:r>
        <w:rPr>
          <w:sz w:val="28"/>
          <w:szCs w:val="28"/>
        </w:rPr>
        <w:t xml:space="preserve">         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64-КАМ и выделить на выходе аналоговых  перемножителей (преобразователей частоты) импульсы с амплитудами </w:t>
      </w:r>
      <w:r>
        <w:rPr>
          <w:sz w:val="28"/>
          <w:szCs w:val="28"/>
          <w:lang w:val="en-US"/>
        </w:rPr>
        <w:t>J</w:t>
      </w:r>
      <w:r>
        <w:rPr>
          <w:sz w:val="28"/>
          <w:szCs w:val="28"/>
        </w:rPr>
        <w:t xml:space="preserve"> и </w:t>
      </w:r>
      <w:r>
        <w:rPr>
          <w:sz w:val="28"/>
          <w:szCs w:val="28"/>
          <w:lang w:val="en-US"/>
        </w:rPr>
        <w:t>Q</w:t>
      </w:r>
      <w:r>
        <w:rPr>
          <w:sz w:val="28"/>
          <w:szCs w:val="28"/>
        </w:rPr>
        <w:t xml:space="preserve"> (аналогичные импульсам </w:t>
      </w:r>
      <w:r>
        <w:rPr>
          <w:sz w:val="28"/>
          <w:szCs w:val="28"/>
          <w:lang w:val="en-US"/>
        </w:rPr>
        <w:t>J</w:t>
      </w:r>
      <w:r>
        <w:rPr>
          <w:sz w:val="28"/>
          <w:szCs w:val="28"/>
        </w:rPr>
        <w:t xml:space="preserve"> и </w:t>
      </w:r>
      <w:r>
        <w:rPr>
          <w:sz w:val="28"/>
          <w:szCs w:val="28"/>
          <w:lang w:val="en-US"/>
        </w:rPr>
        <w:t>Q</w:t>
      </w:r>
      <w:r>
        <w:rPr>
          <w:sz w:val="28"/>
          <w:szCs w:val="28"/>
        </w:rPr>
        <w:t xml:space="preserve"> передатчика, приведенным на рис. 2.10, рис. 2.11). </w:t>
      </w:r>
    </w:p>
    <w:p w14:paraId="34BDF489" w14:textId="77777777" w:rsidR="00157A82" w:rsidRDefault="00157A82" w:rsidP="00157A82">
      <w:pPr>
        <w:shd w:val="clear" w:color="auto" w:fill="FFFFFF"/>
        <w:tabs>
          <w:tab w:val="left" w:pos="9586"/>
        </w:tabs>
        <w:spacing w:before="250" w:line="360" w:lineRule="auto"/>
        <w:jc w:val="both"/>
        <w:rPr>
          <w:sz w:val="28"/>
          <w:szCs w:val="28"/>
        </w:rPr>
      </w:pPr>
      <w:r w:rsidRPr="006A021D">
        <w:rPr>
          <w:sz w:val="28"/>
          <w:szCs w:val="28"/>
        </w:rPr>
        <w:object w:dxaOrig="9090" w:dyaOrig="3180" w14:anchorId="5E35DD6F">
          <v:shape id="_x0000_i1034" type="#_x0000_t75" style="width:454.6pt;height:159.05pt" o:ole="">
            <v:imagedata r:id="rId31" o:title=""/>
          </v:shape>
          <o:OLEObject Type="Embed" ProgID="Mathcad" ShapeID="_x0000_i1034" DrawAspect="Content" ObjectID="_1668990490" r:id="rId32"/>
        </w:object>
      </w:r>
    </w:p>
    <w:p w14:paraId="765B0D40" w14:textId="77777777" w:rsidR="00157A82" w:rsidRDefault="00157A82" w:rsidP="00157A82">
      <w:pPr>
        <w:shd w:val="clear" w:color="auto" w:fill="FFFFFF"/>
        <w:tabs>
          <w:tab w:val="left" w:pos="9586"/>
        </w:tabs>
        <w:spacing w:before="250" w:line="360" w:lineRule="auto"/>
        <w:jc w:val="center"/>
        <w:rPr>
          <w:sz w:val="28"/>
          <w:szCs w:val="28"/>
        </w:rPr>
      </w:pPr>
      <w:r>
        <w:rPr>
          <w:sz w:val="28"/>
          <w:szCs w:val="28"/>
        </w:rPr>
        <w:t>Рис.2.10. Синфазный сигнал на выходе фазового детектора цифрового приемника</w:t>
      </w:r>
    </w:p>
    <w:p w14:paraId="1E183628" w14:textId="77777777" w:rsidR="00157A82" w:rsidRDefault="00157A82" w:rsidP="00157A82">
      <w:pPr>
        <w:shd w:val="clear" w:color="auto" w:fill="FFFFFF"/>
        <w:tabs>
          <w:tab w:val="left" w:pos="9586"/>
        </w:tabs>
        <w:spacing w:before="250" w:line="360" w:lineRule="auto"/>
        <w:jc w:val="both"/>
        <w:rPr>
          <w:sz w:val="28"/>
          <w:szCs w:val="28"/>
        </w:rPr>
      </w:pPr>
      <w:r w:rsidRPr="006A021D">
        <w:rPr>
          <w:sz w:val="28"/>
          <w:szCs w:val="28"/>
        </w:rPr>
        <w:object w:dxaOrig="9150" w:dyaOrig="3180" w14:anchorId="537CC324">
          <v:shape id="_x0000_i1035" type="#_x0000_t75" style="width:457.1pt;height:159.05pt" o:ole="">
            <v:imagedata r:id="rId33" o:title=""/>
          </v:shape>
          <o:OLEObject Type="Embed" ProgID="Mathcad" ShapeID="_x0000_i1035" DrawAspect="Content" ObjectID="_1668990491" r:id="rId34"/>
        </w:object>
      </w:r>
    </w:p>
    <w:p w14:paraId="21E25135" w14:textId="77777777" w:rsidR="00157A82" w:rsidRDefault="00157A82" w:rsidP="00157A82">
      <w:pPr>
        <w:shd w:val="clear" w:color="auto" w:fill="FFFFFF"/>
        <w:tabs>
          <w:tab w:val="left" w:pos="9586"/>
        </w:tabs>
        <w:spacing w:before="250" w:line="360" w:lineRule="auto"/>
        <w:jc w:val="center"/>
        <w:rPr>
          <w:sz w:val="28"/>
          <w:szCs w:val="28"/>
        </w:rPr>
      </w:pPr>
      <w:r>
        <w:rPr>
          <w:sz w:val="28"/>
          <w:szCs w:val="28"/>
        </w:rPr>
        <w:t>Рис. 2.11. Квадратурный сигнал на выходе фазового детектора цифрового приемника</w:t>
      </w:r>
    </w:p>
    <w:p w14:paraId="02522C55" w14:textId="77777777" w:rsidR="00157A82" w:rsidRDefault="00157A82" w:rsidP="00157A82">
      <w:pPr>
        <w:shd w:val="clear" w:color="auto" w:fill="FFFFFF"/>
        <w:tabs>
          <w:tab w:val="left" w:pos="855"/>
        </w:tabs>
        <w:spacing w:before="250" w:line="360" w:lineRule="auto"/>
        <w:jc w:val="both"/>
        <w:rPr>
          <w:sz w:val="28"/>
          <w:szCs w:val="28"/>
        </w:rPr>
      </w:pPr>
      <w:r>
        <w:rPr>
          <w:sz w:val="28"/>
          <w:szCs w:val="28"/>
        </w:rPr>
        <w:tab/>
        <w:t>На выходах трехразрядных АЦП формируются синфазный и квадратурный цифровые потоки, имеющие скорость 55 Мбит/</w:t>
      </w:r>
      <w:r>
        <w:rPr>
          <w:sz w:val="28"/>
          <w:szCs w:val="28"/>
          <w:lang w:val="en-US"/>
        </w:rPr>
        <w:t>c</w:t>
      </w:r>
      <w:r>
        <w:rPr>
          <w:sz w:val="28"/>
          <w:szCs w:val="28"/>
        </w:rPr>
        <w:t xml:space="preserve">, (соответствуют цифровым потокам передатчика рис.2.3, рис. 2.4). В схеме выделения цифровых потоков, цифровые потоки </w:t>
      </w:r>
      <w:r>
        <w:rPr>
          <w:sz w:val="28"/>
          <w:szCs w:val="28"/>
          <w:lang w:val="en-US"/>
        </w:rPr>
        <w:t>J</w:t>
      </w:r>
      <w:r>
        <w:rPr>
          <w:sz w:val="28"/>
          <w:szCs w:val="28"/>
        </w:rPr>
        <w:t xml:space="preserve"> и </w:t>
      </w:r>
      <w:r>
        <w:rPr>
          <w:sz w:val="28"/>
          <w:szCs w:val="28"/>
          <w:lang w:val="en-US"/>
        </w:rPr>
        <w:t>Q</w:t>
      </w:r>
      <w:r>
        <w:rPr>
          <w:sz w:val="28"/>
          <w:szCs w:val="28"/>
        </w:rPr>
        <w:t xml:space="preserve"> объединяются, </w:t>
      </w:r>
      <w:r>
        <w:rPr>
          <w:w w:val="101"/>
          <w:sz w:val="28"/>
          <w:szCs w:val="28"/>
        </w:rPr>
        <w:t xml:space="preserve">разуплотняются и дескремблируются. После разуплотнения происходит исправление ошибок и формирование выходных потоков (4 потока формата </w:t>
      </w:r>
      <w:r>
        <w:rPr>
          <w:w w:val="101"/>
          <w:sz w:val="28"/>
          <w:szCs w:val="28"/>
          <w:lang w:val="en-US"/>
        </w:rPr>
        <w:t>E</w:t>
      </w:r>
      <w:r>
        <w:rPr>
          <w:w w:val="101"/>
          <w:sz w:val="28"/>
          <w:szCs w:val="28"/>
        </w:rPr>
        <w:t xml:space="preserve">  и цифровой поток служебного канала).</w:t>
      </w:r>
      <w:r>
        <w:rPr>
          <w:sz w:val="28"/>
          <w:szCs w:val="28"/>
        </w:rPr>
        <w:t xml:space="preserve"> </w:t>
      </w:r>
    </w:p>
    <w:p w14:paraId="257B76B2" w14:textId="77777777" w:rsidR="00157A82" w:rsidRPr="00DF5517" w:rsidRDefault="00157A82" w:rsidP="00157A82">
      <w:pPr>
        <w:spacing w:line="360" w:lineRule="auto"/>
        <w:jc w:val="both"/>
        <w:rPr>
          <w:b/>
        </w:rPr>
      </w:pPr>
    </w:p>
    <w:p w14:paraId="0C855EE4" w14:textId="77777777" w:rsidR="00157A82" w:rsidRPr="00157A82" w:rsidRDefault="00157A82" w:rsidP="00157A82">
      <w:pPr>
        <w:spacing w:line="360" w:lineRule="auto"/>
        <w:ind w:left="708" w:firstLine="708"/>
        <w:jc w:val="both"/>
        <w:rPr>
          <w:b/>
          <w:sz w:val="32"/>
          <w:szCs w:val="32"/>
        </w:rPr>
      </w:pPr>
      <w:r w:rsidRPr="00DA5824">
        <w:rPr>
          <w:b/>
          <w:sz w:val="32"/>
          <w:szCs w:val="32"/>
        </w:rPr>
        <w:t>2.</w:t>
      </w:r>
      <w:r>
        <w:rPr>
          <w:b/>
          <w:sz w:val="32"/>
          <w:szCs w:val="32"/>
        </w:rPr>
        <w:t>3</w:t>
      </w:r>
      <w:r w:rsidRPr="00DA5824">
        <w:rPr>
          <w:b/>
          <w:sz w:val="32"/>
          <w:szCs w:val="32"/>
        </w:rPr>
        <w:t>. Схема построения выделителя несущей частоты</w:t>
      </w:r>
    </w:p>
    <w:p w14:paraId="7395FB3C" w14:textId="77777777" w:rsidR="00157A82" w:rsidRPr="00157A82" w:rsidRDefault="00157A82" w:rsidP="00157A82">
      <w:pPr>
        <w:spacing w:line="360" w:lineRule="auto"/>
        <w:ind w:left="708" w:firstLine="708"/>
        <w:jc w:val="both"/>
        <w:rPr>
          <w:b/>
          <w:sz w:val="32"/>
          <w:szCs w:val="32"/>
        </w:rPr>
      </w:pPr>
    </w:p>
    <w:p w14:paraId="5BD425A8" w14:textId="77777777" w:rsidR="00157A82" w:rsidRDefault="00157A82" w:rsidP="00157A82">
      <w:pPr>
        <w:spacing w:line="360" w:lineRule="auto"/>
        <w:ind w:firstLine="708"/>
        <w:jc w:val="both"/>
        <w:rPr>
          <w:color w:val="000000"/>
          <w:sz w:val="28"/>
          <w:szCs w:val="28"/>
        </w:rPr>
      </w:pPr>
      <w:r>
        <w:rPr>
          <w:b/>
          <w:sz w:val="32"/>
          <w:szCs w:val="32"/>
        </w:rPr>
        <w:tab/>
      </w:r>
      <w:r>
        <w:rPr>
          <w:sz w:val="28"/>
          <w:szCs w:val="28"/>
        </w:rP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построения  выделителя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w:t>
      </w:r>
      <w:r>
        <w:rPr>
          <w:sz w:val="28"/>
          <w:szCs w:val="28"/>
        </w:rPr>
        <w:lastRenderedPageBreak/>
        <w:t xml:space="preserve">частоты — </w:t>
      </w:r>
      <w:r>
        <w:rPr>
          <w:iCs/>
          <w:color w:val="000000"/>
          <w:sz w:val="28"/>
          <w:szCs w:val="28"/>
        </w:rPr>
        <w:t>схему</w:t>
      </w:r>
      <w:r w:rsidRPr="00473751">
        <w:rPr>
          <w:iCs/>
          <w:color w:val="000000"/>
          <w:sz w:val="28"/>
          <w:szCs w:val="28"/>
        </w:rPr>
        <w:t xml:space="preserve"> Костоса</w:t>
      </w:r>
      <w:r>
        <w:rPr>
          <w:iCs/>
          <w:color w:val="000000"/>
          <w:sz w:val="28"/>
          <w:szCs w:val="28"/>
        </w:rPr>
        <w:t>,</w:t>
      </w:r>
      <w:r w:rsidRPr="003A18C7">
        <w:rPr>
          <w:sz w:val="28"/>
          <w:szCs w:val="28"/>
        </w:rPr>
        <w:t xml:space="preserve"> </w:t>
      </w:r>
      <w:r>
        <w:rPr>
          <w:sz w:val="28"/>
          <w:szCs w:val="28"/>
        </w:rPr>
        <w:t>или синфазно-квадратурную схему,</w:t>
      </w:r>
      <w:r w:rsidRPr="00CF2CF1">
        <w:rPr>
          <w:color w:val="000000"/>
          <w:sz w:val="28"/>
          <w:szCs w:val="28"/>
        </w:rPr>
        <w:t xml:space="preserve"> </w:t>
      </w:r>
      <w:r>
        <w:rPr>
          <w:color w:val="000000"/>
          <w:sz w:val="28"/>
          <w:szCs w:val="28"/>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157A82">
      <w:pPr>
        <w:spacing w:line="360" w:lineRule="auto"/>
        <w:ind w:firstLine="708"/>
        <w:jc w:val="center"/>
        <w:rPr>
          <w:b/>
          <w:color w:val="000000"/>
          <w:sz w:val="32"/>
          <w:szCs w:val="32"/>
        </w:rPr>
      </w:pPr>
      <w:r w:rsidRPr="00422202">
        <w:rPr>
          <w:color w:val="000000"/>
          <w:sz w:val="28"/>
          <w:szCs w:val="28"/>
        </w:rPr>
        <w:t>Рис.2.13. Схема Костаса.</w:t>
      </w:r>
    </w:p>
    <w:p w14:paraId="1061E9D1" w14:textId="77777777" w:rsidR="00157A82" w:rsidRPr="003A18C7" w:rsidRDefault="00157A82" w:rsidP="00157A82">
      <w:pPr>
        <w:spacing w:line="360" w:lineRule="auto"/>
        <w:ind w:firstLine="900"/>
        <w:jc w:val="both"/>
        <w:rPr>
          <w:sz w:val="28"/>
          <w:szCs w:val="28"/>
        </w:rPr>
      </w:pPr>
      <w:r>
        <w:rPr>
          <w:sz w:val="28"/>
          <w:szCs w:val="28"/>
        </w:rPr>
        <w:t>Эта схема восстановления использует одновременно две параллельные схемы отслеживания сигнала (</w:t>
      </w:r>
      <w:r>
        <w:rPr>
          <w:sz w:val="28"/>
          <w:szCs w:val="28"/>
          <w:lang w:val="en-US"/>
        </w:rPr>
        <w:t>I</w:t>
      </w:r>
      <w:r w:rsidRPr="00A878FE">
        <w:rPr>
          <w:sz w:val="28"/>
          <w:szCs w:val="28"/>
        </w:rPr>
        <w:t xml:space="preserve"> </w:t>
      </w:r>
      <w:r>
        <w:rPr>
          <w:sz w:val="28"/>
          <w:szCs w:val="28"/>
        </w:rPr>
        <w:t xml:space="preserve">и </w:t>
      </w:r>
      <w:r>
        <w:rPr>
          <w:sz w:val="28"/>
          <w:szCs w:val="28"/>
          <w:lang w:val="en-US"/>
        </w:rPr>
        <w:t>Q</w:t>
      </w:r>
      <w:r w:rsidRPr="00A878FE">
        <w:rPr>
          <w:sz w:val="28"/>
          <w:szCs w:val="28"/>
        </w:rPr>
        <w:t>)</w:t>
      </w:r>
      <w:r>
        <w:rPr>
          <w:sz w:val="28"/>
          <w:szCs w:val="28"/>
        </w:rPr>
        <w:t xml:space="preserve"> для одновременного выделения составляющих </w:t>
      </w:r>
      <w:r>
        <w:rPr>
          <w:sz w:val="28"/>
          <w:szCs w:val="28"/>
          <w:lang w:val="en-US"/>
        </w:rPr>
        <w:t>I</w:t>
      </w:r>
      <w:r w:rsidRPr="00A878FE">
        <w:rPr>
          <w:sz w:val="28"/>
          <w:szCs w:val="28"/>
        </w:rPr>
        <w:t xml:space="preserve"> </w:t>
      </w:r>
      <w:r>
        <w:rPr>
          <w:sz w:val="28"/>
          <w:szCs w:val="28"/>
        </w:rPr>
        <w:t>и</w:t>
      </w:r>
      <w:r w:rsidRPr="00A878FE">
        <w:rPr>
          <w:sz w:val="28"/>
          <w:szCs w:val="28"/>
        </w:rPr>
        <w:t xml:space="preserve"> </w:t>
      </w:r>
      <w:r>
        <w:rPr>
          <w:sz w:val="28"/>
          <w:szCs w:val="28"/>
          <w:lang w:val="en-US"/>
        </w:rPr>
        <w:t>Q</w:t>
      </w:r>
      <w:r>
        <w:rPr>
          <w:sz w:val="28"/>
          <w:szCs w:val="28"/>
        </w:rPr>
        <w:t xml:space="preserve"> сигнала, который управляет ГУН . Синфазная схема </w:t>
      </w:r>
      <w:r>
        <w:rPr>
          <w:sz w:val="28"/>
          <w:szCs w:val="28"/>
          <w:lang w:val="en-US"/>
        </w:rPr>
        <w:t>Q</w:t>
      </w:r>
      <w:r>
        <w:rPr>
          <w:sz w:val="28"/>
          <w:szCs w:val="28"/>
        </w:rPr>
        <w:t xml:space="preserve"> использует сигнал ГУН, сдвинутый на 90º. Если частота ГУН равна частоте подавленной несущей, то произведение  сигналов </w:t>
      </w:r>
      <w:r>
        <w:rPr>
          <w:sz w:val="28"/>
          <w:szCs w:val="28"/>
          <w:lang w:val="en-US"/>
        </w:rPr>
        <w:t>I</w:t>
      </w:r>
      <w:r w:rsidRPr="00A878FE">
        <w:rPr>
          <w:sz w:val="28"/>
          <w:szCs w:val="28"/>
        </w:rPr>
        <w:t xml:space="preserve"> </w:t>
      </w:r>
      <w:r>
        <w:rPr>
          <w:sz w:val="28"/>
          <w:szCs w:val="28"/>
        </w:rPr>
        <w:t>и</w:t>
      </w:r>
      <w:r w:rsidRPr="00A878FE">
        <w:rPr>
          <w:sz w:val="28"/>
          <w:szCs w:val="28"/>
        </w:rPr>
        <w:t xml:space="preserve"> </w:t>
      </w:r>
      <w:r>
        <w:rPr>
          <w:sz w:val="28"/>
          <w:szCs w:val="28"/>
          <w:lang w:val="en-US"/>
        </w:rPr>
        <w:t>Q</w:t>
      </w:r>
      <w:r>
        <w:rPr>
          <w:sz w:val="28"/>
          <w:szCs w:val="28"/>
        </w:rPr>
        <w:t xml:space="preserve"> создаёт напряжение рассогласования, пропорциональное рассогласованию фазы в ГУН . Напряжение рассогласования контролирует фазу  и, таким образом, частоту ГУН.</w:t>
      </w:r>
    </w:p>
    <w:p w14:paraId="1753B86A" w14:textId="77777777" w:rsidR="00157A82" w:rsidRDefault="00157A82" w:rsidP="00157A82">
      <w:pPr>
        <w:spacing w:line="360" w:lineRule="auto"/>
        <w:ind w:left="708" w:firstLine="708"/>
        <w:jc w:val="both"/>
        <w:rPr>
          <w:b/>
          <w:sz w:val="32"/>
          <w:szCs w:val="32"/>
        </w:rPr>
      </w:pPr>
    </w:p>
    <w:p w14:paraId="01D68AE9" w14:textId="77777777" w:rsidR="00157A82" w:rsidRDefault="00157A82" w:rsidP="00157A82">
      <w:pPr>
        <w:spacing w:line="360" w:lineRule="auto"/>
        <w:ind w:left="708" w:firstLine="708"/>
        <w:jc w:val="both"/>
        <w:rPr>
          <w:b/>
          <w:sz w:val="32"/>
          <w:szCs w:val="32"/>
        </w:rPr>
      </w:pPr>
      <w:r>
        <w:rPr>
          <w:b/>
          <w:sz w:val="32"/>
          <w:szCs w:val="32"/>
        </w:rPr>
        <w:t xml:space="preserve">2.4. </w:t>
      </w:r>
      <w:r w:rsidRPr="001C7F77">
        <w:rPr>
          <w:b/>
          <w:sz w:val="32"/>
          <w:szCs w:val="32"/>
        </w:rPr>
        <w:t>Схема приёмопередающего тракта</w:t>
      </w:r>
    </w:p>
    <w:p w14:paraId="1E9BBC4D" w14:textId="77777777" w:rsidR="00157A82" w:rsidRDefault="00157A82" w:rsidP="00157A82">
      <w:pPr>
        <w:spacing w:line="360" w:lineRule="auto"/>
        <w:ind w:left="708" w:firstLine="708"/>
        <w:jc w:val="both"/>
        <w:rPr>
          <w:b/>
          <w:sz w:val="32"/>
          <w:szCs w:val="32"/>
        </w:rPr>
      </w:pPr>
    </w:p>
    <w:p w14:paraId="57939D88" w14:textId="77777777" w:rsidR="00157A82" w:rsidRPr="00707C3C" w:rsidRDefault="00157A82" w:rsidP="00157A82">
      <w:pPr>
        <w:ind w:firstLine="708"/>
        <w:jc w:val="center"/>
        <w:rPr>
          <w:b/>
          <w:sz w:val="28"/>
          <w:szCs w:val="28"/>
        </w:rPr>
      </w:pPr>
      <w:r w:rsidRPr="00707C3C">
        <w:rPr>
          <w:b/>
          <w:sz w:val="28"/>
          <w:szCs w:val="28"/>
        </w:rPr>
        <w:t>2.4.1. Формирование спектра выходного сигнала РПдУ</w:t>
      </w:r>
    </w:p>
    <w:p w14:paraId="550F46CB" w14:textId="77777777" w:rsidR="00157A82" w:rsidRDefault="00157A82" w:rsidP="00157A82">
      <w:pPr>
        <w:ind w:firstLine="709"/>
        <w:jc w:val="center"/>
        <w:rPr>
          <w:sz w:val="28"/>
          <w:szCs w:val="28"/>
        </w:rPr>
      </w:pPr>
    </w:p>
    <w:p w14:paraId="461BB229" w14:textId="77777777" w:rsidR="00157A82" w:rsidRDefault="00157A82" w:rsidP="00157A82">
      <w:pPr>
        <w:spacing w:line="360" w:lineRule="auto"/>
        <w:ind w:left="708" w:firstLine="708"/>
        <w:jc w:val="both"/>
        <w:rPr>
          <w:b/>
          <w:sz w:val="32"/>
          <w:szCs w:val="32"/>
        </w:rPr>
      </w:pPr>
    </w:p>
    <w:p w14:paraId="2F8EB59F" w14:textId="77777777" w:rsidR="00157A82" w:rsidRDefault="00157A82" w:rsidP="00157A82">
      <w:pPr>
        <w:spacing w:line="360" w:lineRule="auto"/>
        <w:ind w:firstLine="709"/>
        <w:jc w:val="both"/>
        <w:rPr>
          <w:sz w:val="28"/>
          <w:szCs w:val="28"/>
        </w:rPr>
      </w:pPr>
      <w:r>
        <w:rPr>
          <w:b/>
          <w:sz w:val="32"/>
          <w:szCs w:val="32"/>
        </w:rPr>
        <w:lastRenderedPageBreak/>
        <w:tab/>
      </w:r>
      <w:r>
        <w:rPr>
          <w:sz w:val="28"/>
          <w:szCs w:val="28"/>
        </w:rPr>
        <w:t xml:space="preserve">Структурная схема приемопередающего устройства СВЧ (приемопередатчика) приведена на рис. 2.12. На вход передатчика СВЧ  поступает модулированный сигнал промежуточной частоты  с выхода цифрового передатчика. Управляемый аттенюатор устанавливает необходимый уровень сигнала на входе смесителя. Предположим, что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6FCF9AE" w14:textId="77777777" w:rsidR="00157A82" w:rsidRDefault="00157A82" w:rsidP="00157A82">
      <w:pPr>
        <w:jc w:val="both"/>
        <w:rPr>
          <w:sz w:val="28"/>
          <w:szCs w:val="28"/>
        </w:rPr>
      </w:pPr>
    </w:p>
    <w:p w14:paraId="52034A26" w14:textId="77777777" w:rsidR="00157A82" w:rsidRDefault="00157A82" w:rsidP="00157A82">
      <w:pPr>
        <w:jc w:val="center"/>
        <w:rPr>
          <w:sz w:val="28"/>
          <w:szCs w:val="28"/>
        </w:rPr>
      </w:pPr>
      <w:r>
        <w:rPr>
          <w:sz w:val="28"/>
          <w:szCs w:val="28"/>
        </w:rPr>
        <w:t>Рис. 2.12. Структурная схема приемопередатчика СВЧ  ЦРС; СЧ – синтезатор частоты</w:t>
      </w:r>
    </w:p>
    <w:p w14:paraId="634067A6" w14:textId="77777777" w:rsidR="00157A82" w:rsidRPr="006E6DEC" w:rsidRDefault="00157A82" w:rsidP="00157A82">
      <w:pPr>
        <w:jc w:val="both"/>
        <w:rPr>
          <w:sz w:val="28"/>
          <w:szCs w:val="28"/>
        </w:rPr>
      </w:pPr>
      <w:r>
        <w:rPr>
          <w:sz w:val="28"/>
          <w:szCs w:val="28"/>
        </w:rPr>
        <w:t>УМ – усилитель мощности</w:t>
      </w:r>
      <w:r w:rsidRPr="006E6DEC">
        <w:rPr>
          <w:sz w:val="28"/>
          <w:szCs w:val="28"/>
        </w:rPr>
        <w:t>;</w:t>
      </w:r>
    </w:p>
    <w:p w14:paraId="38D52EF6" w14:textId="77777777" w:rsidR="00157A82" w:rsidRPr="006E6DEC" w:rsidRDefault="00157A82" w:rsidP="00157A82">
      <w:pPr>
        <w:jc w:val="both"/>
        <w:rPr>
          <w:sz w:val="28"/>
          <w:szCs w:val="28"/>
        </w:rPr>
      </w:pPr>
      <w:r>
        <w:rPr>
          <w:sz w:val="28"/>
          <w:szCs w:val="28"/>
        </w:rPr>
        <w:t>МШУ – малошумящий усилитель.</w:t>
      </w:r>
    </w:p>
    <w:p w14:paraId="65775D2B" w14:textId="77777777" w:rsidR="00157A82" w:rsidRDefault="00157A82" w:rsidP="00157A82">
      <w:pPr>
        <w:spacing w:line="360" w:lineRule="auto"/>
        <w:ind w:firstLine="709"/>
        <w:jc w:val="both"/>
        <w:rPr>
          <w:sz w:val="28"/>
          <w:szCs w:val="28"/>
        </w:rPr>
      </w:pPr>
    </w:p>
    <w:p w14:paraId="2F3E379A" w14:textId="77777777" w:rsidR="00157A82" w:rsidRDefault="00157A82" w:rsidP="00157A82">
      <w:pPr>
        <w:spacing w:line="360" w:lineRule="auto"/>
        <w:jc w:val="both"/>
        <w:rPr>
          <w:sz w:val="28"/>
          <w:szCs w:val="28"/>
        </w:rPr>
      </w:pPr>
      <w:r>
        <w:rPr>
          <w:sz w:val="28"/>
          <w:szCs w:val="28"/>
        </w:rPr>
        <w:t>выходная частота передатчика равна 44 ГГц. Тогда на  второй вход смесителя необходимо подать такую частоту колебания синтезатора частот передатчика (</w:t>
      </w:r>
      <w:r>
        <w:rPr>
          <w:sz w:val="28"/>
          <w:szCs w:val="28"/>
          <w:lang w:val="en-US"/>
        </w:rPr>
        <w:t>f</w:t>
      </w:r>
      <w:r>
        <w:rPr>
          <w:sz w:val="28"/>
          <w:szCs w:val="28"/>
          <w:vertAlign w:val="subscript"/>
        </w:rPr>
        <w:t>СПД</w:t>
      </w:r>
      <w:r>
        <w:rPr>
          <w:sz w:val="28"/>
          <w:szCs w:val="28"/>
        </w:rPr>
        <w:t>), чтобы суммарная или разностная частота выходного сигнала была  равна 44 ГГц  (</w:t>
      </w:r>
      <w:r>
        <w:rPr>
          <w:sz w:val="28"/>
          <w:szCs w:val="28"/>
          <w:lang w:val="en-US"/>
        </w:rPr>
        <w:t>f</w:t>
      </w:r>
      <w:r>
        <w:rPr>
          <w:sz w:val="28"/>
          <w:szCs w:val="28"/>
          <w:vertAlign w:val="subscript"/>
        </w:rPr>
        <w:t>СПД</w:t>
      </w:r>
      <w:r>
        <w:rPr>
          <w:sz w:val="28"/>
          <w:szCs w:val="28"/>
        </w:rPr>
        <w:t xml:space="preserve"> = 44070 МГц или </w:t>
      </w:r>
      <w:r>
        <w:rPr>
          <w:sz w:val="28"/>
          <w:szCs w:val="28"/>
          <w:lang w:val="en-US"/>
        </w:rPr>
        <w:t>f</w:t>
      </w:r>
      <w:r>
        <w:rPr>
          <w:sz w:val="28"/>
          <w:szCs w:val="28"/>
          <w:vertAlign w:val="subscript"/>
        </w:rPr>
        <w:t>СПД</w:t>
      </w:r>
      <w:r>
        <w:rPr>
          <w:sz w:val="28"/>
          <w:szCs w:val="28"/>
        </w:rPr>
        <w:t xml:space="preserve"> = 39930 МГц). Выберем частоту синтезатора равной 44070 МГц. </w:t>
      </w:r>
    </w:p>
    <w:p w14:paraId="00E7E7E4" w14:textId="77777777" w:rsidR="00157A82" w:rsidRDefault="00157A82" w:rsidP="00157A82">
      <w:pPr>
        <w:spacing w:line="360" w:lineRule="auto"/>
        <w:ind w:firstLine="709"/>
        <w:jc w:val="both"/>
        <w:rPr>
          <w:sz w:val="28"/>
          <w:szCs w:val="28"/>
        </w:rPr>
      </w:pPr>
      <w:r>
        <w:rPr>
          <w:sz w:val="28"/>
          <w:szCs w:val="28"/>
        </w:rPr>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sz w:val="28"/>
          <w:szCs w:val="28"/>
          <w:lang w:val="en-US"/>
        </w:rPr>
        <w:t>f</w:t>
      </w:r>
      <w:r>
        <w:rPr>
          <w:sz w:val="28"/>
          <w:szCs w:val="28"/>
        </w:rPr>
        <w:t xml:space="preserve"> = 70 МГц), синтезатора (</w:t>
      </w:r>
      <w:r>
        <w:rPr>
          <w:sz w:val="28"/>
          <w:szCs w:val="28"/>
          <w:lang w:val="en-US"/>
        </w:rPr>
        <w:t>f</w:t>
      </w:r>
      <w:r>
        <w:rPr>
          <w:sz w:val="28"/>
          <w:szCs w:val="28"/>
          <w:vertAlign w:val="subscript"/>
          <w:lang w:val="en-US"/>
        </w:rPr>
        <w:t>C</w:t>
      </w:r>
      <w:r>
        <w:rPr>
          <w:sz w:val="28"/>
          <w:szCs w:val="28"/>
          <w:vertAlign w:val="subscript"/>
        </w:rPr>
        <w:t>ПД</w:t>
      </w:r>
      <w:r>
        <w:rPr>
          <w:sz w:val="28"/>
          <w:szCs w:val="28"/>
        </w:rPr>
        <w:t xml:space="preserve"> = </w:t>
      </w:r>
      <w:r>
        <w:rPr>
          <w:sz w:val="28"/>
          <w:szCs w:val="28"/>
        </w:rPr>
        <w:lastRenderedPageBreak/>
        <w:t>44070 МГц), суммарную (</w:t>
      </w:r>
      <w:r>
        <w:rPr>
          <w:sz w:val="28"/>
          <w:szCs w:val="28"/>
          <w:lang w:val="en-US"/>
        </w:rPr>
        <w:t>f</w:t>
      </w:r>
      <w:r>
        <w:rPr>
          <w:sz w:val="28"/>
          <w:szCs w:val="28"/>
          <w:vertAlign w:val="subscript"/>
        </w:rPr>
        <w:t>СПД</w:t>
      </w:r>
      <w:r>
        <w:rPr>
          <w:sz w:val="28"/>
          <w:szCs w:val="28"/>
        </w:rPr>
        <w:t xml:space="preserve"> + </w:t>
      </w:r>
      <w:r>
        <w:rPr>
          <w:sz w:val="28"/>
          <w:szCs w:val="28"/>
          <w:lang w:val="en-US"/>
        </w:rPr>
        <w:t>f</w:t>
      </w:r>
      <w:r>
        <w:rPr>
          <w:sz w:val="28"/>
          <w:szCs w:val="28"/>
          <w:vertAlign w:val="subscript"/>
        </w:rPr>
        <w:t>ПЧ</w:t>
      </w:r>
      <w:r>
        <w:rPr>
          <w:sz w:val="28"/>
          <w:szCs w:val="28"/>
        </w:rPr>
        <w:t xml:space="preserve"> = 44140 МГц) и разностную (</w:t>
      </w:r>
      <w:r>
        <w:rPr>
          <w:sz w:val="28"/>
          <w:szCs w:val="28"/>
          <w:lang w:val="en-US"/>
        </w:rPr>
        <w:t>f</w:t>
      </w:r>
      <w:r>
        <w:rPr>
          <w:sz w:val="28"/>
          <w:szCs w:val="28"/>
          <w:vertAlign w:val="subscript"/>
        </w:rPr>
        <w:t>СПД</w:t>
      </w:r>
      <w:r>
        <w:rPr>
          <w:sz w:val="28"/>
          <w:szCs w:val="28"/>
        </w:rPr>
        <w:t xml:space="preserve"> - </w:t>
      </w:r>
      <w:r>
        <w:rPr>
          <w:sz w:val="28"/>
          <w:szCs w:val="28"/>
          <w:lang w:val="en-US"/>
        </w:rPr>
        <w:t>f</w:t>
      </w:r>
      <w:r>
        <w:rPr>
          <w:sz w:val="28"/>
          <w:szCs w:val="28"/>
          <w:vertAlign w:val="subscript"/>
        </w:rPr>
        <w:t>ПЧ</w:t>
      </w:r>
      <w:r>
        <w:rPr>
          <w:sz w:val="28"/>
          <w:szCs w:val="28"/>
        </w:rPr>
        <w:t xml:space="preserve"> = 44000 МГц) частоты, рис. 2.17. На выходе смесителя включен полосовой фильтр, который выделяет спектр выходного сигнала на рабочей частоте передатчика 44000МГц, рис. 2.18.</w:t>
      </w:r>
    </w:p>
    <w:p w14:paraId="5BB7BA3E" w14:textId="77777777" w:rsidR="00157A82" w:rsidRDefault="00157A82" w:rsidP="00157A82">
      <w:pPr>
        <w:spacing w:line="360" w:lineRule="auto"/>
        <w:ind w:firstLine="709"/>
        <w:jc w:val="both"/>
        <w:rPr>
          <w:sz w:val="28"/>
          <w:szCs w:val="28"/>
        </w:rPr>
      </w:pPr>
      <w:r>
        <w:rPr>
          <w:sz w:val="28"/>
          <w:szCs w:val="28"/>
        </w:rPr>
        <w:t>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РПдУ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РПдУ в 1.5.-3 раза (на 2 – 5 дБ) меньших, максимальной мощности РПдУ.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rPr>
          <w:sz w:val="28"/>
          <w:szCs w:val="28"/>
        </w:rPr>
        <w:t>/</w:t>
      </w:r>
      <w:r>
        <w:rPr>
          <w:sz w:val="28"/>
          <w:szCs w:val="28"/>
        </w:rPr>
        <w:t>помеха в приемном устройстве и увеличению вероятности ошибок. С приемной  станции передается информация о плохом отношении сигнал</w:t>
      </w:r>
      <w:r w:rsidRPr="007051AE">
        <w:rPr>
          <w:sz w:val="28"/>
          <w:szCs w:val="28"/>
        </w:rPr>
        <w:t>/</w:t>
      </w:r>
      <w:r>
        <w:rPr>
          <w:sz w:val="28"/>
          <w:szCs w:val="28"/>
        </w:rPr>
        <w:t>шум. Передающая станция увеличивает выходную мощность РПдУ, путем уменьшения ослабления сигнала в переменном аттенюаторе, установленном на входе усилителя мощности.  Увеличение выходной мощности РПдУ приводит к двум противоречивым факторам.</w:t>
      </w:r>
    </w:p>
    <w:p w14:paraId="3270C101" w14:textId="77777777" w:rsidR="00157A82" w:rsidRDefault="00157A82" w:rsidP="00157A82">
      <w:pPr>
        <w:spacing w:line="360" w:lineRule="auto"/>
        <w:ind w:firstLine="709"/>
        <w:jc w:val="both"/>
        <w:rPr>
          <w:sz w:val="28"/>
          <w:szCs w:val="28"/>
        </w:rPr>
      </w:pPr>
      <w:r>
        <w:rPr>
          <w:sz w:val="28"/>
          <w:szCs w:val="28"/>
        </w:rPr>
        <w:lastRenderedPageBreak/>
        <w:t>1. Уменьшению вероятности ошибок в связи с увеличением мощности принимаемого сигнала и увеличения  отношения сигнал</w:t>
      </w:r>
      <w:r w:rsidRPr="007051AE">
        <w:rPr>
          <w:sz w:val="28"/>
          <w:szCs w:val="28"/>
        </w:rPr>
        <w:t>/</w:t>
      </w:r>
      <w:r>
        <w:rPr>
          <w:sz w:val="28"/>
          <w:szCs w:val="28"/>
        </w:rPr>
        <w:t xml:space="preserve"> шум на входе приемного устройства.</w:t>
      </w:r>
    </w:p>
    <w:p w14:paraId="2AA9188F" w14:textId="77777777" w:rsidR="00157A82" w:rsidRDefault="00157A82" w:rsidP="00157A82">
      <w:pPr>
        <w:spacing w:line="360" w:lineRule="auto"/>
        <w:ind w:firstLine="709"/>
        <w:jc w:val="both"/>
        <w:rPr>
          <w:sz w:val="28"/>
          <w:szCs w:val="28"/>
        </w:rPr>
      </w:pPr>
      <w:r>
        <w:rPr>
          <w:sz w:val="28"/>
          <w:szCs w:val="28"/>
        </w:rPr>
        <w:t>2. Увеличению вероятности ошибок в связи с переходом усилителя выходного каскада в нелинейный режим работы (рис.1.15, 1.17).</w:t>
      </w:r>
    </w:p>
    <w:p w14:paraId="341FED95" w14:textId="77777777" w:rsidR="00157A82" w:rsidRDefault="00157A82" w:rsidP="00157A82">
      <w:pPr>
        <w:spacing w:line="360" w:lineRule="auto"/>
        <w:ind w:firstLine="709"/>
        <w:jc w:val="both"/>
        <w:rPr>
          <w:sz w:val="28"/>
          <w:szCs w:val="28"/>
        </w:rPr>
      </w:pPr>
      <w:r>
        <w:rPr>
          <w:sz w:val="28"/>
          <w:szCs w:val="28"/>
        </w:rPr>
        <w:t xml:space="preserve">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 </w:t>
      </w:r>
    </w:p>
    <w:p w14:paraId="47EA397B" w14:textId="77777777" w:rsidR="00157A82" w:rsidRDefault="00157A82" w:rsidP="00157A82">
      <w:pPr>
        <w:spacing w:line="360" w:lineRule="auto"/>
        <w:ind w:firstLine="709"/>
        <w:jc w:val="both"/>
        <w:rPr>
          <w:sz w:val="28"/>
          <w:szCs w:val="28"/>
        </w:rPr>
      </w:pPr>
      <w:r>
        <w:rPr>
          <w:sz w:val="28"/>
          <w:szCs w:val="28"/>
        </w:rPr>
        <w:t xml:space="preserve">Использование в качестве фильтра колебательного контура (фильтр второго порядка) не позволяет обеспечить необходимый уровень ослабления верхней боковой полосы частот смесителя, рис. 2.16. Этот сигнал будет излучаться передатчиком и создавать помехи радиоэлектронным средствам, работающим на частоте 44140 МГц. (Побочные излучения передатчика) </w:t>
      </w:r>
    </w:p>
    <w:p w14:paraId="7FAC010A" w14:textId="77777777" w:rsidR="00157A82" w:rsidRDefault="00157A82" w:rsidP="00157A82">
      <w:pPr>
        <w:spacing w:line="360" w:lineRule="auto"/>
        <w:ind w:firstLine="709"/>
        <w:jc w:val="both"/>
        <w:rPr>
          <w:sz w:val="28"/>
          <w:szCs w:val="28"/>
        </w:rPr>
      </w:pPr>
      <w:r>
        <w:rPr>
          <w:sz w:val="28"/>
          <w:szCs w:val="28"/>
        </w:rPr>
        <w:t xml:space="preserve">Для </w:t>
      </w:r>
      <w:r>
        <w:rPr>
          <w:sz w:val="28"/>
          <w:szCs w:val="28"/>
          <w:lang w:val="en-US"/>
        </w:rPr>
        <w:t>n</w:t>
      </w:r>
      <w:r w:rsidRPr="00ED61ED">
        <w:rPr>
          <w:sz w:val="28"/>
          <w:szCs w:val="28"/>
        </w:rPr>
        <w:t xml:space="preserve"> = 4</w:t>
      </w:r>
      <w:r>
        <w:rPr>
          <w:sz w:val="28"/>
          <w:szCs w:val="28"/>
        </w:rPr>
        <w:t xml:space="preserve">, ослабление зеркального канала увеличивается, однако при этом возрастают потери в полосовом фильтре, и возрастает сложность и стоимость фильтра. Поэтому для ослабления побочного канала  увеличивают частоту цифрового передатчика. </w:t>
      </w:r>
    </w:p>
    <w:p w14:paraId="04B0E947" w14:textId="77777777" w:rsidR="00157A82" w:rsidRPr="006E6DEC" w:rsidRDefault="00157A82" w:rsidP="00157A82">
      <w:pPr>
        <w:jc w:val="both"/>
        <w:rPr>
          <w:sz w:val="28"/>
          <w:szCs w:val="28"/>
        </w:rPr>
      </w:pPr>
    </w:p>
    <w:p w14:paraId="11F1FA06" w14:textId="6317A80E" w:rsidR="00157A82" w:rsidRDefault="00157A82" w:rsidP="00157A82">
      <w:pPr>
        <w:jc w:val="both"/>
        <w:rPr>
          <w:sz w:val="28"/>
          <w:szCs w:val="28"/>
        </w:rPr>
      </w:pPr>
      <w:r>
        <w:rPr>
          <w:noProof/>
        </w:rPr>
        <w:drawing>
          <wp:inline distT="0" distB="0" distL="0" distR="0" wp14:anchorId="12377019" wp14:editId="4B825C31">
            <wp:extent cx="5762625" cy="1923415"/>
            <wp:effectExtent l="0" t="0" r="952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1923415"/>
                    </a:xfrm>
                    <a:prstGeom prst="rect">
                      <a:avLst/>
                    </a:prstGeom>
                    <a:noFill/>
                    <a:ln>
                      <a:noFill/>
                    </a:ln>
                  </pic:spPr>
                </pic:pic>
              </a:graphicData>
            </a:graphic>
          </wp:inline>
        </w:drawing>
      </w:r>
    </w:p>
    <w:p w14:paraId="0B11789F" w14:textId="77777777" w:rsidR="00157A82" w:rsidRDefault="00157A82" w:rsidP="00157A82">
      <w:pPr>
        <w:spacing w:line="360" w:lineRule="auto"/>
        <w:ind w:left="1418"/>
        <w:jc w:val="center"/>
        <w:rPr>
          <w:sz w:val="28"/>
          <w:szCs w:val="28"/>
        </w:rPr>
      </w:pPr>
      <w:r>
        <w:rPr>
          <w:sz w:val="28"/>
          <w:szCs w:val="28"/>
        </w:rPr>
        <w:lastRenderedPageBreak/>
        <w:t>Рис.2.16. Спектры входного сигнала и синтезатора частот на входах смесителя.</w:t>
      </w:r>
    </w:p>
    <w:p w14:paraId="384D2755" w14:textId="4F338C7F" w:rsidR="00157A82" w:rsidRPr="001A2BBD" w:rsidRDefault="00157A82" w:rsidP="00157A82">
      <w:pPr>
        <w:jc w:val="center"/>
        <w:rPr>
          <w:sz w:val="28"/>
          <w:szCs w:val="28"/>
        </w:rPr>
      </w:pPr>
      <w:r w:rsidRPr="00104257">
        <w:rPr>
          <w:noProof/>
          <w:sz w:val="28"/>
          <w:szCs w:val="28"/>
        </w:rPr>
        <w:drawing>
          <wp:inline distT="0" distB="0" distL="0" distR="0" wp14:anchorId="73D434C3" wp14:editId="5B93C684">
            <wp:extent cx="4899660" cy="1941195"/>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1941195"/>
                    </a:xfrm>
                    <a:prstGeom prst="rect">
                      <a:avLst/>
                    </a:prstGeom>
                    <a:noFill/>
                    <a:ln>
                      <a:noFill/>
                    </a:ln>
                  </pic:spPr>
                </pic:pic>
              </a:graphicData>
            </a:graphic>
          </wp:inline>
        </w:drawing>
      </w:r>
      <w:r>
        <w:rPr>
          <w:sz w:val="28"/>
          <w:szCs w:val="28"/>
        </w:rPr>
        <w:tab/>
      </w:r>
      <w:r>
        <w:rPr>
          <w:sz w:val="28"/>
          <w:szCs w:val="28"/>
        </w:rPr>
        <w:tab/>
      </w:r>
      <w:r>
        <w:rPr>
          <w:sz w:val="28"/>
          <w:szCs w:val="28"/>
        </w:rPr>
        <w:tab/>
        <w:t>Рис. 2.17. Спектр выходного сигнала смесителя</w:t>
      </w:r>
    </w:p>
    <w:p w14:paraId="02EAAADE" w14:textId="55B48165" w:rsidR="00157A82" w:rsidRDefault="00157A82" w:rsidP="00157A82">
      <w:pPr>
        <w:rPr>
          <w:sz w:val="28"/>
          <w:szCs w:val="28"/>
        </w:rPr>
      </w:pPr>
      <w:r>
        <w:rPr>
          <w:noProof/>
        </w:rPr>
        <w:drawing>
          <wp:inline distT="0" distB="0" distL="0" distR="0" wp14:anchorId="2EF91A32" wp14:editId="181AC2EB">
            <wp:extent cx="5788025" cy="2156460"/>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025" cy="2156460"/>
                    </a:xfrm>
                    <a:prstGeom prst="rect">
                      <a:avLst/>
                    </a:prstGeom>
                    <a:noFill/>
                    <a:ln>
                      <a:noFill/>
                    </a:ln>
                  </pic:spPr>
                </pic:pic>
              </a:graphicData>
            </a:graphic>
          </wp:inline>
        </w:drawing>
      </w:r>
    </w:p>
    <w:p w14:paraId="7FA9C8F5" w14:textId="77777777" w:rsidR="00157A82" w:rsidRDefault="00157A82" w:rsidP="00157A82">
      <w:pPr>
        <w:spacing w:line="360" w:lineRule="auto"/>
        <w:jc w:val="center"/>
        <w:rPr>
          <w:sz w:val="28"/>
          <w:szCs w:val="28"/>
        </w:rPr>
      </w:pPr>
    </w:p>
    <w:p w14:paraId="2F8F55B2" w14:textId="77777777" w:rsidR="00157A82" w:rsidRDefault="00157A82" w:rsidP="00157A82">
      <w:pPr>
        <w:spacing w:line="360" w:lineRule="auto"/>
        <w:jc w:val="center"/>
        <w:rPr>
          <w:sz w:val="28"/>
          <w:szCs w:val="28"/>
        </w:rPr>
      </w:pPr>
      <w:r>
        <w:rPr>
          <w:sz w:val="28"/>
          <w:szCs w:val="28"/>
        </w:rPr>
        <w:t>Рис. 2.18. Выделение нижней боковой полосы спектра выходного сигнала смесителя</w:t>
      </w:r>
    </w:p>
    <w:p w14:paraId="28D74D6E" w14:textId="77777777" w:rsidR="00157A82" w:rsidRDefault="00157A82" w:rsidP="00157A82">
      <w:pPr>
        <w:spacing w:line="360" w:lineRule="auto"/>
        <w:jc w:val="center"/>
        <w:rPr>
          <w:sz w:val="28"/>
          <w:szCs w:val="28"/>
        </w:rPr>
      </w:pPr>
    </w:p>
    <w:p w14:paraId="66C23E8A" w14:textId="77777777" w:rsidR="00157A82" w:rsidRPr="00026011" w:rsidRDefault="00157A82" w:rsidP="00157A82">
      <w:r>
        <w:object w:dxaOrig="7635" w:dyaOrig="5460" w14:anchorId="256EC5A9">
          <v:shape id="_x0000_i1036" type="#_x0000_t75" style="width:451.25pt;height:297.2pt" o:ole="">
            <v:imagedata r:id="rId40" o:title=""/>
          </v:shape>
          <o:OLEObject Type="Embed" ProgID="Mathcad" ShapeID="_x0000_i1036" DrawAspect="Content" ObjectID="_1668990492" r:id="rId41"/>
        </w:object>
      </w:r>
    </w:p>
    <w:p w14:paraId="44E61C35" w14:textId="77777777" w:rsidR="00157A82" w:rsidRPr="00157A82" w:rsidRDefault="00157A82" w:rsidP="00157A82">
      <w:pPr>
        <w:spacing w:line="360" w:lineRule="auto"/>
        <w:ind w:left="2127" w:hanging="2127"/>
        <w:jc w:val="center"/>
        <w:rPr>
          <w:sz w:val="28"/>
          <w:szCs w:val="28"/>
        </w:rPr>
      </w:pPr>
      <w:r>
        <w:rPr>
          <w:sz w:val="28"/>
          <w:szCs w:val="28"/>
        </w:rPr>
        <w:t>Рис. 2.19. Спектр сигнала на выходе полосового фильтра второго порядка</w:t>
      </w:r>
    </w:p>
    <w:p w14:paraId="4AD5028E" w14:textId="77777777" w:rsidR="00157A82" w:rsidRPr="00026011" w:rsidRDefault="00157A82" w:rsidP="00157A82">
      <w:pPr>
        <w:numPr>
          <w:ilvl w:val="1"/>
          <w:numId w:val="32"/>
        </w:numPr>
        <w:spacing w:after="0" w:line="360" w:lineRule="auto"/>
        <w:rPr>
          <w:sz w:val="28"/>
          <w:szCs w:val="28"/>
        </w:rPr>
      </w:pPr>
      <w:r>
        <w:rPr>
          <w:sz w:val="28"/>
          <w:szCs w:val="28"/>
        </w:rPr>
        <w:t>выходная частота передающего устройства - 4000 МГц</w:t>
      </w:r>
      <w:r w:rsidRPr="00026011">
        <w:rPr>
          <w:sz w:val="28"/>
          <w:szCs w:val="28"/>
        </w:rPr>
        <w:t>;</w:t>
      </w:r>
    </w:p>
    <w:p w14:paraId="68CFF19A" w14:textId="77777777" w:rsidR="00157A82" w:rsidRDefault="00157A82" w:rsidP="00157A82">
      <w:pPr>
        <w:numPr>
          <w:ilvl w:val="1"/>
          <w:numId w:val="32"/>
        </w:numPr>
        <w:spacing w:after="0" w:line="360" w:lineRule="auto"/>
        <w:rPr>
          <w:sz w:val="28"/>
          <w:szCs w:val="28"/>
        </w:rPr>
      </w:pPr>
      <w:r>
        <w:rPr>
          <w:sz w:val="28"/>
          <w:szCs w:val="28"/>
        </w:rPr>
        <w:t>частота второй боковой полосы смесителя (при частоте цифрового передатчика 70 МГц) - 4140 МГц</w:t>
      </w:r>
      <w:r w:rsidRPr="00026011">
        <w:rPr>
          <w:sz w:val="28"/>
          <w:szCs w:val="28"/>
        </w:rPr>
        <w:t>;</w:t>
      </w:r>
    </w:p>
    <w:p w14:paraId="0C748FFE" w14:textId="77777777" w:rsidR="00157A82" w:rsidRPr="00026011" w:rsidRDefault="00157A82" w:rsidP="00157A82">
      <w:pPr>
        <w:numPr>
          <w:ilvl w:val="1"/>
          <w:numId w:val="32"/>
        </w:numPr>
        <w:spacing w:after="0" w:line="360" w:lineRule="auto"/>
        <w:rPr>
          <w:sz w:val="28"/>
          <w:szCs w:val="28"/>
        </w:rPr>
      </w:pPr>
      <w:r>
        <w:rPr>
          <w:sz w:val="28"/>
          <w:szCs w:val="28"/>
        </w:rPr>
        <w:t>частота второй боковой полосы смесителя (при частоте цифрового передатчика 1500 МГц) - 7000 МГц</w:t>
      </w:r>
      <w:r w:rsidRPr="00026011">
        <w:rPr>
          <w:sz w:val="28"/>
          <w:szCs w:val="28"/>
        </w:rPr>
        <w:t>;</w:t>
      </w:r>
    </w:p>
    <w:p w14:paraId="6EC4BE17" w14:textId="77777777" w:rsidR="00157A82" w:rsidRDefault="00157A82" w:rsidP="00157A82"/>
    <w:p w14:paraId="0CBD68C0" w14:textId="2F855048" w:rsidR="00157A82" w:rsidRDefault="00157A82" w:rsidP="00157A82">
      <w:pPr>
        <w:spacing w:line="360" w:lineRule="auto"/>
        <w:ind w:left="708" w:hanging="708"/>
        <w:rPr>
          <w:sz w:val="28"/>
          <w:szCs w:val="28"/>
        </w:rPr>
      </w:pPr>
      <w:r w:rsidRPr="00B87BD8">
        <w:rPr>
          <w:rFonts w:ascii="Arial" w:hAnsi="Arial"/>
          <w:noProof/>
          <w:position w:val="-546"/>
          <w:sz w:val="20"/>
          <w:szCs w:val="20"/>
        </w:rPr>
        <w:lastRenderedPageBreak/>
        <w:drawing>
          <wp:inline distT="0" distB="0" distL="0" distR="0" wp14:anchorId="25A1A18A" wp14:editId="21F0D76E">
            <wp:extent cx="4977130" cy="34677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3467735"/>
                    </a:xfrm>
                    <a:prstGeom prst="rect">
                      <a:avLst/>
                    </a:prstGeom>
                    <a:noFill/>
                    <a:ln>
                      <a:noFill/>
                    </a:ln>
                  </pic:spPr>
                </pic:pic>
              </a:graphicData>
            </a:graphic>
          </wp:inline>
        </w:drawing>
      </w:r>
    </w:p>
    <w:p w14:paraId="596852E8" w14:textId="77777777" w:rsidR="00157A82" w:rsidRPr="00026011" w:rsidRDefault="00157A82" w:rsidP="00157A82">
      <w:pPr>
        <w:ind w:left="2127" w:hanging="2127"/>
        <w:jc w:val="center"/>
        <w:rPr>
          <w:sz w:val="28"/>
          <w:szCs w:val="28"/>
        </w:rPr>
      </w:pPr>
      <w:r>
        <w:rPr>
          <w:sz w:val="28"/>
          <w:szCs w:val="28"/>
        </w:rPr>
        <w:t>Рис. 2.19. Спектр сигнала на выходе полосового фильтра второго порядка</w:t>
      </w:r>
    </w:p>
    <w:p w14:paraId="12418139" w14:textId="77777777" w:rsidR="00157A82" w:rsidRPr="00026011" w:rsidRDefault="00157A82" w:rsidP="00157A82">
      <w:pPr>
        <w:numPr>
          <w:ilvl w:val="1"/>
          <w:numId w:val="32"/>
        </w:numPr>
        <w:spacing w:after="0" w:line="240" w:lineRule="auto"/>
        <w:rPr>
          <w:sz w:val="28"/>
          <w:szCs w:val="28"/>
        </w:rPr>
      </w:pPr>
      <w:r>
        <w:rPr>
          <w:sz w:val="28"/>
          <w:szCs w:val="28"/>
        </w:rPr>
        <w:t>выходная частота передающего устройства - 44000 МГц</w:t>
      </w:r>
      <w:r w:rsidRPr="00026011">
        <w:rPr>
          <w:sz w:val="28"/>
          <w:szCs w:val="28"/>
        </w:rPr>
        <w:t>;</w:t>
      </w:r>
    </w:p>
    <w:p w14:paraId="7607339B" w14:textId="77777777" w:rsidR="00157A82" w:rsidRDefault="00157A82" w:rsidP="00157A82">
      <w:pPr>
        <w:numPr>
          <w:ilvl w:val="1"/>
          <w:numId w:val="32"/>
        </w:numPr>
        <w:spacing w:after="0" w:line="240" w:lineRule="auto"/>
        <w:rPr>
          <w:sz w:val="28"/>
          <w:szCs w:val="28"/>
        </w:rPr>
      </w:pPr>
      <w:r>
        <w:rPr>
          <w:sz w:val="28"/>
          <w:szCs w:val="28"/>
        </w:rPr>
        <w:t>частота второй боковой полосы смесителя (при частоте цифрового передатчика 70 МГц) - 44140 МГц</w:t>
      </w:r>
      <w:r w:rsidRPr="00026011">
        <w:rPr>
          <w:sz w:val="28"/>
          <w:szCs w:val="28"/>
        </w:rPr>
        <w:t>;</w:t>
      </w:r>
    </w:p>
    <w:p w14:paraId="0D53C197" w14:textId="77777777" w:rsidR="00157A82" w:rsidRPr="00026011" w:rsidRDefault="00157A82" w:rsidP="00157A82">
      <w:pPr>
        <w:numPr>
          <w:ilvl w:val="1"/>
          <w:numId w:val="32"/>
        </w:numPr>
        <w:spacing w:after="0" w:line="240" w:lineRule="auto"/>
        <w:rPr>
          <w:sz w:val="28"/>
          <w:szCs w:val="28"/>
        </w:rPr>
      </w:pPr>
      <w:r>
        <w:rPr>
          <w:sz w:val="28"/>
          <w:szCs w:val="28"/>
        </w:rPr>
        <w:t>частота второй боковой полосы смесителя (при частоте цифрового передатчика 1500 МГц) - 45500 МГц</w:t>
      </w:r>
      <w:r w:rsidRPr="00026011">
        <w:rPr>
          <w:sz w:val="28"/>
          <w:szCs w:val="28"/>
        </w:rPr>
        <w:t>;</w:t>
      </w:r>
    </w:p>
    <w:p w14:paraId="61367021" w14:textId="77777777" w:rsidR="00157A82" w:rsidRDefault="00157A82" w:rsidP="00157A82">
      <w:r>
        <w:object w:dxaOrig="8175" w:dyaOrig="5460" w14:anchorId="44BEE700">
          <v:shape id="_x0000_i1037" type="#_x0000_t75" style="width:408.55pt;height:215.15pt" o:ole="">
            <v:imagedata r:id="rId43" o:title=""/>
          </v:shape>
          <o:OLEObject Type="Embed" ProgID="Mathcad" ShapeID="_x0000_i1037" DrawAspect="Content" ObjectID="_1668990493" r:id="rId44"/>
        </w:object>
      </w:r>
    </w:p>
    <w:p w14:paraId="00789DA0" w14:textId="77777777" w:rsidR="00157A82" w:rsidRDefault="00157A82" w:rsidP="00157A82">
      <w:pPr>
        <w:ind w:left="708" w:hanging="708"/>
        <w:rPr>
          <w:sz w:val="28"/>
          <w:szCs w:val="28"/>
        </w:rPr>
      </w:pPr>
    </w:p>
    <w:p w14:paraId="2E43AB5D" w14:textId="77777777" w:rsidR="00157A82" w:rsidRPr="00026011" w:rsidRDefault="00157A82" w:rsidP="00157A82">
      <w:pPr>
        <w:ind w:left="2127" w:hanging="2127"/>
        <w:jc w:val="center"/>
        <w:rPr>
          <w:sz w:val="28"/>
          <w:szCs w:val="28"/>
        </w:rPr>
      </w:pPr>
      <w:r>
        <w:rPr>
          <w:sz w:val="28"/>
          <w:szCs w:val="28"/>
        </w:rPr>
        <w:t>Рис. 2.20. Спектр сигнала на выходе полосового фильтра второго порядка</w:t>
      </w:r>
    </w:p>
    <w:p w14:paraId="7511D704" w14:textId="77777777" w:rsidR="00157A82" w:rsidRPr="00026011" w:rsidRDefault="00157A82" w:rsidP="00157A82">
      <w:pPr>
        <w:numPr>
          <w:ilvl w:val="1"/>
          <w:numId w:val="32"/>
        </w:numPr>
        <w:spacing w:after="0" w:line="240" w:lineRule="auto"/>
        <w:rPr>
          <w:sz w:val="28"/>
          <w:szCs w:val="28"/>
        </w:rPr>
      </w:pPr>
      <w:r>
        <w:rPr>
          <w:sz w:val="28"/>
          <w:szCs w:val="28"/>
        </w:rPr>
        <w:t>выходная частота передающего устройства - 44000 МГц</w:t>
      </w:r>
      <w:r w:rsidRPr="00026011">
        <w:rPr>
          <w:sz w:val="28"/>
          <w:szCs w:val="28"/>
        </w:rPr>
        <w:t>;</w:t>
      </w:r>
    </w:p>
    <w:p w14:paraId="48729DB1" w14:textId="77777777" w:rsidR="00157A82" w:rsidRDefault="00157A82" w:rsidP="00157A82">
      <w:pPr>
        <w:numPr>
          <w:ilvl w:val="1"/>
          <w:numId w:val="32"/>
        </w:numPr>
        <w:spacing w:after="0" w:line="240" w:lineRule="auto"/>
        <w:rPr>
          <w:sz w:val="28"/>
          <w:szCs w:val="28"/>
        </w:rPr>
      </w:pPr>
      <w:r>
        <w:rPr>
          <w:sz w:val="28"/>
          <w:szCs w:val="28"/>
        </w:rPr>
        <w:lastRenderedPageBreak/>
        <w:t>частота второй боковой полосы смесителя (при частоте цифрового передатчика 70 МГц) - 44140 МГц</w:t>
      </w:r>
      <w:r w:rsidRPr="00026011">
        <w:rPr>
          <w:sz w:val="28"/>
          <w:szCs w:val="28"/>
        </w:rPr>
        <w:t>;</w:t>
      </w:r>
    </w:p>
    <w:p w14:paraId="70185A74" w14:textId="77777777" w:rsidR="00157A82" w:rsidRDefault="00157A82" w:rsidP="00157A82">
      <w:pPr>
        <w:numPr>
          <w:ilvl w:val="1"/>
          <w:numId w:val="32"/>
        </w:numPr>
        <w:spacing w:after="0" w:line="240" w:lineRule="auto"/>
        <w:rPr>
          <w:sz w:val="28"/>
          <w:szCs w:val="28"/>
        </w:rPr>
      </w:pPr>
      <w:r>
        <w:rPr>
          <w:sz w:val="28"/>
          <w:szCs w:val="28"/>
        </w:rPr>
        <w:t>частота второй боковой полосы смесителя (при частоте цифрового передатчика 1500 МГц) - 47000 МГц</w:t>
      </w:r>
      <w:r w:rsidRPr="00026011">
        <w:rPr>
          <w:sz w:val="28"/>
          <w:szCs w:val="28"/>
        </w:rPr>
        <w:t>;</w:t>
      </w:r>
    </w:p>
    <w:p w14:paraId="7152F518" w14:textId="77777777" w:rsidR="00157A82" w:rsidRDefault="00157A82" w:rsidP="00157A82">
      <w:pPr>
        <w:spacing w:line="360" w:lineRule="auto"/>
        <w:ind w:left="708"/>
        <w:rPr>
          <w:sz w:val="28"/>
          <w:szCs w:val="28"/>
        </w:rPr>
      </w:pPr>
      <w:r>
        <w:rPr>
          <w:sz w:val="28"/>
          <w:szCs w:val="28"/>
        </w:rPr>
        <w:t>Из рисунков 2.19 и 2.20 видно, что увеличение значения частоты цифрового передатчика приводит к уменьшению мощности побочных излучений на выходе полосового фильтра. Выражение для вычисления уровня побочных излучений на выходе радиопередающего устройства имеет вид</w:t>
      </w:r>
    </w:p>
    <w:p w14:paraId="16919BB9" w14:textId="77777777" w:rsidR="00157A82" w:rsidRDefault="00157A82" w:rsidP="00157A82">
      <w:pPr>
        <w:spacing w:line="360" w:lineRule="auto"/>
        <w:ind w:left="708"/>
        <w:rPr>
          <w:sz w:val="28"/>
          <w:szCs w:val="28"/>
        </w:rPr>
      </w:pPr>
    </w:p>
    <w:p w14:paraId="6B0FC160" w14:textId="77777777" w:rsidR="00157A82" w:rsidRDefault="00157A82" w:rsidP="00157A82">
      <w:pPr>
        <w:tabs>
          <w:tab w:val="left" w:pos="708"/>
          <w:tab w:val="left" w:pos="1416"/>
          <w:tab w:val="left" w:pos="2124"/>
          <w:tab w:val="left" w:pos="2832"/>
          <w:tab w:val="left" w:pos="3540"/>
          <w:tab w:val="left" w:pos="4248"/>
          <w:tab w:val="left" w:pos="4956"/>
          <w:tab w:val="left" w:pos="7485"/>
        </w:tabs>
        <w:spacing w:line="360" w:lineRule="auto"/>
        <w:ind w:left="708"/>
        <w:rPr>
          <w:sz w:val="28"/>
          <w:szCs w:val="28"/>
        </w:rPr>
      </w:pPr>
      <w:r>
        <w:rPr>
          <w:sz w:val="28"/>
          <w:szCs w:val="28"/>
        </w:rPr>
        <w:tab/>
      </w:r>
      <w:r>
        <w:rPr>
          <w:sz w:val="28"/>
          <w:szCs w:val="28"/>
        </w:rPr>
        <w:tab/>
      </w:r>
      <w:r>
        <w:object w:dxaOrig="2805" w:dyaOrig="1050" w14:anchorId="6AB0C9DB">
          <v:shape id="_x0000_i1038" type="#_x0000_t75" style="width:140.65pt;height:60.3pt" o:ole="">
            <v:imagedata r:id="rId45" o:title=""/>
          </v:shape>
          <o:OLEObject Type="Embed" ProgID="Mathcad" ShapeID="_x0000_i1038" DrawAspect="Content" ObjectID="_1668990494" r:id="rId46"/>
        </w:object>
      </w:r>
      <w:r>
        <w:tab/>
      </w:r>
      <w:r>
        <w:tab/>
        <w:t>(2.1)</w:t>
      </w:r>
    </w:p>
    <w:p w14:paraId="567A706B" w14:textId="77777777" w:rsidR="00157A82" w:rsidRDefault="00157A82" w:rsidP="00157A82">
      <w:pPr>
        <w:spacing w:line="360" w:lineRule="auto"/>
        <w:ind w:left="708"/>
        <w:rPr>
          <w:sz w:val="28"/>
          <w:szCs w:val="28"/>
        </w:rPr>
      </w:pPr>
    </w:p>
    <w:p w14:paraId="32378C1E" w14:textId="77777777" w:rsidR="00157A82" w:rsidRDefault="00157A82" w:rsidP="00157A82">
      <w:pPr>
        <w:spacing w:line="360" w:lineRule="auto"/>
        <w:ind w:left="708"/>
        <w:rPr>
          <w:sz w:val="28"/>
          <w:szCs w:val="28"/>
        </w:rPr>
      </w:pPr>
      <w:r>
        <w:rPr>
          <w:sz w:val="28"/>
          <w:szCs w:val="28"/>
        </w:rPr>
        <w:t>Где</w:t>
      </w:r>
    </w:p>
    <w:p w14:paraId="18072D2C" w14:textId="77777777" w:rsidR="00157A82" w:rsidRPr="00F62278" w:rsidRDefault="00157A82" w:rsidP="00157A82">
      <w:pPr>
        <w:spacing w:line="360" w:lineRule="auto"/>
        <w:ind w:left="708"/>
        <w:rPr>
          <w:sz w:val="28"/>
          <w:szCs w:val="28"/>
        </w:rPr>
      </w:pPr>
      <w:r>
        <w:rPr>
          <w:sz w:val="28"/>
          <w:szCs w:val="28"/>
          <w:lang w:val="en-US"/>
        </w:rPr>
        <w:t>Q</w:t>
      </w:r>
      <w:r w:rsidRPr="00F62278">
        <w:rPr>
          <w:sz w:val="28"/>
          <w:szCs w:val="28"/>
        </w:rPr>
        <w:t xml:space="preserve"> </w:t>
      </w:r>
      <w:r>
        <w:rPr>
          <w:sz w:val="28"/>
          <w:szCs w:val="28"/>
        </w:rPr>
        <w:t>– добротность контура</w:t>
      </w:r>
      <w:r w:rsidRPr="00F62278">
        <w:rPr>
          <w:sz w:val="28"/>
          <w:szCs w:val="28"/>
        </w:rPr>
        <w:t>;</w:t>
      </w:r>
    </w:p>
    <w:p w14:paraId="665CB564" w14:textId="77777777" w:rsidR="00157A82" w:rsidRPr="00F62278" w:rsidRDefault="00157A82" w:rsidP="00157A82">
      <w:pPr>
        <w:spacing w:line="360" w:lineRule="auto"/>
        <w:ind w:left="708"/>
        <w:rPr>
          <w:sz w:val="28"/>
          <w:szCs w:val="28"/>
        </w:rPr>
      </w:pPr>
      <w:r>
        <w:rPr>
          <w:sz w:val="28"/>
          <w:szCs w:val="28"/>
          <w:lang w:val="en-US"/>
        </w:rPr>
        <w:t>fc</w:t>
      </w:r>
      <w:r w:rsidRPr="00F62278">
        <w:rPr>
          <w:sz w:val="28"/>
          <w:szCs w:val="28"/>
        </w:rPr>
        <w:t xml:space="preserve"> </w:t>
      </w:r>
      <w:r>
        <w:rPr>
          <w:sz w:val="28"/>
          <w:szCs w:val="28"/>
        </w:rPr>
        <w:t>–</w:t>
      </w:r>
      <w:r w:rsidRPr="00F62278">
        <w:rPr>
          <w:sz w:val="28"/>
          <w:szCs w:val="28"/>
        </w:rPr>
        <w:t xml:space="preserve"> </w:t>
      </w:r>
      <w:r>
        <w:rPr>
          <w:sz w:val="28"/>
          <w:szCs w:val="28"/>
        </w:rPr>
        <w:t>центральная частота выходного сигнала передающего устройства</w:t>
      </w:r>
      <w:r w:rsidRPr="00F62278">
        <w:rPr>
          <w:sz w:val="28"/>
          <w:szCs w:val="28"/>
        </w:rPr>
        <w:t>;</w:t>
      </w:r>
    </w:p>
    <w:p w14:paraId="0DA7B751" w14:textId="77777777" w:rsidR="00157A82" w:rsidRDefault="00157A82" w:rsidP="00157A82">
      <w:pPr>
        <w:spacing w:line="360" w:lineRule="auto"/>
        <w:ind w:left="708"/>
        <w:rPr>
          <w:sz w:val="28"/>
          <w:szCs w:val="28"/>
        </w:rPr>
      </w:pPr>
      <w:r>
        <w:rPr>
          <w:sz w:val="28"/>
          <w:szCs w:val="28"/>
          <w:lang w:val="en-US"/>
        </w:rPr>
        <w:t>f</w:t>
      </w:r>
      <w:r w:rsidRPr="00B14B00">
        <w:rPr>
          <w:sz w:val="28"/>
          <w:szCs w:val="28"/>
        </w:rPr>
        <w:t xml:space="preserve"> </w:t>
      </w:r>
      <w:r>
        <w:rPr>
          <w:sz w:val="28"/>
          <w:szCs w:val="28"/>
        </w:rPr>
        <w:t>-  частота побочного канала</w:t>
      </w:r>
      <w:r w:rsidRPr="00B14B00">
        <w:rPr>
          <w:sz w:val="28"/>
          <w:szCs w:val="28"/>
        </w:rPr>
        <w:t>;</w:t>
      </w:r>
    </w:p>
    <w:p w14:paraId="763046CF" w14:textId="77777777" w:rsidR="00157A82" w:rsidRDefault="00157A82" w:rsidP="00157A82">
      <w:pPr>
        <w:spacing w:line="360" w:lineRule="auto"/>
        <w:ind w:left="708"/>
        <w:rPr>
          <w:sz w:val="28"/>
          <w:szCs w:val="28"/>
        </w:rPr>
      </w:pPr>
      <w:r>
        <w:rPr>
          <w:sz w:val="28"/>
          <w:szCs w:val="28"/>
          <w:lang w:val="en-US"/>
        </w:rPr>
        <w:t>n</w:t>
      </w:r>
      <w:r w:rsidRPr="00B14B00">
        <w:rPr>
          <w:sz w:val="28"/>
          <w:szCs w:val="28"/>
        </w:rPr>
        <w:t xml:space="preserve"> - </w:t>
      </w:r>
      <w:r>
        <w:rPr>
          <w:sz w:val="28"/>
          <w:szCs w:val="28"/>
        </w:rPr>
        <w:t xml:space="preserve"> порядок полосового фильтра.</w:t>
      </w:r>
    </w:p>
    <w:p w14:paraId="35196FBB" w14:textId="77777777" w:rsidR="00157A82" w:rsidRDefault="00157A82" w:rsidP="00157A82">
      <w:pPr>
        <w:spacing w:line="360" w:lineRule="auto"/>
        <w:ind w:left="708"/>
        <w:rPr>
          <w:sz w:val="28"/>
          <w:szCs w:val="28"/>
        </w:rPr>
      </w:pPr>
      <w:r>
        <w:rPr>
          <w:sz w:val="28"/>
          <w:szCs w:val="28"/>
        </w:rPr>
        <w:tab/>
        <w:t xml:space="preserve">При </w:t>
      </w:r>
      <w:r>
        <w:rPr>
          <w:sz w:val="28"/>
          <w:szCs w:val="28"/>
          <w:lang w:val="en-US"/>
        </w:rPr>
        <w:t>Q</w:t>
      </w:r>
      <w:r w:rsidRPr="00F62278">
        <w:rPr>
          <w:sz w:val="28"/>
          <w:szCs w:val="28"/>
        </w:rPr>
        <w:t>(</w:t>
      </w:r>
      <w:r>
        <w:rPr>
          <w:sz w:val="28"/>
          <w:szCs w:val="28"/>
          <w:lang w:val="en-US"/>
        </w:rPr>
        <w:t>f</w:t>
      </w:r>
      <w:r w:rsidRPr="00F62278">
        <w:rPr>
          <w:sz w:val="28"/>
          <w:szCs w:val="28"/>
        </w:rPr>
        <w:t xml:space="preserve"> – </w:t>
      </w:r>
      <w:r>
        <w:rPr>
          <w:sz w:val="28"/>
          <w:szCs w:val="28"/>
          <w:lang w:val="en-US"/>
        </w:rPr>
        <w:t>fc</w:t>
      </w:r>
      <w:r w:rsidRPr="00F62278">
        <w:rPr>
          <w:sz w:val="28"/>
          <w:szCs w:val="28"/>
        </w:rPr>
        <w:t>)</w:t>
      </w:r>
      <w:r>
        <w:rPr>
          <w:sz w:val="28"/>
          <w:szCs w:val="28"/>
        </w:rPr>
        <w:t xml:space="preserve"> &gt;&gt; 1, выражение (2.1) может быть упрощено</w:t>
      </w:r>
    </w:p>
    <w:p w14:paraId="2BE02E94" w14:textId="77777777" w:rsidR="00157A82" w:rsidRDefault="00157A82" w:rsidP="00157A82">
      <w:pPr>
        <w:spacing w:line="360" w:lineRule="auto"/>
        <w:ind w:left="708"/>
        <w:rPr>
          <w:sz w:val="28"/>
          <w:szCs w:val="28"/>
        </w:rPr>
      </w:pPr>
    </w:p>
    <w:p w14:paraId="5267AED8" w14:textId="77777777" w:rsidR="00157A82" w:rsidRPr="00B14B00" w:rsidRDefault="00157A82" w:rsidP="00157A82">
      <w:pPr>
        <w:spacing w:line="360" w:lineRule="auto"/>
        <w:ind w:left="708"/>
        <w:rPr>
          <w:sz w:val="28"/>
          <w:szCs w:val="28"/>
          <w:lang w:val="en-US"/>
        </w:rPr>
      </w:pPr>
      <w:r>
        <w:rPr>
          <w:sz w:val="28"/>
          <w:szCs w:val="28"/>
        </w:rPr>
        <w:tab/>
      </w:r>
      <w:r>
        <w:rPr>
          <w:sz w:val="28"/>
          <w:szCs w:val="28"/>
        </w:rPr>
        <w:tab/>
      </w:r>
      <w:r>
        <w:rPr>
          <w:sz w:val="28"/>
          <w:szCs w:val="28"/>
          <w:lang w:val="en-US"/>
        </w:rPr>
        <w:t xml:space="preserve">A = </w:t>
      </w:r>
      <w:r w:rsidRPr="002259A0">
        <w:rPr>
          <w:sz w:val="28"/>
          <w:szCs w:val="28"/>
          <w:lang w:val="en-US"/>
        </w:rPr>
        <w:t>1</w:t>
      </w:r>
      <w:r>
        <w:rPr>
          <w:sz w:val="28"/>
          <w:szCs w:val="28"/>
          <w:lang w:val="en-US"/>
        </w:rPr>
        <w:t>0*n</w:t>
      </w:r>
      <w:r w:rsidRPr="002259A0">
        <w:rPr>
          <w:sz w:val="28"/>
          <w:szCs w:val="28"/>
          <w:lang w:val="en-US"/>
        </w:rPr>
        <w:t>*</w:t>
      </w:r>
      <w:r>
        <w:rPr>
          <w:sz w:val="28"/>
          <w:szCs w:val="28"/>
          <w:lang w:val="en-US"/>
        </w:rPr>
        <w:t>log|fc/(Q(fc-f))|</w:t>
      </w:r>
      <w:r w:rsidRPr="002259A0">
        <w:rPr>
          <w:sz w:val="28"/>
          <w:szCs w:val="28"/>
          <w:lang w:val="en-US"/>
        </w:rPr>
        <w:t xml:space="preserve">  (</w:t>
      </w:r>
      <w:r>
        <w:rPr>
          <w:sz w:val="28"/>
          <w:szCs w:val="28"/>
        </w:rPr>
        <w:t>дБ</w:t>
      </w:r>
      <w:r w:rsidRPr="002259A0">
        <w:rPr>
          <w:sz w:val="28"/>
          <w:szCs w:val="28"/>
          <w:lang w:val="en-US"/>
        </w:rPr>
        <w:t>)</w:t>
      </w:r>
      <w:r w:rsidRPr="002259A0">
        <w:rPr>
          <w:sz w:val="28"/>
          <w:szCs w:val="28"/>
          <w:lang w:val="en-US"/>
        </w:rPr>
        <w:tab/>
      </w:r>
      <w:r>
        <w:rPr>
          <w:sz w:val="28"/>
          <w:szCs w:val="28"/>
          <w:lang w:val="en-US"/>
        </w:rPr>
        <w:tab/>
      </w:r>
      <w:r>
        <w:rPr>
          <w:sz w:val="28"/>
          <w:szCs w:val="28"/>
          <w:lang w:val="en-US"/>
        </w:rPr>
        <w:tab/>
        <w:t>(2</w:t>
      </w:r>
      <w:r w:rsidRPr="002259A0">
        <w:rPr>
          <w:sz w:val="28"/>
          <w:szCs w:val="28"/>
          <w:lang w:val="en-US"/>
        </w:rPr>
        <w:t>.</w:t>
      </w:r>
      <w:r>
        <w:rPr>
          <w:sz w:val="28"/>
          <w:szCs w:val="28"/>
          <w:lang w:val="en-US"/>
        </w:rPr>
        <w:t>2)</w:t>
      </w:r>
    </w:p>
    <w:p w14:paraId="6EAB6E75" w14:textId="77777777" w:rsidR="00157A82" w:rsidRDefault="00157A82" w:rsidP="00157A82">
      <w:pPr>
        <w:spacing w:line="360" w:lineRule="auto"/>
        <w:ind w:left="708"/>
        <w:rPr>
          <w:sz w:val="28"/>
          <w:szCs w:val="28"/>
        </w:rPr>
      </w:pPr>
      <w:r w:rsidRPr="00B14B00">
        <w:rPr>
          <w:sz w:val="28"/>
          <w:szCs w:val="28"/>
          <w:lang w:val="en-US"/>
        </w:rPr>
        <w:tab/>
      </w:r>
      <w:r>
        <w:rPr>
          <w:sz w:val="28"/>
          <w:szCs w:val="28"/>
        </w:rPr>
        <w:t xml:space="preserve">Для определения уровня ослабления побочного канала РПдУ при значении частоты цифрового передатчика </w:t>
      </w:r>
      <w:r>
        <w:rPr>
          <w:sz w:val="28"/>
          <w:szCs w:val="28"/>
          <w:lang w:val="en-US"/>
        </w:rPr>
        <w:t>f</w:t>
      </w:r>
      <w:r>
        <w:rPr>
          <w:sz w:val="28"/>
          <w:szCs w:val="28"/>
        </w:rPr>
        <w:t>цп, выражение (2.2) имеет вид</w:t>
      </w:r>
    </w:p>
    <w:p w14:paraId="41B95E1D" w14:textId="77777777" w:rsidR="00157A82" w:rsidRDefault="00157A82" w:rsidP="00157A82">
      <w:pPr>
        <w:spacing w:line="360" w:lineRule="auto"/>
        <w:ind w:left="708"/>
        <w:rPr>
          <w:sz w:val="28"/>
          <w:szCs w:val="28"/>
        </w:rPr>
      </w:pPr>
    </w:p>
    <w:p w14:paraId="7F5C4FAE" w14:textId="77777777" w:rsidR="00157A82" w:rsidRPr="002259A0" w:rsidRDefault="00157A82" w:rsidP="00157A82">
      <w:pPr>
        <w:spacing w:line="360" w:lineRule="auto"/>
        <w:ind w:left="1416" w:firstLine="708"/>
        <w:rPr>
          <w:sz w:val="28"/>
          <w:szCs w:val="28"/>
          <w:lang w:val="en-US"/>
        </w:rPr>
      </w:pPr>
      <w:r w:rsidRPr="00157A82">
        <w:rPr>
          <w:sz w:val="28"/>
          <w:szCs w:val="28"/>
        </w:rPr>
        <w:t xml:space="preserve"> </w:t>
      </w:r>
      <w:r>
        <w:rPr>
          <w:sz w:val="28"/>
          <w:szCs w:val="28"/>
          <w:lang w:val="en-US"/>
        </w:rPr>
        <w:t>A</w:t>
      </w:r>
      <w:r w:rsidRPr="002259A0">
        <w:rPr>
          <w:sz w:val="28"/>
          <w:szCs w:val="28"/>
          <w:lang w:val="en-US"/>
        </w:rPr>
        <w:t xml:space="preserve"> = 10*</w:t>
      </w:r>
      <w:r>
        <w:rPr>
          <w:sz w:val="28"/>
          <w:szCs w:val="28"/>
          <w:lang w:val="en-US"/>
        </w:rPr>
        <w:t>n</w:t>
      </w:r>
      <w:r w:rsidRPr="002259A0">
        <w:rPr>
          <w:sz w:val="28"/>
          <w:szCs w:val="28"/>
          <w:lang w:val="en-US"/>
        </w:rPr>
        <w:t>*</w:t>
      </w:r>
      <w:r>
        <w:rPr>
          <w:sz w:val="28"/>
          <w:szCs w:val="28"/>
          <w:lang w:val="en-US"/>
        </w:rPr>
        <w:t>log</w:t>
      </w:r>
      <w:r w:rsidRPr="002259A0">
        <w:rPr>
          <w:sz w:val="28"/>
          <w:szCs w:val="28"/>
          <w:lang w:val="en-US"/>
        </w:rPr>
        <w:t>|</w:t>
      </w:r>
      <w:r>
        <w:rPr>
          <w:sz w:val="28"/>
          <w:szCs w:val="28"/>
          <w:lang w:val="en-US"/>
        </w:rPr>
        <w:t>fc</w:t>
      </w:r>
      <w:r w:rsidRPr="002259A0">
        <w:rPr>
          <w:sz w:val="28"/>
          <w:szCs w:val="28"/>
          <w:lang w:val="en-US"/>
        </w:rPr>
        <w:t>/(</w:t>
      </w:r>
      <w:r>
        <w:rPr>
          <w:sz w:val="28"/>
          <w:szCs w:val="28"/>
          <w:lang w:val="en-US"/>
        </w:rPr>
        <w:t>Q</w:t>
      </w:r>
      <w:r w:rsidRPr="002259A0">
        <w:rPr>
          <w:sz w:val="28"/>
          <w:szCs w:val="28"/>
          <w:lang w:val="en-US"/>
        </w:rPr>
        <w:t>(</w:t>
      </w:r>
      <w:r>
        <w:rPr>
          <w:sz w:val="28"/>
          <w:szCs w:val="28"/>
          <w:lang w:val="en-US"/>
        </w:rPr>
        <w:t>fc</w:t>
      </w:r>
      <w:r w:rsidRPr="00A177C1">
        <w:rPr>
          <w:sz w:val="28"/>
          <w:szCs w:val="28"/>
          <w:lang w:val="en-US"/>
        </w:rPr>
        <w:t xml:space="preserve"> - </w:t>
      </w:r>
      <w:r>
        <w:rPr>
          <w:sz w:val="28"/>
          <w:szCs w:val="28"/>
          <w:lang w:val="en-US"/>
        </w:rPr>
        <w:t>f</w:t>
      </w:r>
      <w:r>
        <w:rPr>
          <w:sz w:val="28"/>
          <w:szCs w:val="28"/>
        </w:rPr>
        <w:t>цп</w:t>
      </w:r>
      <w:r w:rsidRPr="002259A0">
        <w:rPr>
          <w:sz w:val="28"/>
          <w:szCs w:val="28"/>
          <w:lang w:val="en-US"/>
        </w:rPr>
        <w:t>))|  (</w:t>
      </w:r>
      <w:r>
        <w:rPr>
          <w:sz w:val="28"/>
          <w:szCs w:val="28"/>
        </w:rPr>
        <w:t>дБ</w:t>
      </w:r>
      <w:r w:rsidRPr="002259A0">
        <w:rPr>
          <w:sz w:val="28"/>
          <w:szCs w:val="28"/>
          <w:lang w:val="en-US"/>
        </w:rPr>
        <w:t>)</w:t>
      </w:r>
      <w:r w:rsidRPr="002259A0">
        <w:rPr>
          <w:sz w:val="28"/>
          <w:szCs w:val="28"/>
          <w:lang w:val="en-US"/>
        </w:rPr>
        <w:tab/>
      </w:r>
      <w:r w:rsidRPr="002259A0">
        <w:rPr>
          <w:sz w:val="28"/>
          <w:szCs w:val="28"/>
          <w:lang w:val="en-US"/>
        </w:rPr>
        <w:tab/>
      </w:r>
      <w:r w:rsidRPr="002259A0">
        <w:rPr>
          <w:sz w:val="28"/>
          <w:szCs w:val="28"/>
          <w:lang w:val="en-US"/>
        </w:rPr>
        <w:tab/>
        <w:t>(2.2)</w:t>
      </w:r>
    </w:p>
    <w:p w14:paraId="1369BB8D" w14:textId="77777777" w:rsidR="00157A82" w:rsidRPr="002259A0" w:rsidRDefault="00157A82" w:rsidP="00157A82">
      <w:pPr>
        <w:spacing w:line="360" w:lineRule="auto"/>
        <w:ind w:left="708"/>
        <w:rPr>
          <w:sz w:val="28"/>
          <w:szCs w:val="28"/>
          <w:lang w:val="en-US"/>
        </w:rPr>
      </w:pPr>
    </w:p>
    <w:p w14:paraId="5A4CD515" w14:textId="77777777" w:rsidR="00157A82" w:rsidRDefault="00157A82" w:rsidP="00157A82">
      <w:pPr>
        <w:spacing w:line="360" w:lineRule="auto"/>
        <w:ind w:left="708"/>
        <w:rPr>
          <w:sz w:val="28"/>
          <w:szCs w:val="28"/>
        </w:rPr>
      </w:pPr>
      <w:r>
        <w:rPr>
          <w:sz w:val="28"/>
          <w:szCs w:val="28"/>
        </w:rPr>
        <w:t>Отношения мощности побочных излучений к мощности сигнала передатчика при частоте передатчика 4000 МГц и добротности контура полосового фильтра второго порядка  равны</w:t>
      </w:r>
      <w:r w:rsidRPr="0065562F">
        <w:rPr>
          <w:sz w:val="28"/>
          <w:szCs w:val="28"/>
        </w:rPr>
        <w:t>:</w:t>
      </w:r>
    </w:p>
    <w:p w14:paraId="50975DB2" w14:textId="6F97D647" w:rsidR="00157A82" w:rsidRPr="0065562F" w:rsidRDefault="00157A82" w:rsidP="00157A82">
      <w:pPr>
        <w:framePr w:w="2725" w:h="360" w:wrap="auto" w:vAnchor="text" w:hAnchor="text" w:x="81"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1B3CD51D" wp14:editId="25169D28">
            <wp:extent cx="836930" cy="2330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p>
    <w:p w14:paraId="59F2520D" w14:textId="0675451B" w:rsidR="00157A82" w:rsidRPr="0065562F" w:rsidRDefault="00157A82" w:rsidP="00157A82">
      <w:pPr>
        <w:framePr w:w="3130" w:h="360" w:wrap="auto" w:vAnchor="text" w:hAnchor="text" w:x="1878"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07C88B5C" wp14:editId="3FC512F6">
            <wp:extent cx="1095375" cy="233045"/>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40429523" w14:textId="356FCCE8" w:rsidR="00157A82" w:rsidRPr="0065562F" w:rsidRDefault="00157A82" w:rsidP="00157A82">
      <w:pPr>
        <w:framePr w:w="3130" w:h="360" w:wrap="auto" w:vAnchor="text" w:hAnchor="text" w:x="4061"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33970963" wp14:editId="748BE226">
            <wp:extent cx="1095375" cy="23304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55604671" w14:textId="618AB3F1" w:rsidR="00157A82" w:rsidRPr="0065562F" w:rsidRDefault="00157A82" w:rsidP="00157A82">
      <w:pPr>
        <w:framePr w:w="2501" w:h="255" w:wrap="auto" w:vAnchor="text" w:hAnchor="text" w:x="6501" w:y="77"/>
        <w:autoSpaceDE w:val="0"/>
        <w:autoSpaceDN w:val="0"/>
        <w:adjustRightInd w:val="0"/>
        <w:rPr>
          <w:rFonts w:ascii="Arial" w:hAnsi="Arial"/>
          <w:sz w:val="20"/>
          <w:szCs w:val="20"/>
        </w:rPr>
      </w:pPr>
      <w:r w:rsidRPr="0065562F">
        <w:rPr>
          <w:rFonts w:ascii="Arial" w:hAnsi="Arial"/>
          <w:noProof/>
          <w:position w:val="-7"/>
          <w:sz w:val="20"/>
          <w:szCs w:val="20"/>
        </w:rPr>
        <w:drawing>
          <wp:inline distT="0" distB="0" distL="0" distR="0" wp14:anchorId="444FE0F3" wp14:editId="741194E9">
            <wp:extent cx="483235" cy="1638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97B3803" w14:textId="77777777" w:rsidR="00157A82" w:rsidRPr="0065562F" w:rsidRDefault="00157A82" w:rsidP="00157A82">
      <w:pPr>
        <w:spacing w:line="360" w:lineRule="auto"/>
        <w:ind w:left="708"/>
        <w:rPr>
          <w:sz w:val="28"/>
          <w:szCs w:val="28"/>
        </w:rPr>
      </w:pPr>
    </w:p>
    <w:p w14:paraId="3720B890" w14:textId="77777777" w:rsidR="00157A82" w:rsidRDefault="00157A82" w:rsidP="00157A82">
      <w:pPr>
        <w:spacing w:line="360" w:lineRule="auto"/>
        <w:ind w:left="708" w:hanging="708"/>
        <w:rPr>
          <w:sz w:val="28"/>
          <w:szCs w:val="28"/>
        </w:rPr>
      </w:pPr>
      <w:r>
        <w:rPr>
          <w:sz w:val="28"/>
          <w:szCs w:val="28"/>
        </w:rPr>
        <w:tab/>
        <w:t xml:space="preserve">Для частоты передающего устройства 44000 МГц </w:t>
      </w:r>
    </w:p>
    <w:p w14:paraId="7D552E3F" w14:textId="16B36DB0" w:rsidR="00157A82" w:rsidRPr="0065562F" w:rsidRDefault="00157A82" w:rsidP="00157A82">
      <w:pPr>
        <w:framePr w:w="2815" w:h="360" w:wrap="auto" w:vAnchor="text" w:hAnchor="text" w:x="81" w:y="77"/>
        <w:rPr>
          <w:rFonts w:ascii="Arial" w:hAnsi="Arial"/>
          <w:sz w:val="20"/>
          <w:szCs w:val="20"/>
        </w:rPr>
      </w:pPr>
      <w:r>
        <w:rPr>
          <w:sz w:val="28"/>
          <w:szCs w:val="28"/>
        </w:rPr>
        <w:tab/>
      </w:r>
      <w:r w:rsidRPr="0065562F">
        <w:rPr>
          <w:rFonts w:ascii="Arial" w:hAnsi="Arial"/>
          <w:noProof/>
          <w:position w:val="-18"/>
          <w:sz w:val="20"/>
          <w:szCs w:val="20"/>
        </w:rPr>
        <w:drawing>
          <wp:inline distT="0" distB="0" distL="0" distR="0" wp14:anchorId="477596C7" wp14:editId="20DE997F">
            <wp:extent cx="897255" cy="2330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7255" cy="233045"/>
                    </a:xfrm>
                    <a:prstGeom prst="rect">
                      <a:avLst/>
                    </a:prstGeom>
                    <a:noFill/>
                    <a:ln>
                      <a:noFill/>
                    </a:ln>
                  </pic:spPr>
                </pic:pic>
              </a:graphicData>
            </a:graphic>
          </wp:inline>
        </w:drawing>
      </w:r>
    </w:p>
    <w:p w14:paraId="47DC2118" w14:textId="6325C238" w:rsidR="00157A82" w:rsidRPr="0065562F" w:rsidRDefault="00157A82" w:rsidP="00157A82">
      <w:pPr>
        <w:framePr w:w="3130" w:h="360" w:wrap="auto" w:vAnchor="text" w:hAnchor="text" w:x="2007"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05263B98" wp14:editId="740AF354">
            <wp:extent cx="1095375" cy="233045"/>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62EE7972" w14:textId="3EA87643" w:rsidR="00157A82" w:rsidRPr="0065562F" w:rsidRDefault="00157A82" w:rsidP="00157A82">
      <w:pPr>
        <w:framePr w:w="3220" w:h="360" w:wrap="auto" w:vAnchor="text" w:hAnchor="text" w:x="4190"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26C8EDE4" wp14:editId="2F1E762D">
            <wp:extent cx="1155700" cy="233045"/>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5700" cy="233045"/>
                    </a:xfrm>
                    <a:prstGeom prst="rect">
                      <a:avLst/>
                    </a:prstGeom>
                    <a:noFill/>
                    <a:ln>
                      <a:noFill/>
                    </a:ln>
                  </pic:spPr>
                </pic:pic>
              </a:graphicData>
            </a:graphic>
          </wp:inline>
        </w:drawing>
      </w:r>
    </w:p>
    <w:p w14:paraId="71B6018C" w14:textId="6DD16BE9" w:rsidR="00157A82" w:rsidRPr="0065562F" w:rsidRDefault="00157A82" w:rsidP="00157A82">
      <w:pPr>
        <w:framePr w:w="2501" w:h="255" w:wrap="auto" w:vAnchor="text" w:hAnchor="text" w:x="6372" w:y="77"/>
        <w:autoSpaceDE w:val="0"/>
        <w:autoSpaceDN w:val="0"/>
        <w:adjustRightInd w:val="0"/>
        <w:rPr>
          <w:rFonts w:ascii="Arial" w:hAnsi="Arial"/>
          <w:sz w:val="20"/>
          <w:szCs w:val="20"/>
        </w:rPr>
      </w:pPr>
      <w:r w:rsidRPr="0065562F">
        <w:rPr>
          <w:rFonts w:ascii="Arial" w:hAnsi="Arial"/>
          <w:noProof/>
          <w:position w:val="-7"/>
          <w:sz w:val="20"/>
          <w:szCs w:val="20"/>
        </w:rPr>
        <w:drawing>
          <wp:inline distT="0" distB="0" distL="0" distR="0" wp14:anchorId="055B1C19" wp14:editId="74048E3B">
            <wp:extent cx="483235" cy="1638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E6650B7" w14:textId="77777777" w:rsidR="00157A82" w:rsidRDefault="00157A82" w:rsidP="00157A82">
      <w:pPr>
        <w:spacing w:line="360" w:lineRule="auto"/>
        <w:ind w:left="708" w:hanging="708"/>
        <w:rPr>
          <w:sz w:val="28"/>
          <w:szCs w:val="28"/>
        </w:rPr>
      </w:pPr>
    </w:p>
    <w:p w14:paraId="66337C3B" w14:textId="77777777" w:rsidR="00157A82" w:rsidRDefault="00157A82" w:rsidP="00157A82">
      <w:pPr>
        <w:spacing w:line="360" w:lineRule="auto"/>
        <w:ind w:left="708" w:hanging="708"/>
        <w:rPr>
          <w:sz w:val="28"/>
          <w:szCs w:val="28"/>
        </w:rPr>
      </w:pPr>
      <w:r>
        <w:rPr>
          <w:sz w:val="28"/>
          <w:szCs w:val="28"/>
        </w:rPr>
        <w:tab/>
        <w:t>Видно, что при увеличении рабочей частоты передающего устройства труднее обеспечить необходимый уровень ослабления побочных излучений на выходе РПдУ.</w:t>
      </w:r>
    </w:p>
    <w:p w14:paraId="6031D818" w14:textId="77777777" w:rsidR="00157A82" w:rsidRPr="00B25CBA" w:rsidRDefault="00157A82" w:rsidP="00157A82">
      <w:pPr>
        <w:spacing w:line="360" w:lineRule="auto"/>
        <w:ind w:left="708" w:hanging="708"/>
        <w:rPr>
          <w:sz w:val="28"/>
          <w:szCs w:val="28"/>
        </w:rPr>
      </w:pPr>
      <w:r>
        <w:rPr>
          <w:sz w:val="28"/>
          <w:szCs w:val="28"/>
        </w:rPr>
        <w:tab/>
        <w:t xml:space="preserve">Вторая проблема при  разработке РПдУ, обеспечение работы в широкой полосе частот. Предположим, что диапазон рабочих частот РПдУ равен +- 5% от центральной частоты  РПдУ. Для центральной частоты рабочег8о диапазона  РПдУ 4 ГГц диапазон рабочих частот составит  </w:t>
      </w:r>
      <w:r>
        <w:rPr>
          <w:sz w:val="28"/>
          <w:szCs w:val="28"/>
          <w:lang w:val="en-US"/>
        </w:rPr>
        <w:t>f</w:t>
      </w:r>
      <w:r>
        <w:rPr>
          <w:sz w:val="28"/>
          <w:szCs w:val="28"/>
        </w:rPr>
        <w:t xml:space="preserve">прд = (3800 – 4200) МГц, для частоты 44 ГГц, диапазон рабочих частот будет </w:t>
      </w:r>
      <w:r>
        <w:rPr>
          <w:sz w:val="28"/>
          <w:szCs w:val="28"/>
          <w:lang w:val="en-US"/>
        </w:rPr>
        <w:t>f</w:t>
      </w:r>
      <w:r>
        <w:rPr>
          <w:sz w:val="28"/>
          <w:szCs w:val="28"/>
        </w:rPr>
        <w:t xml:space="preserve">прд = (41.8 – 46.2) ГГц  При неизменной частоте сигнала цифрового передатчика  перестройка РПдУ обеспечивается изменением частоты его  синтезатора частот. Диапазон перестройки частоты синтезатора составит </w:t>
      </w:r>
      <w:r>
        <w:rPr>
          <w:sz w:val="28"/>
          <w:szCs w:val="28"/>
          <w:lang w:val="en-US"/>
        </w:rPr>
        <w:t>fc</w:t>
      </w:r>
      <w:r>
        <w:rPr>
          <w:sz w:val="28"/>
          <w:szCs w:val="28"/>
        </w:rPr>
        <w:t xml:space="preserve">ч </w:t>
      </w:r>
      <w:r w:rsidRPr="00B25CBA">
        <w:rPr>
          <w:sz w:val="28"/>
          <w:szCs w:val="28"/>
        </w:rPr>
        <w:t xml:space="preserve">= </w:t>
      </w:r>
      <w:r>
        <w:rPr>
          <w:sz w:val="28"/>
          <w:szCs w:val="28"/>
          <w:lang w:val="en-US"/>
        </w:rPr>
        <w:t>f</w:t>
      </w:r>
      <w:r>
        <w:rPr>
          <w:sz w:val="28"/>
          <w:szCs w:val="28"/>
        </w:rPr>
        <w:t>прд</w:t>
      </w:r>
      <w:r w:rsidRPr="00B25CBA">
        <w:rPr>
          <w:sz w:val="28"/>
          <w:szCs w:val="28"/>
        </w:rPr>
        <w:t xml:space="preserve"> </w:t>
      </w:r>
      <w:r>
        <w:rPr>
          <w:sz w:val="28"/>
          <w:szCs w:val="28"/>
        </w:rPr>
        <w:t xml:space="preserve">+ </w:t>
      </w:r>
      <w:r>
        <w:rPr>
          <w:sz w:val="28"/>
          <w:szCs w:val="28"/>
          <w:lang w:val="en-US"/>
        </w:rPr>
        <w:t>f</w:t>
      </w:r>
      <w:r>
        <w:rPr>
          <w:sz w:val="28"/>
          <w:szCs w:val="28"/>
        </w:rPr>
        <w:t xml:space="preserve">цп. При </w:t>
      </w:r>
      <w:r>
        <w:rPr>
          <w:sz w:val="28"/>
          <w:szCs w:val="28"/>
          <w:lang w:val="en-US"/>
        </w:rPr>
        <w:t>f</w:t>
      </w:r>
      <w:r>
        <w:rPr>
          <w:sz w:val="28"/>
          <w:szCs w:val="28"/>
        </w:rPr>
        <w:t xml:space="preserve">цп = 1500 МГц, диапазон перестройки синтезатора частот  равен  5300 – 5700 МГц, для центральной частоты  4000 МГц, и 42300 – 44900 МГц, для центральной частоты 44000 МГц. При этом диапазон частот побочного канала </w:t>
      </w:r>
      <w:r>
        <w:rPr>
          <w:sz w:val="28"/>
          <w:szCs w:val="28"/>
        </w:rPr>
        <w:lastRenderedPageBreak/>
        <w:t xml:space="preserve">излучений на выходе смесителя сдвига составит </w:t>
      </w:r>
      <w:r>
        <w:rPr>
          <w:sz w:val="28"/>
          <w:szCs w:val="28"/>
          <w:lang w:val="en-US"/>
        </w:rPr>
        <w:t>f</w:t>
      </w:r>
      <w:r>
        <w:rPr>
          <w:sz w:val="28"/>
          <w:szCs w:val="28"/>
        </w:rPr>
        <w:t xml:space="preserve"> пи = 5300 – 5700 МГц, для центральной частоты 4 ГГц, и 44800 – 49600 МГц, для центральной частоты 44 ГГц.   На рис. 2.21 показаны диапазоны частот РПдУ, СЧ и   </w:t>
      </w:r>
      <w:r w:rsidRPr="00B25CBA">
        <w:rPr>
          <w:sz w:val="28"/>
          <w:szCs w:val="28"/>
        </w:rPr>
        <w:t xml:space="preserve"> </w:t>
      </w:r>
      <w:r>
        <w:rPr>
          <w:sz w:val="28"/>
          <w:szCs w:val="28"/>
        </w:rPr>
        <w:t xml:space="preserve">побочных излучений. </w:t>
      </w:r>
    </w:p>
    <w:p w14:paraId="733C09CD" w14:textId="77777777" w:rsidR="00157A82" w:rsidRDefault="00157A82" w:rsidP="00157A82">
      <w:pPr>
        <w:spacing w:line="360" w:lineRule="auto"/>
        <w:ind w:firstLine="709"/>
        <w:jc w:val="both"/>
        <w:rPr>
          <w:sz w:val="28"/>
          <w:szCs w:val="28"/>
        </w:rPr>
      </w:pPr>
    </w:p>
    <w:p w14:paraId="6150EBB1" w14:textId="77777777" w:rsidR="00157A82" w:rsidRDefault="00157A82" w:rsidP="00157A82">
      <w:pPr>
        <w:spacing w:line="360" w:lineRule="auto"/>
        <w:ind w:firstLine="709"/>
        <w:jc w:val="both"/>
        <w:rPr>
          <w:sz w:val="28"/>
          <w:szCs w:val="28"/>
        </w:rPr>
      </w:pPr>
      <w:r>
        <w:object w:dxaOrig="7935" w:dyaOrig="4380" w14:anchorId="13519D83">
          <v:shape id="_x0000_i1039" type="#_x0000_t75" style="width:396pt;height:219.35pt" o:ole="">
            <v:imagedata r:id="rId55" o:title=""/>
          </v:shape>
          <o:OLEObject Type="Embed" ProgID="Mathcad" ShapeID="_x0000_i1039" DrawAspect="Content" ObjectID="_1668990495" r:id="rId56"/>
        </w:object>
      </w:r>
    </w:p>
    <w:p w14:paraId="786EC6A1" w14:textId="77777777" w:rsidR="00157A82" w:rsidRPr="00B02C95" w:rsidRDefault="00157A82" w:rsidP="00157A82">
      <w:pPr>
        <w:spacing w:line="360" w:lineRule="auto"/>
        <w:ind w:firstLine="709"/>
        <w:jc w:val="both"/>
        <w:rPr>
          <w:sz w:val="28"/>
          <w:szCs w:val="28"/>
        </w:rPr>
      </w:pPr>
      <w:r>
        <w:rPr>
          <w:sz w:val="28"/>
          <w:szCs w:val="28"/>
        </w:rPr>
        <w:t>Рис.  2.21.        Диапазоны частот</w:t>
      </w:r>
      <w:r w:rsidRPr="00B02C95">
        <w:rPr>
          <w:sz w:val="28"/>
          <w:szCs w:val="28"/>
        </w:rPr>
        <w:t>:</w:t>
      </w:r>
    </w:p>
    <w:p w14:paraId="4CC70CD1" w14:textId="77777777" w:rsidR="00157A82" w:rsidRPr="00B02C95" w:rsidRDefault="00157A82" w:rsidP="00157A82">
      <w:pPr>
        <w:spacing w:line="360" w:lineRule="auto"/>
        <w:ind w:firstLine="709"/>
        <w:jc w:val="both"/>
        <w:rPr>
          <w:sz w:val="28"/>
          <w:szCs w:val="28"/>
        </w:rPr>
      </w:pPr>
      <w:r w:rsidRPr="00B02C95">
        <w:rPr>
          <w:sz w:val="28"/>
          <w:szCs w:val="28"/>
        </w:rPr>
        <w:t xml:space="preserve">-  </w:t>
      </w:r>
      <w:r>
        <w:rPr>
          <w:sz w:val="28"/>
          <w:szCs w:val="28"/>
        </w:rPr>
        <w:t>радиопередающего устройства (красный цвет, 3.8 – 4.2 ГГц)</w:t>
      </w:r>
      <w:r w:rsidRPr="00B02C95">
        <w:rPr>
          <w:sz w:val="28"/>
          <w:szCs w:val="28"/>
        </w:rPr>
        <w:t>;</w:t>
      </w:r>
    </w:p>
    <w:p w14:paraId="0B43915C" w14:textId="77777777" w:rsidR="00157A82" w:rsidRDefault="00157A82" w:rsidP="00157A82">
      <w:pPr>
        <w:spacing w:line="360" w:lineRule="auto"/>
        <w:ind w:firstLine="709"/>
        <w:jc w:val="both"/>
        <w:rPr>
          <w:sz w:val="28"/>
          <w:szCs w:val="28"/>
        </w:rPr>
      </w:pPr>
      <w:r>
        <w:rPr>
          <w:sz w:val="28"/>
          <w:szCs w:val="28"/>
        </w:rPr>
        <w:t>- синтезатора частот (синий цвет, 5.3 – 5.7 ГГц)</w:t>
      </w:r>
      <w:r w:rsidRPr="00B02C95">
        <w:rPr>
          <w:sz w:val="28"/>
          <w:szCs w:val="28"/>
        </w:rPr>
        <w:t>;</w:t>
      </w:r>
    </w:p>
    <w:p w14:paraId="3A2C2B52" w14:textId="77777777" w:rsidR="00157A82" w:rsidRDefault="00157A82" w:rsidP="00157A82">
      <w:pPr>
        <w:spacing w:line="360" w:lineRule="auto"/>
        <w:ind w:firstLine="709"/>
        <w:jc w:val="both"/>
        <w:rPr>
          <w:sz w:val="28"/>
          <w:szCs w:val="28"/>
        </w:rPr>
      </w:pPr>
      <w:r>
        <w:rPr>
          <w:sz w:val="28"/>
          <w:szCs w:val="28"/>
        </w:rPr>
        <w:t xml:space="preserve">- побочных излучений (зеленый цвет. 6.8 – 7.2 ГГц). </w:t>
      </w:r>
    </w:p>
    <w:p w14:paraId="4B86CBC5" w14:textId="77777777" w:rsidR="00157A82" w:rsidRDefault="00157A82" w:rsidP="00157A82">
      <w:pPr>
        <w:spacing w:line="360" w:lineRule="auto"/>
        <w:ind w:firstLine="709"/>
        <w:jc w:val="both"/>
        <w:rPr>
          <w:sz w:val="28"/>
          <w:szCs w:val="28"/>
        </w:rPr>
      </w:pPr>
      <w:r>
        <w:rPr>
          <w:sz w:val="28"/>
          <w:szCs w:val="28"/>
        </w:rPr>
        <w:tab/>
        <w:t xml:space="preserve">Для обеспечения высокой крутизна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 (два колебательных контура, рис.2.22), имеющих достаточно высокую добротность и расстроенных относительно центральной частоты полосы пропускания. В результате перемножения АЧХ двух фильтров, суммарная АЧХ имеет форму приближающуюся к прямоугольной, рис.2.22, зеленый цвет. Высокая крутизна </w:t>
      </w:r>
      <w:r>
        <w:rPr>
          <w:sz w:val="28"/>
          <w:szCs w:val="28"/>
        </w:rPr>
        <w:lastRenderedPageBreak/>
        <w:t xml:space="preserve">АЧХ на частотах выше 4.2 ГГц позволяет обеспечить хорошее ослабление побочных излучений в полосе частот 6.3 – 7.2 ГГц, рис.2.21. </w:t>
      </w:r>
    </w:p>
    <w:p w14:paraId="0D441C63" w14:textId="77777777" w:rsidR="00157A82" w:rsidRDefault="00157A82" w:rsidP="00157A82">
      <w:pPr>
        <w:spacing w:line="360" w:lineRule="auto"/>
        <w:ind w:firstLine="709"/>
        <w:jc w:val="both"/>
        <w:rPr>
          <w:sz w:val="28"/>
          <w:szCs w:val="28"/>
        </w:rPr>
      </w:pPr>
      <w:r>
        <w:object w:dxaOrig="8175" w:dyaOrig="4380" w14:anchorId="3D14676F">
          <v:shape id="_x0000_i1040" type="#_x0000_t75" style="width:408.55pt;height:219.35pt" o:ole="">
            <v:imagedata r:id="rId57" o:title=""/>
          </v:shape>
          <o:OLEObject Type="Embed" ProgID="Mathcad" ShapeID="_x0000_i1040" DrawAspect="Content" ObjectID="_1668990496" r:id="rId58"/>
        </w:object>
      </w:r>
    </w:p>
    <w:p w14:paraId="0901B0F3" w14:textId="77777777" w:rsidR="00157A82" w:rsidRDefault="00157A82" w:rsidP="00157A82">
      <w:pPr>
        <w:spacing w:line="360" w:lineRule="auto"/>
        <w:ind w:firstLine="709"/>
        <w:jc w:val="both"/>
        <w:rPr>
          <w:sz w:val="28"/>
          <w:szCs w:val="28"/>
        </w:rPr>
      </w:pPr>
      <w:r>
        <w:rPr>
          <w:sz w:val="28"/>
          <w:szCs w:val="28"/>
        </w:rPr>
        <w:tab/>
        <w:t>Рис. 2.22. АЧХ двухконтурного фильтра</w:t>
      </w:r>
    </w:p>
    <w:p w14:paraId="20EE097C" w14:textId="77777777" w:rsidR="00157A82" w:rsidRPr="00A54092" w:rsidRDefault="00157A82" w:rsidP="00157A82">
      <w:pPr>
        <w:ind w:firstLine="709"/>
        <w:jc w:val="both"/>
        <w:rPr>
          <w:sz w:val="28"/>
          <w:szCs w:val="28"/>
        </w:rPr>
      </w:pPr>
      <w:r>
        <w:rPr>
          <w:sz w:val="28"/>
          <w:szCs w:val="28"/>
        </w:rPr>
        <w:t>Красный цвет – АЧХ одноконтурного фильтра с центральной частотой 3.8 ГГц</w:t>
      </w:r>
      <w:r w:rsidRPr="00A54092">
        <w:rPr>
          <w:sz w:val="28"/>
          <w:szCs w:val="28"/>
        </w:rPr>
        <w:t>;</w:t>
      </w:r>
    </w:p>
    <w:p w14:paraId="66EE9E28" w14:textId="77777777" w:rsidR="00157A82" w:rsidRPr="00A54092" w:rsidRDefault="00157A82" w:rsidP="00157A82">
      <w:pPr>
        <w:ind w:firstLine="709"/>
        <w:jc w:val="both"/>
        <w:rPr>
          <w:sz w:val="28"/>
          <w:szCs w:val="28"/>
        </w:rPr>
      </w:pPr>
      <w:r>
        <w:rPr>
          <w:sz w:val="28"/>
          <w:szCs w:val="28"/>
        </w:rPr>
        <w:t>Синий  цвет – АЧХ одноконтурного фильтра с центральной частотой 4.2 ГГц</w:t>
      </w:r>
      <w:r w:rsidRPr="00A54092">
        <w:rPr>
          <w:sz w:val="28"/>
          <w:szCs w:val="28"/>
        </w:rPr>
        <w:t>;</w:t>
      </w:r>
    </w:p>
    <w:p w14:paraId="6B3642A4" w14:textId="77777777" w:rsidR="00157A82" w:rsidRDefault="00157A82" w:rsidP="00157A82">
      <w:pPr>
        <w:ind w:firstLine="709"/>
        <w:jc w:val="both"/>
        <w:rPr>
          <w:sz w:val="28"/>
          <w:szCs w:val="28"/>
        </w:rPr>
      </w:pPr>
      <w:r>
        <w:rPr>
          <w:sz w:val="28"/>
          <w:szCs w:val="28"/>
        </w:rPr>
        <w:t xml:space="preserve">Зеленый цвет – АЧХ двухконтурного фильтра. </w:t>
      </w:r>
    </w:p>
    <w:p w14:paraId="1BA76CD1" w14:textId="77777777" w:rsidR="00157A82" w:rsidRDefault="00157A82" w:rsidP="00157A82">
      <w:pPr>
        <w:ind w:firstLine="709"/>
        <w:jc w:val="both"/>
        <w:rPr>
          <w:sz w:val="28"/>
          <w:szCs w:val="28"/>
        </w:rPr>
      </w:pPr>
    </w:p>
    <w:p w14:paraId="01063C50" w14:textId="77777777" w:rsidR="00157A82" w:rsidRDefault="00157A82" w:rsidP="00157A82">
      <w:pPr>
        <w:ind w:firstLine="709"/>
        <w:jc w:val="both"/>
        <w:rPr>
          <w:sz w:val="28"/>
          <w:szCs w:val="28"/>
        </w:rPr>
      </w:pPr>
    </w:p>
    <w:p w14:paraId="674466E2" w14:textId="77777777" w:rsidR="00157A82" w:rsidRDefault="00157A82" w:rsidP="00157A82">
      <w:pPr>
        <w:ind w:firstLine="709"/>
        <w:jc w:val="both"/>
        <w:rPr>
          <w:sz w:val="28"/>
          <w:szCs w:val="28"/>
        </w:rPr>
      </w:pPr>
    </w:p>
    <w:p w14:paraId="462BD12E" w14:textId="77777777" w:rsidR="00157A82" w:rsidRDefault="00157A82" w:rsidP="00157A82">
      <w:pPr>
        <w:ind w:firstLine="709"/>
        <w:jc w:val="both"/>
        <w:rPr>
          <w:sz w:val="28"/>
          <w:szCs w:val="28"/>
        </w:rPr>
      </w:pPr>
    </w:p>
    <w:p w14:paraId="1A04B84A" w14:textId="77777777" w:rsidR="00157A82" w:rsidRPr="00A54092" w:rsidRDefault="00157A82" w:rsidP="00157A82">
      <w:pPr>
        <w:ind w:firstLine="709"/>
        <w:jc w:val="both"/>
        <w:rPr>
          <w:sz w:val="28"/>
          <w:szCs w:val="28"/>
        </w:rPr>
      </w:pPr>
      <w:r>
        <w:object w:dxaOrig="8355" w:dyaOrig="4500" w14:anchorId="52D0D3AE">
          <v:shape id="_x0000_i1041" type="#_x0000_t75" style="width:416.95pt;height:225.2pt" o:ole="">
            <v:imagedata r:id="rId59" o:title=""/>
          </v:shape>
          <o:OLEObject Type="Embed" ProgID="Mathcad" ShapeID="_x0000_i1041" DrawAspect="Content" ObjectID="_1668990497" r:id="rId60"/>
        </w:object>
      </w:r>
    </w:p>
    <w:p w14:paraId="421EBBE9" w14:textId="77777777" w:rsidR="00157A82" w:rsidRDefault="00157A82" w:rsidP="00157A82">
      <w:pPr>
        <w:spacing w:line="360" w:lineRule="auto"/>
        <w:ind w:firstLine="709"/>
        <w:jc w:val="both"/>
        <w:rPr>
          <w:sz w:val="28"/>
          <w:szCs w:val="28"/>
        </w:rPr>
      </w:pPr>
      <w:r>
        <w:rPr>
          <w:sz w:val="28"/>
          <w:szCs w:val="28"/>
        </w:rPr>
        <w:tab/>
        <w:t>Рис. 2.23. ФЧХ двухконтурного фильтра</w:t>
      </w:r>
    </w:p>
    <w:p w14:paraId="301BA8FF" w14:textId="77777777" w:rsidR="00157A82" w:rsidRPr="00A54092" w:rsidRDefault="00157A82" w:rsidP="00157A82">
      <w:pPr>
        <w:ind w:firstLine="709"/>
        <w:jc w:val="both"/>
        <w:rPr>
          <w:sz w:val="28"/>
          <w:szCs w:val="28"/>
        </w:rPr>
      </w:pPr>
      <w:r>
        <w:rPr>
          <w:sz w:val="28"/>
          <w:szCs w:val="28"/>
        </w:rPr>
        <w:t>Красный цвет – ФЧХ одноконтурного фильтра с центральной частотой 3.8 ГГц</w:t>
      </w:r>
      <w:r w:rsidRPr="00A54092">
        <w:rPr>
          <w:sz w:val="28"/>
          <w:szCs w:val="28"/>
        </w:rPr>
        <w:t>;</w:t>
      </w:r>
    </w:p>
    <w:p w14:paraId="302EFFD3" w14:textId="77777777" w:rsidR="00157A82" w:rsidRPr="00A54092" w:rsidRDefault="00157A82" w:rsidP="00157A82">
      <w:pPr>
        <w:ind w:firstLine="709"/>
        <w:jc w:val="both"/>
        <w:rPr>
          <w:sz w:val="28"/>
          <w:szCs w:val="28"/>
        </w:rPr>
      </w:pPr>
      <w:r>
        <w:rPr>
          <w:sz w:val="28"/>
          <w:szCs w:val="28"/>
        </w:rPr>
        <w:t>Синий  цвет – ФЧХ одноконтурного фильтра с центральной частотой 4.2 ГГц</w:t>
      </w:r>
      <w:r w:rsidRPr="00A54092">
        <w:rPr>
          <w:sz w:val="28"/>
          <w:szCs w:val="28"/>
        </w:rPr>
        <w:t>;</w:t>
      </w:r>
    </w:p>
    <w:p w14:paraId="16191C8B" w14:textId="77777777" w:rsidR="00157A82" w:rsidRDefault="00157A82" w:rsidP="00157A82">
      <w:pPr>
        <w:ind w:firstLine="709"/>
        <w:jc w:val="both"/>
        <w:rPr>
          <w:sz w:val="28"/>
          <w:szCs w:val="28"/>
        </w:rPr>
      </w:pPr>
      <w:r>
        <w:rPr>
          <w:sz w:val="28"/>
          <w:szCs w:val="28"/>
        </w:rPr>
        <w:t xml:space="preserve">Зеленый цвет – ФЧХ двухконтурного фильтра. </w:t>
      </w:r>
    </w:p>
    <w:p w14:paraId="5C68C0A2" w14:textId="77777777" w:rsidR="00157A82" w:rsidRDefault="00157A82" w:rsidP="00157A82">
      <w:pPr>
        <w:spacing w:line="360" w:lineRule="auto"/>
        <w:ind w:firstLine="709"/>
        <w:jc w:val="both"/>
        <w:rPr>
          <w:sz w:val="28"/>
          <w:szCs w:val="28"/>
        </w:rPr>
      </w:pPr>
    </w:p>
    <w:p w14:paraId="39B2F346" w14:textId="77777777" w:rsidR="00157A82" w:rsidRDefault="00157A82" w:rsidP="00157A82">
      <w:pPr>
        <w:spacing w:line="360" w:lineRule="auto"/>
        <w:ind w:firstLine="709"/>
        <w:jc w:val="both"/>
        <w:rPr>
          <w:sz w:val="28"/>
          <w:szCs w:val="28"/>
        </w:rPr>
      </w:pPr>
      <w:r>
        <w:rPr>
          <w:sz w:val="28"/>
          <w:szCs w:val="28"/>
        </w:rPr>
        <w:t xml:space="preserve">Из рисунка 2.23 видно,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рис.2.24, и малый уровень линейных искажений цифрового сигнала на выходе полосового фильтра. </w:t>
      </w:r>
    </w:p>
    <w:p w14:paraId="212B97E7" w14:textId="77777777" w:rsidR="00157A82" w:rsidRDefault="00157A82" w:rsidP="00157A82">
      <w:pPr>
        <w:spacing w:line="360" w:lineRule="auto"/>
        <w:ind w:firstLine="709"/>
        <w:jc w:val="both"/>
        <w:rPr>
          <w:sz w:val="28"/>
          <w:szCs w:val="28"/>
        </w:rPr>
      </w:pPr>
    </w:p>
    <w:p w14:paraId="206F39BC" w14:textId="77777777" w:rsidR="00157A82" w:rsidRDefault="00157A82" w:rsidP="00157A82">
      <w:pPr>
        <w:spacing w:line="360" w:lineRule="auto"/>
        <w:ind w:firstLine="709"/>
        <w:jc w:val="both"/>
        <w:rPr>
          <w:sz w:val="28"/>
          <w:szCs w:val="28"/>
        </w:rPr>
      </w:pPr>
      <w:r>
        <w:object w:dxaOrig="7995" w:dyaOrig="4500" w14:anchorId="3055A98E">
          <v:shape id="_x0000_i1042" type="#_x0000_t75" style="width:399.35pt;height:225.2pt" o:ole="">
            <v:imagedata r:id="rId61" o:title=""/>
          </v:shape>
          <o:OLEObject Type="Embed" ProgID="Mathcad" ShapeID="_x0000_i1042" DrawAspect="Content" ObjectID="_1668990498" r:id="rId62"/>
        </w:object>
      </w:r>
    </w:p>
    <w:p w14:paraId="66069957" w14:textId="77777777" w:rsidR="00157A82" w:rsidRDefault="00157A82" w:rsidP="00157A82">
      <w:pPr>
        <w:ind w:firstLine="709"/>
        <w:jc w:val="both"/>
        <w:rPr>
          <w:sz w:val="28"/>
          <w:szCs w:val="28"/>
        </w:rPr>
      </w:pPr>
      <w:r>
        <w:rPr>
          <w:sz w:val="28"/>
          <w:szCs w:val="28"/>
        </w:rPr>
        <w:t>Рис. 2.24. Время групповой задержки сигнала  (ГВЗ) в  двухконтурном фильтре в наносекундах).</w:t>
      </w:r>
    </w:p>
    <w:p w14:paraId="263599B7" w14:textId="77777777" w:rsidR="00157A82" w:rsidRPr="00A54092" w:rsidRDefault="00157A82" w:rsidP="00157A82">
      <w:pPr>
        <w:ind w:firstLine="709"/>
        <w:jc w:val="both"/>
        <w:rPr>
          <w:sz w:val="28"/>
          <w:szCs w:val="28"/>
        </w:rPr>
      </w:pPr>
      <w:r>
        <w:rPr>
          <w:sz w:val="28"/>
          <w:szCs w:val="28"/>
        </w:rPr>
        <w:t>Красный цвет – ГВЗ одноконтурного фильтра с центральной частотой 3.8 ГГц</w:t>
      </w:r>
      <w:r w:rsidRPr="00A54092">
        <w:rPr>
          <w:sz w:val="28"/>
          <w:szCs w:val="28"/>
        </w:rPr>
        <w:t>;</w:t>
      </w:r>
    </w:p>
    <w:p w14:paraId="7156C5AA" w14:textId="77777777" w:rsidR="00157A82" w:rsidRPr="00A54092" w:rsidRDefault="00157A82" w:rsidP="00157A82">
      <w:pPr>
        <w:ind w:firstLine="709"/>
        <w:jc w:val="both"/>
        <w:rPr>
          <w:sz w:val="28"/>
          <w:szCs w:val="28"/>
        </w:rPr>
      </w:pPr>
      <w:r>
        <w:rPr>
          <w:sz w:val="28"/>
          <w:szCs w:val="28"/>
        </w:rPr>
        <w:t>Синий  цвет – ГВЗ одноконтурного фильтра с центральной частотой 4.2 ГГц</w:t>
      </w:r>
      <w:r w:rsidRPr="00A54092">
        <w:rPr>
          <w:sz w:val="28"/>
          <w:szCs w:val="28"/>
        </w:rPr>
        <w:t>;</w:t>
      </w:r>
    </w:p>
    <w:p w14:paraId="28E9EFD6" w14:textId="77777777" w:rsidR="00157A82" w:rsidRDefault="00157A82" w:rsidP="00157A82">
      <w:pPr>
        <w:ind w:firstLine="709"/>
        <w:jc w:val="both"/>
        <w:rPr>
          <w:sz w:val="28"/>
          <w:szCs w:val="28"/>
        </w:rPr>
      </w:pPr>
      <w:r>
        <w:rPr>
          <w:sz w:val="28"/>
          <w:szCs w:val="28"/>
        </w:rPr>
        <w:t xml:space="preserve">Зеленый цвет – ГВЗ двухконтурного фильтра. </w:t>
      </w:r>
    </w:p>
    <w:p w14:paraId="31A2BFEE" w14:textId="77777777" w:rsidR="00157A82" w:rsidRDefault="00157A82" w:rsidP="00157A82">
      <w:pPr>
        <w:spacing w:line="360" w:lineRule="auto"/>
        <w:ind w:firstLine="709"/>
        <w:jc w:val="both"/>
        <w:rPr>
          <w:sz w:val="28"/>
          <w:szCs w:val="28"/>
        </w:rPr>
      </w:pPr>
    </w:p>
    <w:p w14:paraId="4BA9E979" w14:textId="77777777" w:rsidR="00157A82" w:rsidRDefault="00157A82" w:rsidP="00157A82">
      <w:pPr>
        <w:spacing w:line="360" w:lineRule="auto"/>
        <w:ind w:firstLine="709"/>
        <w:jc w:val="both"/>
        <w:rPr>
          <w:sz w:val="28"/>
          <w:szCs w:val="28"/>
        </w:rPr>
      </w:pPr>
      <w:r>
        <w:rPr>
          <w:sz w:val="28"/>
          <w:szCs w:val="28"/>
        </w:rPr>
        <w:t xml:space="preserve">На рисунке 2.25 показаны диапазоны частот РПдУ, синтезатора и побочных излучений в диапазоне частот 44 ГГц, при  значении промежуточной частоты 1.5 ГГц. </w:t>
      </w:r>
    </w:p>
    <w:p w14:paraId="506EA2E5" w14:textId="77777777" w:rsidR="00157A82" w:rsidRPr="00B02C95" w:rsidRDefault="00157A82" w:rsidP="00157A82">
      <w:pPr>
        <w:spacing w:line="360" w:lineRule="auto"/>
        <w:ind w:firstLine="709"/>
        <w:jc w:val="both"/>
        <w:rPr>
          <w:sz w:val="28"/>
          <w:szCs w:val="28"/>
        </w:rPr>
      </w:pPr>
    </w:p>
    <w:p w14:paraId="3F6C0029" w14:textId="77777777" w:rsidR="00157A82" w:rsidRPr="00B02C95" w:rsidRDefault="00157A82" w:rsidP="00157A82">
      <w:pPr>
        <w:spacing w:line="360" w:lineRule="auto"/>
        <w:ind w:firstLine="709"/>
        <w:jc w:val="both"/>
        <w:rPr>
          <w:sz w:val="28"/>
          <w:szCs w:val="28"/>
        </w:rPr>
      </w:pPr>
      <w:r>
        <w:object w:dxaOrig="8160" w:dyaOrig="3300" w14:anchorId="61568347">
          <v:shape id="_x0000_i1043" type="#_x0000_t75" style="width:407.7pt;height:164.95pt" o:ole="">
            <v:imagedata r:id="rId63" o:title=""/>
          </v:shape>
          <o:OLEObject Type="Embed" ProgID="Mathcad" ShapeID="_x0000_i1043" DrawAspect="Content" ObjectID="_1668990499" r:id="rId64"/>
        </w:object>
      </w:r>
    </w:p>
    <w:p w14:paraId="2D4EFDFC" w14:textId="77777777" w:rsidR="00157A82" w:rsidRPr="00B02C95" w:rsidRDefault="00157A82" w:rsidP="00157A82">
      <w:pPr>
        <w:spacing w:line="360" w:lineRule="auto"/>
        <w:ind w:firstLine="709"/>
        <w:jc w:val="both"/>
        <w:rPr>
          <w:sz w:val="28"/>
          <w:szCs w:val="28"/>
        </w:rPr>
      </w:pPr>
      <w:r>
        <w:rPr>
          <w:sz w:val="28"/>
          <w:szCs w:val="28"/>
        </w:rPr>
        <w:t>Рис. 2.25.   Диапазоны частот</w:t>
      </w:r>
      <w:r w:rsidRPr="00B02C95">
        <w:rPr>
          <w:sz w:val="28"/>
          <w:szCs w:val="28"/>
        </w:rPr>
        <w:t>:</w:t>
      </w:r>
    </w:p>
    <w:p w14:paraId="4A728543" w14:textId="77777777" w:rsidR="00157A82" w:rsidRPr="00B02C95" w:rsidRDefault="00157A82" w:rsidP="00157A82">
      <w:pPr>
        <w:spacing w:line="360" w:lineRule="auto"/>
        <w:ind w:firstLine="709"/>
        <w:jc w:val="both"/>
        <w:rPr>
          <w:sz w:val="28"/>
          <w:szCs w:val="28"/>
        </w:rPr>
      </w:pPr>
      <w:r w:rsidRPr="00B02C95">
        <w:rPr>
          <w:sz w:val="28"/>
          <w:szCs w:val="28"/>
        </w:rPr>
        <w:t xml:space="preserve">-  </w:t>
      </w:r>
      <w:r>
        <w:rPr>
          <w:sz w:val="28"/>
          <w:szCs w:val="28"/>
        </w:rPr>
        <w:t>радиопередающего устройства (красный цвет, 41.8 – 46.2 ГГц)</w:t>
      </w:r>
      <w:r w:rsidRPr="00B02C95">
        <w:rPr>
          <w:sz w:val="28"/>
          <w:szCs w:val="28"/>
        </w:rPr>
        <w:t>;</w:t>
      </w:r>
    </w:p>
    <w:p w14:paraId="266F3794" w14:textId="77777777" w:rsidR="00157A82" w:rsidRDefault="00157A82" w:rsidP="00157A82">
      <w:pPr>
        <w:spacing w:line="360" w:lineRule="auto"/>
        <w:ind w:firstLine="709"/>
        <w:jc w:val="both"/>
        <w:rPr>
          <w:sz w:val="28"/>
          <w:szCs w:val="28"/>
        </w:rPr>
      </w:pPr>
      <w:r>
        <w:rPr>
          <w:sz w:val="28"/>
          <w:szCs w:val="28"/>
        </w:rPr>
        <w:t>- синтезатора частот (синий цвет, 43.3 – 47.7 ГГц)</w:t>
      </w:r>
      <w:r w:rsidRPr="00B02C95">
        <w:rPr>
          <w:sz w:val="28"/>
          <w:szCs w:val="28"/>
        </w:rPr>
        <w:t>;</w:t>
      </w:r>
    </w:p>
    <w:p w14:paraId="13B3F33F" w14:textId="77777777" w:rsidR="00157A82" w:rsidRPr="00E773F0" w:rsidRDefault="00157A82" w:rsidP="00157A82">
      <w:pPr>
        <w:spacing w:line="360" w:lineRule="auto"/>
        <w:ind w:firstLine="709"/>
        <w:jc w:val="both"/>
        <w:rPr>
          <w:sz w:val="28"/>
          <w:szCs w:val="28"/>
        </w:rPr>
      </w:pPr>
      <w:r>
        <w:rPr>
          <w:sz w:val="28"/>
          <w:szCs w:val="28"/>
        </w:rPr>
        <w:t>- побочных излучений (зеленый цвет. 44.8 – 49.2 ГГц)</w:t>
      </w:r>
      <w:r w:rsidRPr="00E773F0">
        <w:rPr>
          <w:sz w:val="28"/>
          <w:szCs w:val="28"/>
        </w:rPr>
        <w:t>;</w:t>
      </w:r>
    </w:p>
    <w:p w14:paraId="7987807D" w14:textId="77777777" w:rsidR="00157A82" w:rsidRPr="00B02C95" w:rsidRDefault="00157A82" w:rsidP="00157A82">
      <w:pPr>
        <w:spacing w:line="360" w:lineRule="auto"/>
        <w:ind w:firstLine="709"/>
        <w:jc w:val="both"/>
        <w:rPr>
          <w:sz w:val="28"/>
          <w:szCs w:val="28"/>
        </w:rPr>
      </w:pPr>
      <w:r w:rsidRPr="00E773F0">
        <w:rPr>
          <w:sz w:val="28"/>
          <w:szCs w:val="28"/>
        </w:rPr>
        <w:t xml:space="preserve">- </w:t>
      </w:r>
      <w:r>
        <w:rPr>
          <w:sz w:val="28"/>
          <w:szCs w:val="28"/>
        </w:rPr>
        <w:t xml:space="preserve">АЧХ полосового фильтра (розовый цвет). </w:t>
      </w:r>
    </w:p>
    <w:p w14:paraId="5E593BFC" w14:textId="77777777" w:rsidR="00157A82" w:rsidRDefault="00157A82" w:rsidP="00157A82">
      <w:pPr>
        <w:spacing w:line="360" w:lineRule="auto"/>
        <w:ind w:firstLine="709"/>
        <w:jc w:val="both"/>
        <w:rPr>
          <w:sz w:val="28"/>
          <w:szCs w:val="28"/>
        </w:rPr>
      </w:pPr>
    </w:p>
    <w:p w14:paraId="205F2710" w14:textId="77777777" w:rsidR="00157A82" w:rsidRDefault="00157A82" w:rsidP="00157A82">
      <w:pPr>
        <w:spacing w:line="360" w:lineRule="auto"/>
        <w:ind w:firstLine="709"/>
        <w:jc w:val="both"/>
        <w:rPr>
          <w:sz w:val="28"/>
          <w:szCs w:val="28"/>
        </w:rPr>
      </w:pPr>
      <w:r>
        <w:rPr>
          <w:sz w:val="28"/>
          <w:szCs w:val="28"/>
        </w:rPr>
        <w:t xml:space="preserve">Из рисунка 2.25 видно, что диапазоны частот выходного сигнала передатчика и побочных излучений перекрываются. В этом случае применение полосового фильтра с полосой пропускания 41.8 – 46.2 ГГц не будет подавлять побочные излучения в диапазоне частот 44.8 – 46.2 ГГц, что соответствует выходным частотам РПдУ 41.8 – 43.2 ГГц. Для подавления побочных излучений с помощью неперестраиваемого полосового фильтра необходимо выполнение условия </w:t>
      </w:r>
    </w:p>
    <w:p w14:paraId="7D6A5598" w14:textId="77777777" w:rsidR="00157A82" w:rsidRPr="00157A82" w:rsidRDefault="00157A82" w:rsidP="00157A82">
      <w:pPr>
        <w:spacing w:line="360" w:lineRule="auto"/>
        <w:ind w:firstLine="709"/>
        <w:jc w:val="both"/>
        <w:rPr>
          <w:sz w:val="28"/>
          <w:szCs w:val="28"/>
        </w:rPr>
      </w:pPr>
      <w:r>
        <w:rPr>
          <w:sz w:val="28"/>
          <w:szCs w:val="28"/>
          <w:lang w:val="en-US"/>
        </w:rPr>
        <w:t>f</w:t>
      </w:r>
      <w:r>
        <w:rPr>
          <w:sz w:val="28"/>
          <w:szCs w:val="28"/>
        </w:rPr>
        <w:t>цп</w:t>
      </w:r>
      <w:r w:rsidRPr="00157A82">
        <w:rPr>
          <w:sz w:val="28"/>
          <w:szCs w:val="28"/>
        </w:rPr>
        <w:t xml:space="preserve"> &gt; 0.5(</w:t>
      </w:r>
      <w:r>
        <w:rPr>
          <w:sz w:val="28"/>
          <w:szCs w:val="28"/>
          <w:lang w:val="en-US"/>
        </w:rPr>
        <w:t>fmax</w:t>
      </w:r>
      <w:r w:rsidRPr="00157A82">
        <w:rPr>
          <w:sz w:val="28"/>
          <w:szCs w:val="28"/>
        </w:rPr>
        <w:t xml:space="preserve"> – </w:t>
      </w:r>
      <w:r>
        <w:rPr>
          <w:sz w:val="28"/>
          <w:szCs w:val="28"/>
          <w:lang w:val="en-US"/>
        </w:rPr>
        <w:t>f</w:t>
      </w:r>
      <w:r w:rsidRPr="00157A82">
        <w:rPr>
          <w:sz w:val="28"/>
          <w:szCs w:val="28"/>
        </w:rPr>
        <w:t xml:space="preserve"> </w:t>
      </w:r>
      <w:r>
        <w:rPr>
          <w:sz w:val="28"/>
          <w:szCs w:val="28"/>
          <w:lang w:val="en-US"/>
        </w:rPr>
        <w:t>min</w:t>
      </w:r>
      <w:r w:rsidRPr="00157A82">
        <w:rPr>
          <w:sz w:val="28"/>
          <w:szCs w:val="28"/>
        </w:rPr>
        <w:t xml:space="preserve">), </w:t>
      </w:r>
    </w:p>
    <w:p w14:paraId="73629EAD" w14:textId="77777777" w:rsidR="00157A82" w:rsidRPr="00157A82" w:rsidRDefault="00157A82" w:rsidP="00157A82">
      <w:pPr>
        <w:spacing w:line="360" w:lineRule="auto"/>
        <w:ind w:firstLine="709"/>
        <w:jc w:val="both"/>
        <w:rPr>
          <w:sz w:val="28"/>
          <w:szCs w:val="28"/>
        </w:rPr>
      </w:pPr>
      <w:r>
        <w:rPr>
          <w:sz w:val="28"/>
          <w:szCs w:val="28"/>
        </w:rPr>
        <w:t>где</w:t>
      </w:r>
      <w:r w:rsidRPr="00157A82">
        <w:rPr>
          <w:sz w:val="28"/>
          <w:szCs w:val="28"/>
        </w:rPr>
        <w:t xml:space="preserve"> </w:t>
      </w:r>
    </w:p>
    <w:p w14:paraId="296E59CC" w14:textId="77777777" w:rsidR="00157A82" w:rsidRPr="004724E8" w:rsidRDefault="00157A82" w:rsidP="00157A82">
      <w:pPr>
        <w:spacing w:line="360" w:lineRule="auto"/>
        <w:ind w:firstLine="709"/>
        <w:jc w:val="both"/>
        <w:rPr>
          <w:sz w:val="28"/>
          <w:szCs w:val="28"/>
        </w:rPr>
      </w:pPr>
      <w:r>
        <w:rPr>
          <w:sz w:val="28"/>
          <w:szCs w:val="28"/>
          <w:lang w:val="en-US"/>
        </w:rPr>
        <w:t>f</w:t>
      </w:r>
      <w:r>
        <w:rPr>
          <w:sz w:val="28"/>
          <w:szCs w:val="28"/>
        </w:rPr>
        <w:t>цп</w:t>
      </w:r>
      <w:r w:rsidRPr="004724E8">
        <w:rPr>
          <w:sz w:val="28"/>
          <w:szCs w:val="28"/>
        </w:rPr>
        <w:t xml:space="preserve"> – </w:t>
      </w:r>
      <w:r>
        <w:rPr>
          <w:sz w:val="28"/>
          <w:szCs w:val="28"/>
        </w:rPr>
        <w:t>частота цифрового передатчика</w:t>
      </w:r>
      <w:r w:rsidRPr="004724E8">
        <w:rPr>
          <w:sz w:val="28"/>
          <w:szCs w:val="28"/>
        </w:rPr>
        <w:t>;</w:t>
      </w:r>
    </w:p>
    <w:p w14:paraId="09779FD5" w14:textId="77777777" w:rsidR="00157A82" w:rsidRPr="004724E8" w:rsidRDefault="00157A82" w:rsidP="00157A82">
      <w:pPr>
        <w:spacing w:line="360" w:lineRule="auto"/>
        <w:ind w:firstLine="709"/>
        <w:jc w:val="both"/>
        <w:rPr>
          <w:sz w:val="28"/>
          <w:szCs w:val="28"/>
        </w:rPr>
      </w:pPr>
      <w:r>
        <w:rPr>
          <w:sz w:val="28"/>
          <w:szCs w:val="28"/>
          <w:lang w:val="en-US"/>
        </w:rPr>
        <w:t>fmin</w:t>
      </w:r>
      <w:r w:rsidRPr="004724E8">
        <w:rPr>
          <w:sz w:val="28"/>
          <w:szCs w:val="28"/>
        </w:rPr>
        <w:t xml:space="preserve">, </w:t>
      </w:r>
      <w:r>
        <w:rPr>
          <w:sz w:val="28"/>
          <w:szCs w:val="28"/>
          <w:lang w:val="en-US"/>
        </w:rPr>
        <w:t>fmax</w:t>
      </w:r>
      <w:r w:rsidRPr="004724E8">
        <w:rPr>
          <w:sz w:val="28"/>
          <w:szCs w:val="28"/>
        </w:rPr>
        <w:t xml:space="preserve"> – </w:t>
      </w:r>
      <w:r>
        <w:rPr>
          <w:sz w:val="28"/>
          <w:szCs w:val="28"/>
        </w:rPr>
        <w:t>нижняя и верхняя частоты рабочего диапазона частот РПдУ.</w:t>
      </w:r>
    </w:p>
    <w:p w14:paraId="4D3B751C" w14:textId="77777777" w:rsidR="00157A82" w:rsidRDefault="00157A82" w:rsidP="00157A82">
      <w:pPr>
        <w:spacing w:line="360" w:lineRule="auto"/>
        <w:ind w:firstLine="709"/>
        <w:jc w:val="both"/>
        <w:rPr>
          <w:sz w:val="28"/>
          <w:szCs w:val="28"/>
        </w:rPr>
      </w:pPr>
      <w:r w:rsidRPr="004724E8">
        <w:rPr>
          <w:sz w:val="28"/>
          <w:szCs w:val="28"/>
        </w:rPr>
        <w:lastRenderedPageBreak/>
        <w:t xml:space="preserve"> </w:t>
      </w:r>
      <w:r>
        <w:rPr>
          <w:sz w:val="28"/>
          <w:szCs w:val="28"/>
        </w:rPr>
        <w:t xml:space="preserve">Из приведенного условия видно, что использование неперестраивемого фильтра для подавления побочных излучений на выходе РПдУ,  работающем в диапазоне частот  42.8 – 46.2 ГГц, значение частоты цифрового передатчика должно быть </w:t>
      </w:r>
      <w:r>
        <w:rPr>
          <w:sz w:val="28"/>
          <w:szCs w:val="28"/>
          <w:lang w:val="en-US"/>
        </w:rPr>
        <w:t>f</w:t>
      </w:r>
      <w:r>
        <w:rPr>
          <w:sz w:val="28"/>
          <w:szCs w:val="28"/>
        </w:rPr>
        <w:t xml:space="preserve">цп &gt; 0.5(46.2 – 42.8) = 2.2 ГГц. При этом следует учитывать, что  </w:t>
      </w:r>
    </w:p>
    <w:p w14:paraId="7D089EFE" w14:textId="77777777" w:rsidR="00157A82" w:rsidRDefault="00157A82" w:rsidP="00157A82">
      <w:pPr>
        <w:spacing w:line="360" w:lineRule="auto"/>
        <w:jc w:val="both"/>
        <w:rPr>
          <w:sz w:val="28"/>
          <w:szCs w:val="28"/>
        </w:rPr>
      </w:pPr>
      <w:r>
        <w:rPr>
          <w:sz w:val="28"/>
          <w:szCs w:val="28"/>
        </w:rPr>
        <w:t>увеличение частоты передатчика приводит к увеличению погрешностей установления амплитуд и разности фаз квадратурных составляющих в цифровом передатчике, что ухудшает работу ЦСП. Для решения возникшей проблемы используют два метода.</w:t>
      </w:r>
    </w:p>
    <w:p w14:paraId="4EC85EB9" w14:textId="77777777" w:rsidR="00157A82" w:rsidRDefault="00157A82" w:rsidP="00157A82">
      <w:pPr>
        <w:numPr>
          <w:ilvl w:val="0"/>
          <w:numId w:val="34"/>
        </w:numPr>
        <w:spacing w:after="0" w:line="360" w:lineRule="auto"/>
        <w:jc w:val="both"/>
        <w:rPr>
          <w:sz w:val="28"/>
          <w:szCs w:val="28"/>
        </w:rPr>
      </w:pPr>
      <w:r>
        <w:rPr>
          <w:sz w:val="28"/>
          <w:szCs w:val="28"/>
        </w:rPr>
        <w:t xml:space="preserve">Используют узкополосный перестраиваемый полосовой фильтр, центральная частота которого всегда равна частоте передатчика, рис.2.24. </w:t>
      </w:r>
    </w:p>
    <w:p w14:paraId="77E6C123" w14:textId="77777777" w:rsidR="00157A82" w:rsidRDefault="00157A82" w:rsidP="00157A82">
      <w:pPr>
        <w:spacing w:line="360" w:lineRule="auto"/>
        <w:ind w:left="709"/>
        <w:jc w:val="both"/>
        <w:rPr>
          <w:sz w:val="28"/>
          <w:szCs w:val="28"/>
        </w:rPr>
      </w:pPr>
      <w:r>
        <w:rPr>
          <w:sz w:val="28"/>
          <w:szCs w:val="28"/>
        </w:rPr>
        <w:tab/>
        <w:t>Из рисунка 2.26 видно, что фильтр обеспечивает подавление побочных излучений, частоты которых находятся в полосе частот РПдУ. Но  при изменении выходной частоты РПдУ необходимо перестраивать частоту узкополосного перестраиваемого фильтра.</w:t>
      </w:r>
    </w:p>
    <w:p w14:paraId="6A8C4510" w14:textId="77777777" w:rsidR="00157A82" w:rsidRPr="004D3FA0" w:rsidRDefault="00157A82" w:rsidP="00157A82">
      <w:pPr>
        <w:spacing w:line="360" w:lineRule="auto"/>
        <w:ind w:left="709"/>
        <w:jc w:val="both"/>
        <w:rPr>
          <w:sz w:val="28"/>
          <w:szCs w:val="28"/>
        </w:rPr>
      </w:pPr>
      <w:r>
        <w:rPr>
          <w:sz w:val="28"/>
          <w:szCs w:val="28"/>
        </w:rPr>
        <w:t xml:space="preserve"> Недостатки</w:t>
      </w:r>
      <w:r w:rsidRPr="004D3FA0">
        <w:rPr>
          <w:sz w:val="28"/>
          <w:szCs w:val="28"/>
        </w:rPr>
        <w:t>:</w:t>
      </w:r>
    </w:p>
    <w:p w14:paraId="22425FA4" w14:textId="77777777" w:rsidR="00157A82" w:rsidRDefault="00157A82" w:rsidP="00157A82">
      <w:pPr>
        <w:spacing w:line="360" w:lineRule="auto"/>
        <w:ind w:left="709"/>
        <w:jc w:val="both"/>
        <w:rPr>
          <w:sz w:val="28"/>
          <w:szCs w:val="28"/>
        </w:rPr>
      </w:pPr>
      <w:r w:rsidRPr="004D3FA0">
        <w:rPr>
          <w:sz w:val="28"/>
          <w:szCs w:val="28"/>
        </w:rPr>
        <w:t xml:space="preserve">- </w:t>
      </w:r>
      <w:r>
        <w:rPr>
          <w:sz w:val="28"/>
          <w:szCs w:val="28"/>
        </w:rPr>
        <w:t>трудность создания перестраиваемого полосового фильтра в СВЧ диапазоне</w:t>
      </w:r>
      <w:r w:rsidRPr="004D3FA0">
        <w:rPr>
          <w:sz w:val="28"/>
          <w:szCs w:val="28"/>
        </w:rPr>
        <w:t>;</w:t>
      </w:r>
    </w:p>
    <w:p w14:paraId="675BCE79" w14:textId="77777777" w:rsidR="00157A82" w:rsidRPr="004D3FA0" w:rsidRDefault="00157A82" w:rsidP="00157A82">
      <w:pPr>
        <w:spacing w:line="360" w:lineRule="auto"/>
        <w:ind w:left="709"/>
        <w:jc w:val="both"/>
        <w:rPr>
          <w:sz w:val="28"/>
          <w:szCs w:val="28"/>
        </w:rPr>
      </w:pPr>
      <w:r>
        <w:rPr>
          <w:sz w:val="28"/>
          <w:szCs w:val="28"/>
        </w:rPr>
        <w:t>- нелинейность ФЧХ одноконтурного полосового фильтра</w:t>
      </w:r>
      <w:r w:rsidRPr="004D3FA0">
        <w:rPr>
          <w:sz w:val="28"/>
          <w:szCs w:val="28"/>
        </w:rPr>
        <w:t>;</w:t>
      </w:r>
    </w:p>
    <w:p w14:paraId="480CE521" w14:textId="77777777" w:rsidR="00157A82" w:rsidRDefault="00157A82" w:rsidP="00157A82">
      <w:pPr>
        <w:spacing w:line="360" w:lineRule="auto"/>
        <w:ind w:left="709"/>
        <w:jc w:val="both"/>
        <w:rPr>
          <w:sz w:val="28"/>
          <w:szCs w:val="28"/>
        </w:rPr>
      </w:pPr>
      <w:r w:rsidRPr="00BD7877">
        <w:rPr>
          <w:sz w:val="28"/>
          <w:szCs w:val="28"/>
        </w:rPr>
        <w:t xml:space="preserve">- </w:t>
      </w:r>
      <w:r>
        <w:rPr>
          <w:sz w:val="28"/>
          <w:szCs w:val="28"/>
        </w:rPr>
        <w:t>изменение частоты полосового фильтра при воздействии дестабилизирующих факторов (изменение температуры, радиация и т.д.).</w:t>
      </w:r>
    </w:p>
    <w:p w14:paraId="31BEEF6B" w14:textId="77777777" w:rsidR="00157A82" w:rsidRDefault="00157A82" w:rsidP="00157A82">
      <w:pPr>
        <w:spacing w:line="360" w:lineRule="auto"/>
        <w:jc w:val="both"/>
        <w:rPr>
          <w:sz w:val="28"/>
          <w:szCs w:val="28"/>
        </w:rPr>
      </w:pPr>
      <w:r>
        <w:rPr>
          <w:sz w:val="28"/>
          <w:szCs w:val="28"/>
        </w:rPr>
        <w:t xml:space="preserve">2. Использование двух смесителей сдвига частоты сигнала цифрового передатчика.    </w:t>
      </w:r>
    </w:p>
    <w:p w14:paraId="04F399D7" w14:textId="77777777" w:rsidR="00157A82" w:rsidRDefault="00157A82" w:rsidP="00157A82">
      <w:pPr>
        <w:spacing w:line="360" w:lineRule="auto"/>
        <w:jc w:val="both"/>
        <w:rPr>
          <w:sz w:val="28"/>
          <w:szCs w:val="28"/>
        </w:rPr>
      </w:pPr>
      <w:r>
        <w:rPr>
          <w:sz w:val="28"/>
          <w:szCs w:val="28"/>
        </w:rPr>
        <w:lastRenderedPageBreak/>
        <w:tab/>
        <w:t>В этом случае цифровой передатчик работает в диапазоне частот, 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затем в диапазон частот 44 ГГц.</w:t>
      </w:r>
    </w:p>
    <w:p w14:paraId="106188E7" w14:textId="77777777" w:rsidR="00157A82" w:rsidRDefault="00157A82" w:rsidP="00157A82">
      <w:pPr>
        <w:spacing w:line="360" w:lineRule="auto"/>
        <w:jc w:val="both"/>
        <w:rPr>
          <w:sz w:val="28"/>
          <w:szCs w:val="28"/>
        </w:rPr>
      </w:pPr>
    </w:p>
    <w:p w14:paraId="08CDB773" w14:textId="77777777" w:rsidR="00157A82" w:rsidRDefault="00157A82" w:rsidP="00157A82">
      <w:pPr>
        <w:spacing w:line="360" w:lineRule="auto"/>
        <w:jc w:val="both"/>
        <w:rPr>
          <w:sz w:val="28"/>
          <w:szCs w:val="28"/>
        </w:rPr>
      </w:pPr>
    </w:p>
    <w:p w14:paraId="57036CBA" w14:textId="77777777" w:rsidR="00157A82" w:rsidRDefault="00157A82" w:rsidP="00157A82">
      <w:pPr>
        <w:spacing w:line="360" w:lineRule="auto"/>
        <w:jc w:val="both"/>
        <w:rPr>
          <w:sz w:val="28"/>
          <w:szCs w:val="28"/>
        </w:rPr>
      </w:pPr>
    </w:p>
    <w:p w14:paraId="396EED05" w14:textId="77777777" w:rsidR="00157A82" w:rsidRDefault="00157A82" w:rsidP="00157A82">
      <w:pPr>
        <w:spacing w:line="360" w:lineRule="auto"/>
        <w:jc w:val="both"/>
        <w:rPr>
          <w:sz w:val="28"/>
          <w:szCs w:val="28"/>
        </w:rPr>
      </w:pPr>
    </w:p>
    <w:p w14:paraId="6F879D4C" w14:textId="77777777" w:rsidR="00157A82" w:rsidRDefault="00157A82" w:rsidP="00157A82">
      <w:pPr>
        <w:spacing w:line="360" w:lineRule="auto"/>
        <w:jc w:val="both"/>
        <w:rPr>
          <w:sz w:val="28"/>
          <w:szCs w:val="28"/>
        </w:rPr>
      </w:pPr>
    </w:p>
    <w:p w14:paraId="40AA6D90" w14:textId="77777777" w:rsidR="00157A82" w:rsidRDefault="00157A82" w:rsidP="00157A82">
      <w:pPr>
        <w:spacing w:line="360" w:lineRule="auto"/>
        <w:ind w:left="709"/>
        <w:jc w:val="both"/>
        <w:rPr>
          <w:sz w:val="28"/>
          <w:szCs w:val="28"/>
        </w:rPr>
      </w:pPr>
      <w:r>
        <w:object w:dxaOrig="8265" w:dyaOrig="5220" w14:anchorId="4EF71AB3">
          <v:shape id="_x0000_i1044" type="#_x0000_t75" style="width:413.6pt;height:207.65pt" o:ole="">
            <v:imagedata r:id="rId65" o:title=""/>
          </v:shape>
          <o:OLEObject Type="Embed" ProgID="Mathcad" ShapeID="_x0000_i1044" DrawAspect="Content" ObjectID="_1668990500" r:id="rId66"/>
        </w:object>
      </w:r>
    </w:p>
    <w:p w14:paraId="6539F804" w14:textId="77777777" w:rsidR="00157A82" w:rsidRDefault="00157A82" w:rsidP="00157A82">
      <w:pPr>
        <w:spacing w:line="360" w:lineRule="auto"/>
        <w:ind w:left="709"/>
        <w:jc w:val="both"/>
        <w:rPr>
          <w:sz w:val="28"/>
          <w:szCs w:val="28"/>
        </w:rPr>
      </w:pPr>
      <w:r>
        <w:rPr>
          <w:sz w:val="28"/>
          <w:szCs w:val="28"/>
        </w:rPr>
        <w:tab/>
      </w:r>
      <w:r>
        <w:rPr>
          <w:sz w:val="28"/>
          <w:szCs w:val="28"/>
        </w:rPr>
        <w:tab/>
        <w:t xml:space="preserve">Рис. 2.26. Диапазоны  частот РПдУ (синий  цвет), СЧ (красный цвет), побочных излучений ( зеленый цвет), спектральные составляющая частот РПдУ ( </w:t>
      </w:r>
      <w:r>
        <w:rPr>
          <w:sz w:val="28"/>
          <w:szCs w:val="28"/>
          <w:lang w:val="en-US"/>
        </w:rPr>
        <w:t>f</w:t>
      </w:r>
      <w:r w:rsidRPr="007C18C9">
        <w:rPr>
          <w:sz w:val="28"/>
          <w:szCs w:val="28"/>
        </w:rPr>
        <w:t xml:space="preserve"> = 42 </w:t>
      </w:r>
      <w:r>
        <w:rPr>
          <w:sz w:val="28"/>
          <w:szCs w:val="28"/>
        </w:rPr>
        <w:t>ГГц), СЧ (</w:t>
      </w:r>
      <w:r>
        <w:rPr>
          <w:sz w:val="28"/>
          <w:szCs w:val="28"/>
          <w:lang w:val="en-US"/>
        </w:rPr>
        <w:t>f</w:t>
      </w:r>
      <w:r>
        <w:rPr>
          <w:sz w:val="28"/>
          <w:szCs w:val="28"/>
        </w:rPr>
        <w:t xml:space="preserve"> = </w:t>
      </w:r>
      <w:r w:rsidRPr="00AE3A4B">
        <w:rPr>
          <w:sz w:val="28"/>
          <w:szCs w:val="28"/>
        </w:rPr>
        <w:t>43</w:t>
      </w:r>
      <w:r>
        <w:rPr>
          <w:sz w:val="28"/>
          <w:szCs w:val="28"/>
        </w:rPr>
        <w:t xml:space="preserve">.5 ГГц), побочных излучений </w:t>
      </w:r>
      <w:r w:rsidRPr="00AE3A4B">
        <w:rPr>
          <w:sz w:val="28"/>
          <w:szCs w:val="28"/>
        </w:rPr>
        <w:t>(</w:t>
      </w:r>
      <w:r>
        <w:rPr>
          <w:sz w:val="28"/>
          <w:szCs w:val="28"/>
          <w:lang w:val="en-US"/>
        </w:rPr>
        <w:t>f</w:t>
      </w:r>
      <w:r>
        <w:rPr>
          <w:sz w:val="28"/>
          <w:szCs w:val="28"/>
        </w:rPr>
        <w:t xml:space="preserve"> </w:t>
      </w:r>
      <w:r w:rsidRPr="00AE3A4B">
        <w:rPr>
          <w:sz w:val="28"/>
          <w:szCs w:val="28"/>
        </w:rPr>
        <w:t xml:space="preserve"> =</w:t>
      </w:r>
      <w:r>
        <w:rPr>
          <w:sz w:val="28"/>
          <w:szCs w:val="28"/>
        </w:rPr>
        <w:t xml:space="preserve"> 45 ГГц) и АЧХ перестраиваемого узкополосного фильтра </w:t>
      </w:r>
      <w:r>
        <w:rPr>
          <w:sz w:val="28"/>
          <w:szCs w:val="28"/>
          <w:lang w:val="en-US"/>
        </w:rPr>
        <w:t>K</w:t>
      </w:r>
      <w:r w:rsidRPr="00AE3A4B">
        <w:rPr>
          <w:sz w:val="28"/>
          <w:szCs w:val="28"/>
        </w:rPr>
        <w:t>(</w:t>
      </w:r>
      <w:r>
        <w:rPr>
          <w:sz w:val="28"/>
          <w:szCs w:val="28"/>
          <w:lang w:val="en-US"/>
        </w:rPr>
        <w:t>f</w:t>
      </w:r>
      <w:r w:rsidRPr="00AE3A4B">
        <w:rPr>
          <w:sz w:val="28"/>
          <w:szCs w:val="28"/>
        </w:rPr>
        <w:t>) (</w:t>
      </w:r>
      <w:r>
        <w:rPr>
          <w:sz w:val="28"/>
          <w:szCs w:val="28"/>
        </w:rPr>
        <w:t xml:space="preserve">черный цвет). </w:t>
      </w:r>
    </w:p>
    <w:p w14:paraId="7BEC8EF6" w14:textId="77777777" w:rsidR="00157A82" w:rsidRDefault="00157A82" w:rsidP="00157A82">
      <w:pPr>
        <w:spacing w:line="360" w:lineRule="auto"/>
        <w:ind w:left="709"/>
        <w:jc w:val="both"/>
        <w:rPr>
          <w:sz w:val="28"/>
          <w:szCs w:val="28"/>
        </w:rPr>
      </w:pPr>
      <w:r>
        <w:object w:dxaOrig="8265" w:dyaOrig="5220" w14:anchorId="78C8320B">
          <v:shape id="_x0000_i1045" type="#_x0000_t75" style="width:413.6pt;height:230.25pt" o:ole="">
            <v:imagedata r:id="rId67" o:title=""/>
          </v:shape>
          <o:OLEObject Type="Embed" ProgID="Mathcad" ShapeID="_x0000_i1045" DrawAspect="Content" ObjectID="_1668990501" r:id="rId68"/>
        </w:object>
      </w:r>
    </w:p>
    <w:p w14:paraId="3D356795" w14:textId="77777777" w:rsidR="00157A82" w:rsidRDefault="00157A82" w:rsidP="00157A82">
      <w:pPr>
        <w:spacing w:line="360" w:lineRule="auto"/>
        <w:ind w:left="709"/>
        <w:jc w:val="both"/>
        <w:rPr>
          <w:sz w:val="28"/>
          <w:szCs w:val="28"/>
        </w:rPr>
      </w:pPr>
      <w:r>
        <w:rPr>
          <w:sz w:val="28"/>
          <w:szCs w:val="28"/>
        </w:rPr>
        <w:t xml:space="preserve">Рис. 2.27. Диапазоны  частот РПдУ (синий  цвет), СЧ (красный цвет),  </w:t>
      </w:r>
    </w:p>
    <w:p w14:paraId="44D38E7A" w14:textId="77777777" w:rsidR="00157A82" w:rsidRDefault="00157A82" w:rsidP="00157A82">
      <w:pPr>
        <w:spacing w:line="360" w:lineRule="auto"/>
        <w:ind w:left="709"/>
        <w:jc w:val="both"/>
        <w:rPr>
          <w:sz w:val="28"/>
          <w:szCs w:val="28"/>
        </w:rPr>
      </w:pPr>
      <w:r>
        <w:rPr>
          <w:sz w:val="28"/>
          <w:szCs w:val="28"/>
        </w:rPr>
        <w:t xml:space="preserve">побочных излучений ( зеленый цвет), спектральные составляющая частот РПдУ ( </w:t>
      </w:r>
      <w:r>
        <w:rPr>
          <w:sz w:val="28"/>
          <w:szCs w:val="28"/>
          <w:lang w:val="en-US"/>
        </w:rPr>
        <w:t>f</w:t>
      </w:r>
      <w:r>
        <w:rPr>
          <w:sz w:val="28"/>
          <w:szCs w:val="28"/>
        </w:rPr>
        <w:t xml:space="preserve"> = 45</w:t>
      </w:r>
      <w:r w:rsidRPr="007C18C9">
        <w:rPr>
          <w:sz w:val="28"/>
          <w:szCs w:val="28"/>
        </w:rPr>
        <w:t xml:space="preserve"> </w:t>
      </w:r>
      <w:r>
        <w:rPr>
          <w:sz w:val="28"/>
          <w:szCs w:val="28"/>
        </w:rPr>
        <w:t>ГГц), СЧ (</w:t>
      </w:r>
      <w:r>
        <w:rPr>
          <w:sz w:val="28"/>
          <w:szCs w:val="28"/>
          <w:lang w:val="en-US"/>
        </w:rPr>
        <w:t>f</w:t>
      </w:r>
      <w:r>
        <w:rPr>
          <w:sz w:val="28"/>
          <w:szCs w:val="28"/>
        </w:rPr>
        <w:t xml:space="preserve"> = 46.5 ГГц), побочных излучений </w:t>
      </w:r>
      <w:r w:rsidRPr="00AE3A4B">
        <w:rPr>
          <w:sz w:val="28"/>
          <w:szCs w:val="28"/>
        </w:rPr>
        <w:t>(</w:t>
      </w:r>
      <w:r>
        <w:rPr>
          <w:sz w:val="28"/>
          <w:szCs w:val="28"/>
          <w:lang w:val="en-US"/>
        </w:rPr>
        <w:t>f</w:t>
      </w:r>
      <w:r>
        <w:rPr>
          <w:sz w:val="28"/>
          <w:szCs w:val="28"/>
        </w:rPr>
        <w:t xml:space="preserve"> </w:t>
      </w:r>
      <w:r w:rsidRPr="00AE3A4B">
        <w:rPr>
          <w:sz w:val="28"/>
          <w:szCs w:val="28"/>
        </w:rPr>
        <w:t xml:space="preserve"> =</w:t>
      </w:r>
      <w:r>
        <w:rPr>
          <w:sz w:val="28"/>
          <w:szCs w:val="28"/>
        </w:rPr>
        <w:t xml:space="preserve"> 48 ГГц) и АЧХ перестраиваемого узкополосного фильтра </w:t>
      </w:r>
      <w:r>
        <w:rPr>
          <w:sz w:val="28"/>
          <w:szCs w:val="28"/>
          <w:lang w:val="en-US"/>
        </w:rPr>
        <w:t>K</w:t>
      </w:r>
      <w:r w:rsidRPr="00AE3A4B">
        <w:rPr>
          <w:sz w:val="28"/>
          <w:szCs w:val="28"/>
        </w:rPr>
        <w:t>(</w:t>
      </w:r>
      <w:r>
        <w:rPr>
          <w:sz w:val="28"/>
          <w:szCs w:val="28"/>
          <w:lang w:val="en-US"/>
        </w:rPr>
        <w:t>f</w:t>
      </w:r>
      <w:r w:rsidRPr="00AE3A4B">
        <w:rPr>
          <w:sz w:val="28"/>
          <w:szCs w:val="28"/>
        </w:rPr>
        <w:t>) (</w:t>
      </w:r>
      <w:r>
        <w:rPr>
          <w:sz w:val="28"/>
          <w:szCs w:val="28"/>
        </w:rPr>
        <w:t xml:space="preserve">черный цвет). </w:t>
      </w:r>
    </w:p>
    <w:p w14:paraId="030DC5E0" w14:textId="77777777" w:rsidR="00157A82" w:rsidRDefault="00157A82" w:rsidP="00157A82">
      <w:pPr>
        <w:spacing w:line="360" w:lineRule="auto"/>
        <w:jc w:val="both"/>
        <w:rPr>
          <w:sz w:val="28"/>
          <w:szCs w:val="28"/>
        </w:rPr>
      </w:pPr>
      <w:r>
        <w:rPr>
          <w:sz w:val="28"/>
          <w:szCs w:val="28"/>
        </w:rPr>
        <w:tab/>
      </w:r>
    </w:p>
    <w:p w14:paraId="426CD6E6" w14:textId="77777777" w:rsidR="00157A82" w:rsidRDefault="00157A82" w:rsidP="00157A82">
      <w:pPr>
        <w:spacing w:line="360" w:lineRule="auto"/>
        <w:jc w:val="center"/>
        <w:rPr>
          <w:b/>
          <w:sz w:val="28"/>
          <w:szCs w:val="28"/>
        </w:rPr>
      </w:pPr>
      <w:r>
        <w:rPr>
          <w:b/>
          <w:sz w:val="28"/>
          <w:szCs w:val="28"/>
        </w:rPr>
        <w:t>2.</w:t>
      </w:r>
      <w:r w:rsidRPr="00157A82">
        <w:rPr>
          <w:b/>
          <w:sz w:val="28"/>
          <w:szCs w:val="28"/>
        </w:rPr>
        <w:t>4</w:t>
      </w:r>
      <w:r w:rsidRPr="00FB1634">
        <w:rPr>
          <w:b/>
          <w:sz w:val="28"/>
          <w:szCs w:val="28"/>
        </w:rPr>
        <w:t>.2. Предварительный расчет требуемых значений коэффициент</w:t>
      </w:r>
      <w:r>
        <w:rPr>
          <w:b/>
          <w:sz w:val="28"/>
          <w:szCs w:val="28"/>
        </w:rPr>
        <w:t>ов передачи устройств РПдУ</w:t>
      </w:r>
    </w:p>
    <w:p w14:paraId="647D1C0F" w14:textId="77777777" w:rsidR="00157A82" w:rsidRPr="00FB1634" w:rsidRDefault="00157A82" w:rsidP="00157A82">
      <w:pPr>
        <w:spacing w:line="360" w:lineRule="auto"/>
        <w:jc w:val="center"/>
        <w:rPr>
          <w:b/>
          <w:sz w:val="28"/>
          <w:szCs w:val="28"/>
        </w:rPr>
      </w:pPr>
    </w:p>
    <w:p w14:paraId="2EAA4883" w14:textId="77777777" w:rsidR="00157A82" w:rsidRDefault="00157A82" w:rsidP="00157A82">
      <w:pPr>
        <w:spacing w:line="360" w:lineRule="auto"/>
        <w:jc w:val="both"/>
        <w:rPr>
          <w:sz w:val="28"/>
          <w:szCs w:val="28"/>
        </w:rPr>
      </w:pPr>
      <w:r>
        <w:rPr>
          <w:sz w:val="28"/>
          <w:szCs w:val="28"/>
        </w:rPr>
        <w:tab/>
        <w:t>При расчете значений коэффициентов передачи необходимо учитывать, что уровни сигналов в каждой точке РПдУ должны быть такими, чтобы обеспечивался линейный режим работы всех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 Рсм = (0.1 – 0.5) мВт (1 – 5)10</w:t>
      </w:r>
      <w:r>
        <w:rPr>
          <w:sz w:val="28"/>
          <w:szCs w:val="28"/>
          <w:vertAlign w:val="superscript"/>
        </w:rPr>
        <w:t xml:space="preserve">-4 </w:t>
      </w:r>
      <w:r>
        <w:rPr>
          <w:sz w:val="28"/>
          <w:szCs w:val="28"/>
        </w:rPr>
        <w:t xml:space="preserve">Вт.  Указанного значение мощности на входе смесителя устанавливается переменным аттенюаторов, включенным на входе РПдУ. При выполнении смесителя сдвига на диодах, коэффициент передачи смесителя </w:t>
      </w:r>
      <w:r>
        <w:rPr>
          <w:sz w:val="28"/>
          <w:szCs w:val="28"/>
        </w:rPr>
        <w:lastRenderedPageBreak/>
        <w:t xml:space="preserve">составляет минус (8 – 10) дБ.  Тогда мощность сигнала на выходе смесителя сдвига составит </w:t>
      </w:r>
    </w:p>
    <w:p w14:paraId="55AC93FE" w14:textId="77777777" w:rsidR="00157A82" w:rsidRDefault="00157A82" w:rsidP="00157A82">
      <w:pPr>
        <w:spacing w:line="360" w:lineRule="auto"/>
        <w:jc w:val="both"/>
        <w:rPr>
          <w:sz w:val="28"/>
          <w:szCs w:val="28"/>
        </w:rPr>
      </w:pPr>
    </w:p>
    <w:p w14:paraId="58B65F46"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lang w:val="en-US"/>
        </w:rPr>
        <w:t>P</w:t>
      </w:r>
      <w:r>
        <w:rPr>
          <w:sz w:val="28"/>
          <w:szCs w:val="28"/>
        </w:rPr>
        <w:t>всм = Рсм* 10</w:t>
      </w:r>
      <w:r>
        <w:rPr>
          <w:sz w:val="28"/>
          <w:szCs w:val="28"/>
          <w:vertAlign w:val="superscript"/>
        </w:rPr>
        <w:t>(8-10)</w:t>
      </w:r>
      <w:r w:rsidRPr="00157A82">
        <w:rPr>
          <w:sz w:val="28"/>
          <w:szCs w:val="28"/>
          <w:vertAlign w:val="superscript"/>
        </w:rPr>
        <w:t>/</w:t>
      </w:r>
      <w:r>
        <w:rPr>
          <w:sz w:val="28"/>
          <w:szCs w:val="28"/>
          <w:vertAlign w:val="superscript"/>
        </w:rPr>
        <w:t>10</w:t>
      </w:r>
      <w:r>
        <w:rPr>
          <w:sz w:val="28"/>
          <w:szCs w:val="28"/>
        </w:rPr>
        <w:t xml:space="preserve">  = (1 – 5)10</w:t>
      </w:r>
      <w:r>
        <w:rPr>
          <w:sz w:val="28"/>
          <w:szCs w:val="28"/>
          <w:vertAlign w:val="superscript"/>
        </w:rPr>
        <w:t>-5</w:t>
      </w:r>
      <w:r>
        <w:rPr>
          <w:sz w:val="28"/>
          <w:szCs w:val="28"/>
        </w:rPr>
        <w:t xml:space="preserve"> Вт.</w:t>
      </w:r>
    </w:p>
    <w:p w14:paraId="6771DEC3" w14:textId="77777777" w:rsidR="00157A82" w:rsidRDefault="00157A82" w:rsidP="00157A82">
      <w:pPr>
        <w:spacing w:line="360" w:lineRule="auto"/>
        <w:jc w:val="both"/>
        <w:rPr>
          <w:sz w:val="28"/>
          <w:szCs w:val="28"/>
        </w:rPr>
      </w:pPr>
    </w:p>
    <w:p w14:paraId="167BD2FB" w14:textId="39C38EE9" w:rsidR="00157A82" w:rsidRDefault="00157A82" w:rsidP="00157A82">
      <w:pPr>
        <w:spacing w:line="360" w:lineRule="auto"/>
        <w:jc w:val="both"/>
        <w:rPr>
          <w:sz w:val="28"/>
          <w:szCs w:val="28"/>
        </w:rPr>
      </w:pPr>
      <w:r>
        <w:rPr>
          <w:noProof/>
        </w:rPr>
        <w:drawing>
          <wp:inline distT="0" distB="0" distL="0" distR="0" wp14:anchorId="3334DB37" wp14:editId="0A42A513">
            <wp:extent cx="5940425" cy="2397125"/>
            <wp:effectExtent l="0" t="0" r="317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759AF7E" w14:textId="77777777" w:rsidR="00157A82" w:rsidRDefault="00157A82" w:rsidP="00157A82">
      <w:pPr>
        <w:spacing w:line="360" w:lineRule="auto"/>
        <w:jc w:val="both"/>
        <w:rPr>
          <w:sz w:val="28"/>
          <w:szCs w:val="28"/>
        </w:rPr>
      </w:pPr>
    </w:p>
    <w:p w14:paraId="36AE331D" w14:textId="77777777" w:rsidR="00157A82" w:rsidRDefault="00157A82" w:rsidP="00157A82">
      <w:pPr>
        <w:jc w:val="center"/>
        <w:rPr>
          <w:sz w:val="28"/>
          <w:szCs w:val="28"/>
        </w:rPr>
      </w:pPr>
      <w:r>
        <w:rPr>
          <w:sz w:val="28"/>
          <w:szCs w:val="28"/>
        </w:rPr>
        <w:t>Рис. 2.12. Структурная схема приемопередатчика СВЧ  ЦРС; СЧ – синтезатор частоты</w:t>
      </w:r>
    </w:p>
    <w:p w14:paraId="53EBBE2B" w14:textId="77777777" w:rsidR="00157A82" w:rsidRPr="006E6DEC" w:rsidRDefault="00157A82" w:rsidP="00157A82">
      <w:pPr>
        <w:jc w:val="both"/>
        <w:rPr>
          <w:sz w:val="28"/>
          <w:szCs w:val="28"/>
        </w:rPr>
      </w:pPr>
      <w:r>
        <w:rPr>
          <w:sz w:val="28"/>
          <w:szCs w:val="28"/>
        </w:rPr>
        <w:t>УМ – усилитель мощности</w:t>
      </w:r>
      <w:r w:rsidRPr="006E6DEC">
        <w:rPr>
          <w:sz w:val="28"/>
          <w:szCs w:val="28"/>
        </w:rPr>
        <w:t>;</w:t>
      </w:r>
    </w:p>
    <w:p w14:paraId="15EB6146" w14:textId="77777777" w:rsidR="00157A82" w:rsidRPr="006E6DEC" w:rsidRDefault="00157A82" w:rsidP="00157A82">
      <w:pPr>
        <w:jc w:val="both"/>
        <w:rPr>
          <w:sz w:val="28"/>
          <w:szCs w:val="28"/>
        </w:rPr>
      </w:pPr>
      <w:r>
        <w:rPr>
          <w:sz w:val="28"/>
          <w:szCs w:val="28"/>
        </w:rPr>
        <w:t>МШУ – малошумящий усилитель.</w:t>
      </w:r>
    </w:p>
    <w:p w14:paraId="01FF7241" w14:textId="77777777" w:rsidR="00157A82" w:rsidRDefault="00157A82" w:rsidP="00157A82">
      <w:pPr>
        <w:spacing w:line="360" w:lineRule="auto"/>
        <w:jc w:val="both"/>
        <w:rPr>
          <w:sz w:val="28"/>
          <w:szCs w:val="28"/>
        </w:rPr>
      </w:pPr>
    </w:p>
    <w:p w14:paraId="3FCEE774" w14:textId="77777777" w:rsidR="00157A82" w:rsidRDefault="00157A82" w:rsidP="00157A82">
      <w:pPr>
        <w:spacing w:line="360" w:lineRule="auto"/>
        <w:jc w:val="both"/>
        <w:rPr>
          <w:sz w:val="28"/>
          <w:szCs w:val="28"/>
        </w:rPr>
      </w:pPr>
      <w:r>
        <w:rPr>
          <w:sz w:val="28"/>
          <w:szCs w:val="28"/>
        </w:rPr>
        <w:tab/>
        <w:t>На выходе смесителя установлен усилитель. Микросхемы усилителей имее6ют значение коэффициента усиления 12-15 дБ. Тогда мощность сигнала на выходе усилителя будет равна</w:t>
      </w:r>
    </w:p>
    <w:p w14:paraId="7F921DB0" w14:textId="77777777" w:rsidR="00157A82" w:rsidRDefault="00157A82" w:rsidP="00157A82">
      <w:pPr>
        <w:spacing w:line="360" w:lineRule="auto"/>
        <w:jc w:val="both"/>
        <w:rPr>
          <w:sz w:val="28"/>
          <w:szCs w:val="28"/>
        </w:rPr>
      </w:pPr>
      <w:r>
        <w:rPr>
          <w:sz w:val="28"/>
          <w:szCs w:val="28"/>
        </w:rPr>
        <w:tab/>
      </w:r>
    </w:p>
    <w:p w14:paraId="2389E3E6"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lang w:val="en-US"/>
        </w:rPr>
        <w:t>P</w:t>
      </w:r>
      <w:r>
        <w:rPr>
          <w:sz w:val="28"/>
          <w:szCs w:val="28"/>
        </w:rPr>
        <w:t>ус =  (1 – 5)10</w:t>
      </w:r>
      <w:r>
        <w:rPr>
          <w:sz w:val="28"/>
          <w:szCs w:val="28"/>
          <w:vertAlign w:val="superscript"/>
        </w:rPr>
        <w:t>-5</w:t>
      </w:r>
      <w:r>
        <w:rPr>
          <w:sz w:val="28"/>
          <w:szCs w:val="28"/>
        </w:rPr>
        <w:t xml:space="preserve"> 10</w:t>
      </w:r>
      <w:r>
        <w:rPr>
          <w:sz w:val="28"/>
          <w:szCs w:val="28"/>
          <w:vertAlign w:val="superscript"/>
        </w:rPr>
        <w:t>(12 – 15)</w:t>
      </w:r>
      <w:r w:rsidRPr="00157A82">
        <w:rPr>
          <w:sz w:val="28"/>
          <w:szCs w:val="28"/>
          <w:vertAlign w:val="superscript"/>
        </w:rPr>
        <w:t>/10</w:t>
      </w:r>
      <w:r w:rsidRPr="00157A82">
        <w:rPr>
          <w:sz w:val="28"/>
          <w:szCs w:val="28"/>
        </w:rPr>
        <w:t xml:space="preserve"> = (1</w:t>
      </w:r>
      <w:r>
        <w:rPr>
          <w:sz w:val="28"/>
          <w:szCs w:val="28"/>
        </w:rPr>
        <w:t>.</w:t>
      </w:r>
      <w:r w:rsidRPr="00157A82">
        <w:rPr>
          <w:sz w:val="28"/>
          <w:szCs w:val="28"/>
        </w:rPr>
        <w:t>6 – 8)10</w:t>
      </w:r>
      <w:r w:rsidRPr="00157A82">
        <w:rPr>
          <w:sz w:val="28"/>
          <w:szCs w:val="28"/>
          <w:vertAlign w:val="superscript"/>
        </w:rPr>
        <w:t>-4</w:t>
      </w:r>
      <w:r w:rsidRPr="00157A82">
        <w:rPr>
          <w:sz w:val="28"/>
          <w:szCs w:val="28"/>
        </w:rPr>
        <w:t xml:space="preserve"> </w:t>
      </w:r>
      <w:r>
        <w:rPr>
          <w:sz w:val="28"/>
          <w:szCs w:val="28"/>
        </w:rPr>
        <w:t>Вт.</w:t>
      </w:r>
    </w:p>
    <w:p w14:paraId="7BF8A4E0" w14:textId="77777777" w:rsidR="00157A82" w:rsidRDefault="00157A82" w:rsidP="00157A82">
      <w:pPr>
        <w:spacing w:line="360" w:lineRule="auto"/>
        <w:jc w:val="both"/>
        <w:rPr>
          <w:sz w:val="28"/>
          <w:szCs w:val="28"/>
        </w:rPr>
      </w:pPr>
    </w:p>
    <w:p w14:paraId="0CDA19AB" w14:textId="77777777" w:rsidR="00157A82" w:rsidRDefault="00157A82" w:rsidP="00157A82">
      <w:pPr>
        <w:spacing w:line="360" w:lineRule="auto"/>
        <w:jc w:val="both"/>
        <w:rPr>
          <w:sz w:val="28"/>
          <w:szCs w:val="28"/>
        </w:rPr>
      </w:pPr>
      <w:r>
        <w:rPr>
          <w:sz w:val="28"/>
          <w:szCs w:val="28"/>
        </w:rPr>
        <w:lastRenderedPageBreak/>
        <w:tab/>
        <w:t xml:space="preserve">Управляемый аттенюатор, обеспечивающий линейный режим работы усилителя выходного каскада имеет регулируемый  диапазон ослабления сигнала 0 – минус 10 дБ. </w:t>
      </w:r>
    </w:p>
    <w:p w14:paraId="26176501" w14:textId="77777777" w:rsidR="00157A82" w:rsidRDefault="00157A82" w:rsidP="00157A82">
      <w:pPr>
        <w:spacing w:line="360" w:lineRule="auto"/>
        <w:jc w:val="both"/>
        <w:rPr>
          <w:sz w:val="28"/>
          <w:szCs w:val="28"/>
        </w:rPr>
      </w:pPr>
      <w:r>
        <w:rPr>
          <w:sz w:val="28"/>
          <w:szCs w:val="28"/>
        </w:rPr>
        <w:tab/>
        <w:t xml:space="preserve">Мощность сигнала на выходе управляемого аттенюатора составит </w:t>
      </w:r>
    </w:p>
    <w:p w14:paraId="6A8A8D76" w14:textId="77777777" w:rsidR="00157A82" w:rsidRDefault="00157A82" w:rsidP="00157A82">
      <w:pPr>
        <w:spacing w:line="360" w:lineRule="auto"/>
        <w:jc w:val="both"/>
        <w:rPr>
          <w:sz w:val="28"/>
          <w:szCs w:val="28"/>
        </w:rPr>
      </w:pPr>
      <w:r>
        <w:rPr>
          <w:sz w:val="28"/>
          <w:szCs w:val="28"/>
        </w:rPr>
        <w:tab/>
      </w:r>
      <w:r>
        <w:rPr>
          <w:sz w:val="28"/>
          <w:szCs w:val="28"/>
        </w:rPr>
        <w:tab/>
        <w:t>Рат = (0.16 – 8) 10</w:t>
      </w:r>
      <w:r>
        <w:rPr>
          <w:sz w:val="28"/>
          <w:szCs w:val="28"/>
          <w:vertAlign w:val="superscript"/>
        </w:rPr>
        <w:t xml:space="preserve">-4 </w:t>
      </w:r>
      <w:r>
        <w:rPr>
          <w:sz w:val="28"/>
          <w:szCs w:val="28"/>
        </w:rPr>
        <w:t>Вт.</w:t>
      </w:r>
    </w:p>
    <w:p w14:paraId="6061C740" w14:textId="77777777" w:rsidR="00157A82" w:rsidRDefault="00157A82" w:rsidP="00157A82">
      <w:pPr>
        <w:spacing w:line="360" w:lineRule="auto"/>
        <w:jc w:val="both"/>
        <w:rPr>
          <w:sz w:val="28"/>
          <w:szCs w:val="28"/>
        </w:rPr>
      </w:pPr>
      <w:r>
        <w:rPr>
          <w:sz w:val="28"/>
          <w:szCs w:val="28"/>
        </w:rPr>
        <w:tab/>
        <w:t>Такие значения мощности будут иметь РПдУ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p>
    <w:p w14:paraId="2225C4DC" w14:textId="77777777" w:rsidR="00157A82" w:rsidRDefault="00157A82" w:rsidP="00157A82">
      <w:pPr>
        <w:spacing w:line="360" w:lineRule="auto"/>
        <w:jc w:val="both"/>
        <w:rPr>
          <w:sz w:val="28"/>
          <w:szCs w:val="28"/>
        </w:rPr>
      </w:pPr>
    </w:p>
    <w:p w14:paraId="1DFDE0E6" w14:textId="77777777" w:rsidR="00157A82" w:rsidRPr="00157A82" w:rsidRDefault="00157A82" w:rsidP="00157A82">
      <w:pPr>
        <w:spacing w:line="360" w:lineRule="auto"/>
        <w:jc w:val="both"/>
        <w:rPr>
          <w:sz w:val="28"/>
          <w:szCs w:val="28"/>
        </w:rPr>
      </w:pPr>
      <w:r>
        <w:rPr>
          <w:sz w:val="28"/>
          <w:szCs w:val="28"/>
        </w:rPr>
        <w:tab/>
      </w:r>
      <w:r>
        <w:rPr>
          <w:sz w:val="28"/>
          <w:szCs w:val="28"/>
        </w:rPr>
        <w:tab/>
        <w:t>К = Р</w:t>
      </w:r>
      <w:r>
        <w:rPr>
          <w:sz w:val="28"/>
          <w:szCs w:val="28"/>
          <w:vertAlign w:val="subscript"/>
        </w:rPr>
        <w:t>1дБ</w:t>
      </w:r>
      <w:r w:rsidRPr="00E908EE">
        <w:rPr>
          <w:sz w:val="28"/>
          <w:szCs w:val="28"/>
        </w:rPr>
        <w:t xml:space="preserve">/ </w:t>
      </w:r>
      <w:r>
        <w:rPr>
          <w:sz w:val="28"/>
          <w:szCs w:val="28"/>
          <w:lang w:val="en-US"/>
        </w:rPr>
        <w:t>P</w:t>
      </w:r>
      <w:r>
        <w:rPr>
          <w:sz w:val="28"/>
          <w:szCs w:val="28"/>
          <w:vertAlign w:val="subscript"/>
        </w:rPr>
        <w:t>ВХ</w:t>
      </w:r>
      <w:r>
        <w:rPr>
          <w:sz w:val="28"/>
          <w:szCs w:val="28"/>
        </w:rPr>
        <w:t>,</w:t>
      </w:r>
    </w:p>
    <w:p w14:paraId="2FA99B24" w14:textId="77777777" w:rsidR="00157A82" w:rsidRPr="00F170A5" w:rsidRDefault="00157A82" w:rsidP="00157A82">
      <w:pPr>
        <w:spacing w:line="360" w:lineRule="auto"/>
        <w:jc w:val="both"/>
        <w:rPr>
          <w:sz w:val="28"/>
          <w:szCs w:val="28"/>
        </w:rPr>
      </w:pPr>
      <w:r>
        <w:rPr>
          <w:sz w:val="28"/>
          <w:szCs w:val="28"/>
        </w:rPr>
        <w:tab/>
      </w:r>
      <w:r>
        <w:rPr>
          <w:sz w:val="28"/>
          <w:szCs w:val="28"/>
        </w:rPr>
        <w:tab/>
      </w:r>
      <w:r>
        <w:rPr>
          <w:sz w:val="28"/>
          <w:szCs w:val="28"/>
          <w:lang w:val="en-US"/>
        </w:rPr>
        <w:t>K</w:t>
      </w:r>
      <w:r>
        <w:rPr>
          <w:sz w:val="28"/>
          <w:szCs w:val="28"/>
          <w:vertAlign w:val="subscript"/>
        </w:rPr>
        <w:t>дБ</w:t>
      </w:r>
      <w:r>
        <w:rPr>
          <w:sz w:val="28"/>
          <w:szCs w:val="28"/>
        </w:rPr>
        <w:t xml:space="preserve"> = 10</w:t>
      </w:r>
      <w:r w:rsidRPr="00157A82">
        <w:rPr>
          <w:sz w:val="28"/>
          <w:szCs w:val="28"/>
        </w:rPr>
        <w:t xml:space="preserve"> </w:t>
      </w:r>
      <w:r>
        <w:rPr>
          <w:sz w:val="28"/>
          <w:szCs w:val="28"/>
          <w:lang w:val="en-US"/>
        </w:rPr>
        <w:t>log</w:t>
      </w:r>
      <w:r w:rsidRPr="00157A82">
        <w:rPr>
          <w:sz w:val="28"/>
          <w:szCs w:val="28"/>
        </w:rPr>
        <w:t xml:space="preserve"> (</w:t>
      </w:r>
      <w:r>
        <w:rPr>
          <w:sz w:val="28"/>
          <w:szCs w:val="28"/>
          <w:lang w:val="en-US"/>
        </w:rPr>
        <w:t>K</w:t>
      </w:r>
      <w:r w:rsidRPr="00157A82">
        <w:rPr>
          <w:sz w:val="28"/>
          <w:szCs w:val="28"/>
        </w:rPr>
        <w:t>)</w:t>
      </w:r>
      <w:r>
        <w:rPr>
          <w:sz w:val="28"/>
          <w:szCs w:val="28"/>
        </w:rPr>
        <w:t>.</w:t>
      </w:r>
    </w:p>
    <w:p w14:paraId="18B187C7" w14:textId="77777777" w:rsidR="00157A82" w:rsidRDefault="00157A82" w:rsidP="00157A82">
      <w:pPr>
        <w:spacing w:line="360" w:lineRule="auto"/>
        <w:jc w:val="both"/>
        <w:rPr>
          <w:sz w:val="28"/>
          <w:szCs w:val="28"/>
        </w:rPr>
      </w:pPr>
      <w:r>
        <w:rPr>
          <w:sz w:val="28"/>
          <w:szCs w:val="28"/>
        </w:rPr>
        <w:t>где</w:t>
      </w:r>
    </w:p>
    <w:p w14:paraId="6DB28CA5" w14:textId="77777777" w:rsidR="00157A82" w:rsidRPr="00E908EE" w:rsidRDefault="00157A82" w:rsidP="00157A82">
      <w:pPr>
        <w:spacing w:line="360" w:lineRule="auto"/>
        <w:jc w:val="both"/>
        <w:rPr>
          <w:sz w:val="28"/>
          <w:szCs w:val="28"/>
        </w:rPr>
      </w:pPr>
      <w:r>
        <w:rPr>
          <w:sz w:val="28"/>
          <w:szCs w:val="28"/>
        </w:rPr>
        <w:t>Р</w:t>
      </w:r>
      <w:r>
        <w:rPr>
          <w:sz w:val="28"/>
          <w:szCs w:val="28"/>
          <w:vertAlign w:val="subscript"/>
        </w:rPr>
        <w:t>1дБ</w:t>
      </w:r>
      <w:r>
        <w:rPr>
          <w:sz w:val="28"/>
          <w:szCs w:val="28"/>
        </w:rPr>
        <w:t xml:space="preserve"> – необходимое значение выходной мощности РПдУ в линейном режиме работы</w:t>
      </w:r>
      <w:r w:rsidRPr="00E908EE">
        <w:rPr>
          <w:sz w:val="28"/>
          <w:szCs w:val="28"/>
        </w:rPr>
        <w:t>;</w:t>
      </w:r>
    </w:p>
    <w:p w14:paraId="75CA8E59" w14:textId="77777777" w:rsidR="00157A82" w:rsidRPr="00E908EE" w:rsidRDefault="00157A82" w:rsidP="00157A82">
      <w:pPr>
        <w:spacing w:line="360" w:lineRule="auto"/>
        <w:jc w:val="both"/>
        <w:rPr>
          <w:sz w:val="28"/>
          <w:szCs w:val="28"/>
        </w:rPr>
      </w:pPr>
      <w:r>
        <w:rPr>
          <w:sz w:val="28"/>
          <w:szCs w:val="28"/>
          <w:lang w:val="en-US"/>
        </w:rPr>
        <w:t>P</w:t>
      </w:r>
      <w:r>
        <w:rPr>
          <w:sz w:val="28"/>
          <w:szCs w:val="28"/>
          <w:vertAlign w:val="subscript"/>
        </w:rPr>
        <w:t>ВХ</w:t>
      </w:r>
      <w:r>
        <w:rPr>
          <w:sz w:val="28"/>
          <w:szCs w:val="28"/>
        </w:rPr>
        <w:t xml:space="preserve"> </w:t>
      </w:r>
      <w:r w:rsidRPr="00E908EE">
        <w:rPr>
          <w:sz w:val="28"/>
          <w:szCs w:val="28"/>
        </w:rPr>
        <w:t xml:space="preserve"> -  </w:t>
      </w:r>
      <w:r>
        <w:rPr>
          <w:sz w:val="28"/>
          <w:szCs w:val="28"/>
        </w:rPr>
        <w:t xml:space="preserve">входная мощность усилителя мощности РПдУ. </w:t>
      </w:r>
    </w:p>
    <w:p w14:paraId="76C3E8A3"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rPr>
        <w:tab/>
        <w:t xml:space="preserve">= </w:t>
      </w:r>
      <w:r>
        <w:rPr>
          <w:sz w:val="28"/>
          <w:szCs w:val="28"/>
          <w:lang w:val="en-US"/>
        </w:rPr>
        <w:t>P</w:t>
      </w:r>
      <w:r>
        <w:rPr>
          <w:sz w:val="28"/>
          <w:szCs w:val="28"/>
          <w:vertAlign w:val="subscript"/>
        </w:rPr>
        <w:t>ВХ</w:t>
      </w:r>
      <w:r>
        <w:rPr>
          <w:sz w:val="28"/>
          <w:szCs w:val="28"/>
        </w:rPr>
        <w:t xml:space="preserve"> = Рат =  8 10</w:t>
      </w:r>
      <w:r>
        <w:rPr>
          <w:sz w:val="28"/>
          <w:szCs w:val="28"/>
          <w:vertAlign w:val="superscript"/>
        </w:rPr>
        <w:t xml:space="preserve">-4 </w:t>
      </w:r>
      <w:r>
        <w:rPr>
          <w:sz w:val="28"/>
          <w:szCs w:val="28"/>
        </w:rPr>
        <w:t>Вт.</w:t>
      </w:r>
    </w:p>
    <w:p w14:paraId="54C09C3E" w14:textId="77777777" w:rsidR="00157A82" w:rsidRDefault="00157A82" w:rsidP="00157A82">
      <w:pPr>
        <w:spacing w:line="360" w:lineRule="auto"/>
        <w:jc w:val="both"/>
        <w:rPr>
          <w:sz w:val="28"/>
          <w:szCs w:val="28"/>
        </w:rPr>
      </w:pPr>
      <w:r>
        <w:rPr>
          <w:sz w:val="28"/>
          <w:szCs w:val="28"/>
        </w:rPr>
        <w:tab/>
        <w:t>Для обеспечения выходной мощности РПдУ 10 Вт, понадобиться усилитель имеющий значения Р</w:t>
      </w:r>
      <w:r>
        <w:rPr>
          <w:sz w:val="28"/>
          <w:szCs w:val="28"/>
          <w:vertAlign w:val="subscript"/>
        </w:rPr>
        <w:t>1дБ</w:t>
      </w:r>
      <w:r w:rsidRPr="00F170A5">
        <w:rPr>
          <w:sz w:val="28"/>
          <w:szCs w:val="28"/>
        </w:rPr>
        <w:t xml:space="preserve"> = 1 </w:t>
      </w:r>
      <w:r>
        <w:rPr>
          <w:sz w:val="28"/>
          <w:szCs w:val="28"/>
        </w:rPr>
        <w:t xml:space="preserve">Вт и коэффициента усиления </w:t>
      </w:r>
    </w:p>
    <w:p w14:paraId="7C36C711" w14:textId="77777777" w:rsidR="00157A82" w:rsidRDefault="00157A82" w:rsidP="00157A82">
      <w:pPr>
        <w:spacing w:line="360" w:lineRule="auto"/>
        <w:ind w:firstLine="708"/>
        <w:jc w:val="both"/>
        <w:rPr>
          <w:sz w:val="28"/>
          <w:szCs w:val="28"/>
        </w:rPr>
      </w:pPr>
    </w:p>
    <w:p w14:paraId="5C7FE17E" w14:textId="77777777" w:rsidR="00157A82" w:rsidRDefault="00157A82" w:rsidP="00157A82">
      <w:pPr>
        <w:spacing w:line="360" w:lineRule="auto"/>
        <w:ind w:left="1" w:firstLine="708"/>
        <w:jc w:val="both"/>
        <w:rPr>
          <w:sz w:val="28"/>
          <w:szCs w:val="28"/>
        </w:rPr>
      </w:pPr>
      <w:r>
        <w:rPr>
          <w:sz w:val="28"/>
          <w:szCs w:val="28"/>
          <w:lang w:val="en-US"/>
        </w:rPr>
        <w:t>K</w:t>
      </w:r>
      <w:r>
        <w:rPr>
          <w:sz w:val="28"/>
          <w:szCs w:val="28"/>
          <w:vertAlign w:val="subscript"/>
        </w:rPr>
        <w:t>дБ</w:t>
      </w:r>
      <w:r w:rsidRPr="00F170A5">
        <w:rPr>
          <w:sz w:val="28"/>
          <w:szCs w:val="28"/>
        </w:rPr>
        <w:t xml:space="preserve"> = </w:t>
      </w:r>
      <w:r>
        <w:rPr>
          <w:sz w:val="28"/>
          <w:szCs w:val="28"/>
        </w:rPr>
        <w:t xml:space="preserve">10 </w:t>
      </w:r>
      <w:r>
        <w:rPr>
          <w:sz w:val="28"/>
          <w:szCs w:val="28"/>
          <w:lang w:val="en-US"/>
        </w:rPr>
        <w:t>log</w:t>
      </w:r>
      <w:r w:rsidRPr="00F170A5">
        <w:rPr>
          <w:sz w:val="28"/>
          <w:szCs w:val="28"/>
        </w:rPr>
        <w:t xml:space="preserve"> (10/8*10</w:t>
      </w:r>
      <w:r w:rsidRPr="00F170A5">
        <w:rPr>
          <w:sz w:val="28"/>
          <w:szCs w:val="28"/>
          <w:vertAlign w:val="superscript"/>
        </w:rPr>
        <w:t>-4</w:t>
      </w:r>
      <w:r w:rsidRPr="00F170A5">
        <w:rPr>
          <w:sz w:val="28"/>
          <w:szCs w:val="28"/>
        </w:rPr>
        <w:t xml:space="preserve">) = 41 </w:t>
      </w:r>
      <w:r>
        <w:rPr>
          <w:sz w:val="28"/>
          <w:szCs w:val="28"/>
        </w:rPr>
        <w:t>дБ.</w:t>
      </w:r>
    </w:p>
    <w:p w14:paraId="30FA849A" w14:textId="77777777" w:rsidR="00157A82" w:rsidRDefault="00157A82" w:rsidP="00157A82">
      <w:pPr>
        <w:spacing w:line="360" w:lineRule="auto"/>
        <w:ind w:left="1" w:firstLine="708"/>
        <w:jc w:val="both"/>
        <w:rPr>
          <w:sz w:val="28"/>
          <w:szCs w:val="28"/>
        </w:rPr>
      </w:pPr>
    </w:p>
    <w:p w14:paraId="15BDDC05" w14:textId="77777777" w:rsidR="00157A82" w:rsidRDefault="00157A82" w:rsidP="00157A82">
      <w:pPr>
        <w:spacing w:line="360" w:lineRule="auto"/>
        <w:ind w:left="1" w:firstLine="708"/>
        <w:jc w:val="both"/>
        <w:rPr>
          <w:sz w:val="28"/>
          <w:szCs w:val="28"/>
        </w:rPr>
      </w:pPr>
      <w:r>
        <w:rPr>
          <w:sz w:val="28"/>
          <w:szCs w:val="28"/>
        </w:rPr>
        <w:lastRenderedPageBreak/>
        <w:t xml:space="preserve">Для выходной мощности РПдУ 10 мВт, необходимое значение коэффициента составит 11 дБ. </w:t>
      </w:r>
    </w:p>
    <w:p w14:paraId="2FAE57A7" w14:textId="77777777" w:rsidR="00157A82" w:rsidRDefault="00157A82" w:rsidP="00157A82">
      <w:pPr>
        <w:spacing w:line="360" w:lineRule="auto"/>
        <w:ind w:left="1" w:firstLine="708"/>
        <w:jc w:val="both"/>
        <w:rPr>
          <w:sz w:val="28"/>
          <w:szCs w:val="28"/>
        </w:rPr>
      </w:pPr>
      <w:r>
        <w:rPr>
          <w:sz w:val="28"/>
          <w:szCs w:val="28"/>
        </w:rPr>
        <w:t xml:space="preserve">Если значение коэффициента выбранного усилителя больше расчетного, линейный режим работы обеспечивается введением ослабления в управляемом аттенюаторе. </w:t>
      </w:r>
    </w:p>
    <w:p w14:paraId="4E655F1C" w14:textId="77777777" w:rsidR="00157A82" w:rsidRPr="00157A82" w:rsidRDefault="00157A82" w:rsidP="00157A82">
      <w:pPr>
        <w:spacing w:line="360" w:lineRule="auto"/>
        <w:ind w:firstLine="709"/>
        <w:jc w:val="both"/>
        <w:rPr>
          <w:sz w:val="28"/>
          <w:szCs w:val="28"/>
        </w:rPr>
      </w:pPr>
    </w:p>
    <w:p w14:paraId="21FE8CEA" w14:textId="77777777" w:rsidR="00157A82" w:rsidRDefault="00157A82" w:rsidP="00157A82">
      <w:pPr>
        <w:spacing w:line="360" w:lineRule="auto"/>
        <w:ind w:firstLine="709"/>
        <w:jc w:val="both"/>
        <w:rPr>
          <w:sz w:val="28"/>
          <w:szCs w:val="28"/>
        </w:rPr>
      </w:pPr>
      <w:r>
        <w:rPr>
          <w:sz w:val="28"/>
          <w:szCs w:val="28"/>
        </w:rPr>
        <w:t>2.5.2. Радиоприемное устройство</w:t>
      </w:r>
    </w:p>
    <w:p w14:paraId="3D70BB62" w14:textId="77777777" w:rsidR="00157A82" w:rsidRPr="00157A82" w:rsidRDefault="00157A82" w:rsidP="00157A82">
      <w:pPr>
        <w:spacing w:line="360" w:lineRule="auto"/>
        <w:ind w:firstLine="709"/>
        <w:jc w:val="both"/>
        <w:rPr>
          <w:sz w:val="28"/>
          <w:szCs w:val="28"/>
        </w:rPr>
      </w:pPr>
      <w:r>
        <w:rPr>
          <w:sz w:val="28"/>
          <w:szCs w:val="28"/>
        </w:rPr>
        <w:t>На приемной стороне сигнал (</w:t>
      </w:r>
      <w:r>
        <w:rPr>
          <w:sz w:val="28"/>
          <w:szCs w:val="28"/>
          <w:lang w:val="en-US"/>
        </w:rPr>
        <w:t>f</w:t>
      </w:r>
      <w:r>
        <w:rPr>
          <w:sz w:val="28"/>
          <w:szCs w:val="28"/>
          <w:vertAlign w:val="subscript"/>
        </w:rPr>
        <w:t>с</w:t>
      </w:r>
      <w:r>
        <w:rPr>
          <w:sz w:val="28"/>
          <w:szCs w:val="28"/>
        </w:rPr>
        <w:t xml:space="preserve"> = 44 ГГц) через полосовой фильтр поступает  на вход малошумящего усилителя (МШУ), усиливается на 15 – 20 дБ и поступает на смеситель. Кроме полезного сигнала на входе смесителя всегда присутствуют некоторая мощность шума (шумы атмосферы, индустриальные помехи,  шумы приемника и др.). На второй вход смесителя поступает сигнал гетеродина, формируемый синтезатором частот приемника  (частота гетеродина </w:t>
      </w:r>
      <w:r>
        <w:rPr>
          <w:sz w:val="28"/>
          <w:szCs w:val="28"/>
          <w:lang w:val="en-US"/>
        </w:rPr>
        <w:t>f</w:t>
      </w:r>
      <w:r>
        <w:rPr>
          <w:sz w:val="28"/>
          <w:szCs w:val="28"/>
          <w:vertAlign w:val="subscript"/>
        </w:rPr>
        <w:t>г</w:t>
      </w:r>
      <w:r>
        <w:rPr>
          <w:sz w:val="28"/>
          <w:szCs w:val="28"/>
        </w:rPr>
        <w:t xml:space="preserve"> = 44070 МГц, или 39930 МГц). Спектры входных сигналов смесителя показаны на рис.2.28. На выходе смесителя выделяется сигнал промежуточной частоты, равный разности частот принимаемого сигнала и сигнала гетеродина (</w:t>
      </w:r>
      <w:r>
        <w:rPr>
          <w:sz w:val="28"/>
          <w:szCs w:val="28"/>
          <w:lang w:val="en-US"/>
        </w:rPr>
        <w:t>f</w:t>
      </w:r>
      <w:r>
        <w:rPr>
          <w:sz w:val="28"/>
          <w:szCs w:val="28"/>
          <w:vertAlign w:val="subscript"/>
        </w:rPr>
        <w:t>пр</w:t>
      </w:r>
      <w:r>
        <w:rPr>
          <w:sz w:val="28"/>
          <w:szCs w:val="28"/>
        </w:rPr>
        <w:t xml:space="preserve"> = 70 МГц). Однако при частоте сигнала гетеродина </w:t>
      </w:r>
      <w:r>
        <w:rPr>
          <w:sz w:val="28"/>
          <w:szCs w:val="28"/>
          <w:lang w:val="en-US"/>
        </w:rPr>
        <w:t>f</w:t>
      </w:r>
      <w:r>
        <w:rPr>
          <w:sz w:val="28"/>
          <w:szCs w:val="28"/>
          <w:vertAlign w:val="subscript"/>
        </w:rPr>
        <w:t>г</w:t>
      </w:r>
      <w:r>
        <w:rPr>
          <w:sz w:val="28"/>
          <w:szCs w:val="28"/>
        </w:rPr>
        <w:t xml:space="preserve"> = 44070 МГц и поступлении на вход смесителя сигнала помехи с частотой </w:t>
      </w:r>
      <w:r>
        <w:rPr>
          <w:sz w:val="28"/>
          <w:szCs w:val="28"/>
          <w:lang w:val="en-US"/>
        </w:rPr>
        <w:t>f</w:t>
      </w:r>
      <w:r>
        <w:rPr>
          <w:sz w:val="28"/>
          <w:szCs w:val="28"/>
          <w:vertAlign w:val="subscript"/>
        </w:rPr>
        <w:t>п</w:t>
      </w:r>
      <w:r>
        <w:rPr>
          <w:sz w:val="28"/>
          <w:szCs w:val="28"/>
        </w:rPr>
        <w:t xml:space="preserve"> = 44140 МГц (рис.2.28), на выходе  смесителя также выделится сигнал промежуточной частоты 70 МГц  (</w:t>
      </w:r>
      <w:r>
        <w:rPr>
          <w:sz w:val="28"/>
          <w:szCs w:val="28"/>
          <w:lang w:val="en-US"/>
        </w:rPr>
        <w:t>f</w:t>
      </w:r>
      <w:r>
        <w:rPr>
          <w:sz w:val="28"/>
          <w:szCs w:val="28"/>
        </w:rPr>
        <w:t xml:space="preserve">п – </w:t>
      </w:r>
      <w:r>
        <w:rPr>
          <w:sz w:val="28"/>
          <w:szCs w:val="28"/>
          <w:lang w:val="en-US"/>
        </w:rPr>
        <w:t>f</w:t>
      </w:r>
      <w:r>
        <w:rPr>
          <w:sz w:val="28"/>
          <w:szCs w:val="28"/>
        </w:rPr>
        <w:t>г  = 44140 – 44070 = 70 МГц). Такой канал приема называется зеркальным каналом.</w:t>
      </w:r>
    </w:p>
    <w:p w14:paraId="28D1784B" w14:textId="77777777" w:rsidR="00157A82" w:rsidRPr="00A177C1" w:rsidRDefault="00157A82" w:rsidP="00157A82">
      <w:pPr>
        <w:spacing w:line="360" w:lineRule="auto"/>
        <w:ind w:firstLine="709"/>
        <w:jc w:val="both"/>
        <w:rPr>
          <w:sz w:val="28"/>
          <w:szCs w:val="28"/>
          <w:vertAlign w:val="subscript"/>
        </w:rPr>
      </w:pPr>
      <w:r>
        <w:rPr>
          <w:sz w:val="28"/>
          <w:szCs w:val="28"/>
          <w:lang w:val="en-US"/>
        </w:rPr>
        <w:t>f</w:t>
      </w:r>
      <w:r>
        <w:rPr>
          <w:sz w:val="28"/>
          <w:szCs w:val="28"/>
          <w:vertAlign w:val="subscript"/>
        </w:rPr>
        <w:t>ЗК</w:t>
      </w:r>
      <w:r w:rsidRPr="00C260D3">
        <w:rPr>
          <w:sz w:val="28"/>
          <w:szCs w:val="28"/>
        </w:rPr>
        <w:t xml:space="preserve"> = </w:t>
      </w:r>
      <w:r>
        <w:rPr>
          <w:sz w:val="28"/>
          <w:szCs w:val="28"/>
          <w:lang w:val="en-US"/>
        </w:rPr>
        <w:t>f</w:t>
      </w:r>
      <w:r>
        <w:rPr>
          <w:sz w:val="28"/>
          <w:szCs w:val="28"/>
          <w:vertAlign w:val="subscript"/>
          <w:lang w:val="en-US"/>
        </w:rPr>
        <w:t>C</w:t>
      </w:r>
      <w:r w:rsidRPr="00C260D3">
        <w:rPr>
          <w:sz w:val="28"/>
          <w:szCs w:val="28"/>
        </w:rPr>
        <w:t xml:space="preserve"> + 2</w:t>
      </w:r>
      <w:r>
        <w:rPr>
          <w:sz w:val="28"/>
          <w:szCs w:val="28"/>
          <w:lang w:val="en-US"/>
        </w:rPr>
        <w:t>f</w:t>
      </w:r>
      <w:r>
        <w:rPr>
          <w:sz w:val="28"/>
          <w:szCs w:val="28"/>
          <w:vertAlign w:val="subscript"/>
        </w:rPr>
        <w:t>ПР</w:t>
      </w:r>
    </w:p>
    <w:p w14:paraId="070098FC" w14:textId="77777777" w:rsidR="00157A82" w:rsidRDefault="00157A82" w:rsidP="00157A82">
      <w:pPr>
        <w:spacing w:line="360" w:lineRule="auto"/>
        <w:ind w:firstLine="709"/>
        <w:jc w:val="both"/>
        <w:rPr>
          <w:sz w:val="28"/>
          <w:szCs w:val="28"/>
        </w:rPr>
      </w:pPr>
      <w:r>
        <w:rPr>
          <w:sz w:val="28"/>
          <w:szCs w:val="28"/>
        </w:rPr>
        <w:t xml:space="preserve"> Подавление (ослабление) зеркального канала может быть обеспечено полосовым фильтром, установленным в тракте антенна - смеситель и настроенным на частоту принимаемого сигнала, рис.2.28. В </w:t>
      </w:r>
      <w:r>
        <w:rPr>
          <w:sz w:val="28"/>
          <w:szCs w:val="28"/>
        </w:rPr>
        <w:lastRenderedPageBreak/>
        <w:t>приемопередающих устройствах этот фильтр одновременно обеспечивает подавление сигнала передатчика (частота излучение собственного РПдУ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Из рис.2.28 видно,  что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ослабления может быть увеличена как увеличением  промежуточной частоты приемника, рис. 2.29, так и применением фильтров, обеспечивающих более значительное ослабление сигналов вне полосы рабочих частот приемного устройства.рис.2.30.</w:t>
      </w:r>
    </w:p>
    <w:p w14:paraId="3CF9B6D1" w14:textId="77777777" w:rsidR="00157A82" w:rsidRPr="00B02C95" w:rsidRDefault="00157A82" w:rsidP="00157A82">
      <w:pPr>
        <w:spacing w:line="360" w:lineRule="auto"/>
        <w:ind w:firstLine="709"/>
        <w:jc w:val="both"/>
        <w:rPr>
          <w:sz w:val="28"/>
          <w:szCs w:val="28"/>
        </w:rPr>
      </w:pPr>
    </w:p>
    <w:p w14:paraId="52E73D67" w14:textId="100040AB" w:rsidR="00157A82" w:rsidRDefault="00157A82" w:rsidP="00157A82">
      <w:pPr>
        <w:spacing w:line="360" w:lineRule="auto"/>
        <w:jc w:val="both"/>
        <w:rPr>
          <w:sz w:val="28"/>
          <w:szCs w:val="28"/>
        </w:rPr>
      </w:pPr>
      <w:r>
        <w:rPr>
          <w:noProof/>
        </w:rPr>
        <w:drawing>
          <wp:inline distT="0" distB="0" distL="0" distR="0" wp14:anchorId="0DCA9357" wp14:editId="61A19C91">
            <wp:extent cx="5710555" cy="1923415"/>
            <wp:effectExtent l="0" t="0" r="444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14:paraId="0C2B6B38" w14:textId="77777777" w:rsidR="00157A82" w:rsidRDefault="00157A82" w:rsidP="00157A82">
      <w:pPr>
        <w:spacing w:line="360" w:lineRule="auto"/>
        <w:jc w:val="center"/>
        <w:rPr>
          <w:sz w:val="28"/>
          <w:szCs w:val="28"/>
        </w:rPr>
      </w:pPr>
      <w:r>
        <w:rPr>
          <w:sz w:val="28"/>
          <w:szCs w:val="28"/>
        </w:rPr>
        <w:t xml:space="preserve">Рис. 2.28. Прием зеркального канала при </w:t>
      </w:r>
      <w:r>
        <w:rPr>
          <w:sz w:val="28"/>
          <w:szCs w:val="28"/>
          <w:lang w:val="en-US"/>
        </w:rPr>
        <w:t>f</w:t>
      </w:r>
      <w:r>
        <w:rPr>
          <w:sz w:val="28"/>
          <w:szCs w:val="28"/>
          <w:vertAlign w:val="subscript"/>
        </w:rPr>
        <w:t xml:space="preserve">пр </w:t>
      </w:r>
      <w:r>
        <w:rPr>
          <w:sz w:val="28"/>
          <w:szCs w:val="28"/>
        </w:rPr>
        <w:t>= 70 МГц</w:t>
      </w:r>
    </w:p>
    <w:p w14:paraId="78BCEBCD" w14:textId="77777777" w:rsidR="00157A82" w:rsidRDefault="00157A82" w:rsidP="00157A82">
      <w:pPr>
        <w:spacing w:line="360" w:lineRule="auto"/>
        <w:ind w:firstLine="709"/>
        <w:jc w:val="both"/>
        <w:rPr>
          <w:sz w:val="28"/>
          <w:szCs w:val="28"/>
        </w:rPr>
      </w:pPr>
    </w:p>
    <w:p w14:paraId="02AF1AFA" w14:textId="66844E2E" w:rsidR="00157A82" w:rsidRDefault="00157A82" w:rsidP="00157A82">
      <w:pPr>
        <w:spacing w:line="360" w:lineRule="auto"/>
        <w:jc w:val="both"/>
        <w:rPr>
          <w:sz w:val="28"/>
          <w:szCs w:val="28"/>
        </w:rPr>
      </w:pPr>
      <w:r>
        <w:rPr>
          <w:noProof/>
        </w:rPr>
        <w:lastRenderedPageBreak/>
        <w:drawing>
          <wp:inline distT="0" distB="0" distL="0" distR="0" wp14:anchorId="2F833996" wp14:editId="65897CC4">
            <wp:extent cx="5857240" cy="18548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7240" cy="1854835"/>
                    </a:xfrm>
                    <a:prstGeom prst="rect">
                      <a:avLst/>
                    </a:prstGeom>
                    <a:noFill/>
                    <a:ln>
                      <a:noFill/>
                    </a:ln>
                  </pic:spPr>
                </pic:pic>
              </a:graphicData>
            </a:graphic>
          </wp:inline>
        </w:drawing>
      </w:r>
    </w:p>
    <w:p w14:paraId="12AA93E8" w14:textId="77777777" w:rsidR="00157A82" w:rsidRDefault="00157A82" w:rsidP="00157A82">
      <w:pPr>
        <w:spacing w:line="360" w:lineRule="auto"/>
        <w:ind w:left="1418"/>
        <w:jc w:val="center"/>
        <w:rPr>
          <w:sz w:val="28"/>
          <w:szCs w:val="28"/>
        </w:rPr>
      </w:pPr>
      <w:r>
        <w:rPr>
          <w:sz w:val="28"/>
          <w:szCs w:val="28"/>
        </w:rPr>
        <w:t xml:space="preserve">Рис. 2.29. Спектры входных и выходного сигналов смесителя приемника при </w:t>
      </w:r>
      <w:r>
        <w:rPr>
          <w:sz w:val="28"/>
          <w:szCs w:val="28"/>
          <w:lang w:val="en-US"/>
        </w:rPr>
        <w:t>f</w:t>
      </w:r>
      <w:r>
        <w:rPr>
          <w:sz w:val="28"/>
          <w:szCs w:val="28"/>
        </w:rPr>
        <w:t>пр = 130 МГц</w:t>
      </w:r>
    </w:p>
    <w:p w14:paraId="34F8EFC5" w14:textId="77777777" w:rsidR="00157A82" w:rsidRDefault="00157A82" w:rsidP="00157A82">
      <w:pPr>
        <w:spacing w:line="360" w:lineRule="auto"/>
        <w:jc w:val="both"/>
        <w:rPr>
          <w:sz w:val="28"/>
          <w:szCs w:val="28"/>
        </w:rPr>
      </w:pPr>
    </w:p>
    <w:p w14:paraId="4D1323CB" w14:textId="4C0FAF70" w:rsidR="00157A82" w:rsidRDefault="00157A82" w:rsidP="00157A82">
      <w:pPr>
        <w:spacing w:line="360" w:lineRule="auto"/>
        <w:jc w:val="both"/>
        <w:rPr>
          <w:sz w:val="28"/>
          <w:szCs w:val="28"/>
        </w:rPr>
      </w:pPr>
      <w:r>
        <w:rPr>
          <w:noProof/>
        </w:rPr>
        <w:drawing>
          <wp:inline distT="0" distB="0" distL="0" distR="0" wp14:anchorId="5845062F" wp14:editId="4F96177B">
            <wp:extent cx="5684520" cy="17945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1794510"/>
                    </a:xfrm>
                    <a:prstGeom prst="rect">
                      <a:avLst/>
                    </a:prstGeom>
                    <a:noFill/>
                    <a:ln>
                      <a:noFill/>
                    </a:ln>
                  </pic:spPr>
                </pic:pic>
              </a:graphicData>
            </a:graphic>
          </wp:inline>
        </w:drawing>
      </w:r>
    </w:p>
    <w:p w14:paraId="72510AAB" w14:textId="77777777" w:rsidR="00157A82" w:rsidRDefault="00157A82" w:rsidP="00157A82">
      <w:pPr>
        <w:spacing w:line="360" w:lineRule="auto"/>
        <w:jc w:val="center"/>
        <w:rPr>
          <w:sz w:val="28"/>
          <w:szCs w:val="28"/>
        </w:rPr>
      </w:pPr>
      <w:r>
        <w:rPr>
          <w:sz w:val="28"/>
          <w:szCs w:val="28"/>
        </w:rPr>
        <w:t xml:space="preserve">Рис. 2.30. Прием зеркального канала при </w:t>
      </w:r>
      <w:r>
        <w:rPr>
          <w:sz w:val="28"/>
          <w:szCs w:val="28"/>
          <w:lang w:val="en-US"/>
        </w:rPr>
        <w:t>f</w:t>
      </w:r>
      <w:r>
        <w:rPr>
          <w:sz w:val="28"/>
          <w:szCs w:val="28"/>
        </w:rPr>
        <w:t>пр = 130 МГц</w:t>
      </w:r>
    </w:p>
    <w:p w14:paraId="2A133FDA" w14:textId="77777777" w:rsidR="00157A82" w:rsidRDefault="00157A82" w:rsidP="00157A82">
      <w:pPr>
        <w:numPr>
          <w:ilvl w:val="0"/>
          <w:numId w:val="35"/>
        </w:numPr>
        <w:spacing w:after="0" w:line="360" w:lineRule="auto"/>
        <w:jc w:val="center"/>
        <w:rPr>
          <w:b/>
          <w:sz w:val="32"/>
          <w:szCs w:val="32"/>
        </w:rPr>
      </w:pPr>
      <w:r>
        <w:rPr>
          <w:b/>
          <w:sz w:val="32"/>
          <w:szCs w:val="32"/>
        </w:rPr>
        <w:t>ЦИФРОВОЙ СИНТЕЗАТОР ЧАСТОТ</w:t>
      </w:r>
    </w:p>
    <w:p w14:paraId="3F85603E" w14:textId="77777777" w:rsidR="00157A82" w:rsidRPr="00B55B6E" w:rsidRDefault="00157A82" w:rsidP="00157A82">
      <w:pPr>
        <w:spacing w:line="360" w:lineRule="auto"/>
        <w:ind w:left="357" w:firstLine="346"/>
        <w:jc w:val="both"/>
        <w:rPr>
          <w:b/>
          <w:sz w:val="32"/>
          <w:szCs w:val="32"/>
        </w:rPr>
      </w:pPr>
      <w:r w:rsidRPr="00B55B6E">
        <w:rPr>
          <w:b/>
          <w:sz w:val="32"/>
          <w:szCs w:val="32"/>
        </w:rPr>
        <w:t>В результате выполнения данного раздела должны быть изучены принципы построения цифровых синтезаторов частот, разработана структурная схема СЧ, выбраны микросхемы для реализации СЧ в заданном диапазоне частот. Проведен расчет коэффициентов деления ДЧ и ДПКД, для обеспечения заданных значений частоты выходного сигнала и сетки частот.</w:t>
      </w:r>
    </w:p>
    <w:p w14:paraId="7ACA0063" w14:textId="77777777" w:rsidR="00157A82" w:rsidRDefault="00157A82" w:rsidP="00157A82">
      <w:pPr>
        <w:spacing w:line="360" w:lineRule="auto"/>
        <w:ind w:left="360"/>
        <w:rPr>
          <w:b/>
          <w:sz w:val="28"/>
          <w:szCs w:val="28"/>
        </w:rPr>
      </w:pPr>
      <w:bookmarkStart w:id="6" w:name="а81"/>
    </w:p>
    <w:p w14:paraId="327DDC50" w14:textId="77777777" w:rsidR="00157A82" w:rsidRDefault="00157A82" w:rsidP="00157A82">
      <w:pPr>
        <w:spacing w:line="360" w:lineRule="auto"/>
        <w:ind w:left="360"/>
        <w:rPr>
          <w:b/>
          <w:sz w:val="28"/>
          <w:szCs w:val="28"/>
        </w:rPr>
      </w:pPr>
      <w:r>
        <w:rPr>
          <w:b/>
          <w:sz w:val="28"/>
          <w:szCs w:val="28"/>
        </w:rPr>
        <w:lastRenderedPageBreak/>
        <w:t>3</w:t>
      </w:r>
      <w:r w:rsidRPr="005A4720">
        <w:rPr>
          <w:b/>
          <w:sz w:val="28"/>
          <w:szCs w:val="28"/>
        </w:rPr>
        <w:t>.1. Краткие теоретические сведения</w:t>
      </w:r>
    </w:p>
    <w:bookmarkEnd w:id="6"/>
    <w:p w14:paraId="2179B6C4" w14:textId="77777777" w:rsidR="00157A82" w:rsidRPr="005A4720" w:rsidRDefault="00157A82" w:rsidP="00157A82">
      <w:pPr>
        <w:spacing w:line="360" w:lineRule="auto"/>
        <w:ind w:left="360"/>
        <w:jc w:val="center"/>
        <w:rPr>
          <w:b/>
          <w:sz w:val="28"/>
          <w:szCs w:val="28"/>
        </w:rPr>
      </w:pPr>
    </w:p>
    <w:p w14:paraId="55653E8A" w14:textId="77777777" w:rsidR="00157A82" w:rsidRDefault="00157A82" w:rsidP="00157A82">
      <w:pPr>
        <w:spacing w:line="360" w:lineRule="auto"/>
        <w:ind w:firstLine="851"/>
        <w:jc w:val="both"/>
        <w:rPr>
          <w:sz w:val="28"/>
          <w:szCs w:val="28"/>
        </w:rPr>
      </w:pPr>
      <w:r w:rsidRPr="00455128">
        <w:rPr>
          <w:sz w:val="28"/>
          <w:szCs w:val="28"/>
        </w:rPr>
        <w:t>Цифровой синтезатор частоты</w:t>
      </w:r>
      <w:r>
        <w:rPr>
          <w:sz w:val="28"/>
          <w:szCs w:val="28"/>
        </w:rPr>
        <w:t xml:space="preserve"> представляет собой систему  фазовой автоподстройки частоты (ФАПЧ), (рис. 3.1).</w:t>
      </w:r>
    </w:p>
    <w:p w14:paraId="281D1CF6" w14:textId="77777777" w:rsidR="00157A82" w:rsidRDefault="00157A82" w:rsidP="00157A82">
      <w:pPr>
        <w:ind w:firstLine="851"/>
        <w:jc w:val="both"/>
        <w:rPr>
          <w:sz w:val="28"/>
          <w:szCs w:val="28"/>
        </w:rPr>
      </w:pPr>
    </w:p>
    <w:p w14:paraId="7FECC143" w14:textId="77777777" w:rsidR="00157A82" w:rsidRDefault="00157A82" w:rsidP="00157A82">
      <w:pPr>
        <w:ind w:firstLine="720"/>
        <w:jc w:val="both"/>
        <w:rPr>
          <w:sz w:val="28"/>
          <w:szCs w:val="28"/>
        </w:rPr>
      </w:pPr>
      <w:r>
        <w:object w:dxaOrig="10039" w:dyaOrig="2332" w14:anchorId="6B0B18FB">
          <v:shape id="_x0000_i1046" type="#_x0000_t75" style="width:439.55pt;height:103pt" o:ole="">
            <v:imagedata r:id="rId72" o:title=""/>
          </v:shape>
          <o:OLEObject Type="Embed" ProgID="Visio.Drawing.11" ShapeID="_x0000_i1046" DrawAspect="Content" ObjectID="_1668990502" r:id="rId73"/>
        </w:object>
      </w:r>
    </w:p>
    <w:p w14:paraId="38BF1483" w14:textId="77777777" w:rsidR="00157A82" w:rsidRDefault="00157A82" w:rsidP="00157A82">
      <w:pPr>
        <w:ind w:firstLine="851"/>
        <w:jc w:val="both"/>
        <w:rPr>
          <w:sz w:val="28"/>
          <w:szCs w:val="28"/>
        </w:rPr>
      </w:pPr>
    </w:p>
    <w:p w14:paraId="1582B218" w14:textId="77777777" w:rsidR="00157A82" w:rsidRDefault="00157A82" w:rsidP="00157A82">
      <w:pPr>
        <w:ind w:firstLine="851"/>
        <w:jc w:val="both"/>
        <w:rPr>
          <w:sz w:val="28"/>
          <w:szCs w:val="28"/>
        </w:rPr>
      </w:pPr>
      <w:r>
        <w:rPr>
          <w:sz w:val="28"/>
          <w:szCs w:val="28"/>
        </w:rPr>
        <w:t>Рис.3.1 Структурная схема цифрового синтезатора частоты</w:t>
      </w:r>
    </w:p>
    <w:p w14:paraId="51F707A7" w14:textId="77777777" w:rsidR="00157A82" w:rsidRDefault="00157A82" w:rsidP="00157A82">
      <w:pPr>
        <w:ind w:firstLine="851"/>
        <w:jc w:val="both"/>
        <w:rPr>
          <w:sz w:val="28"/>
          <w:szCs w:val="28"/>
        </w:rPr>
      </w:pPr>
    </w:p>
    <w:p w14:paraId="0CED6FB5" w14:textId="77777777" w:rsidR="00157A82" w:rsidRDefault="00157A82" w:rsidP="00157A82">
      <w:pPr>
        <w:ind w:firstLine="851"/>
        <w:jc w:val="both"/>
        <w:rPr>
          <w:sz w:val="28"/>
          <w:szCs w:val="28"/>
        </w:rPr>
      </w:pPr>
      <w:r>
        <w:rPr>
          <w:sz w:val="28"/>
          <w:szCs w:val="28"/>
        </w:rPr>
        <w:t>Предположим, что частота опорного кварцевого генератора (ОКГ) равна 10 МГц (</w:t>
      </w:r>
      <w:r w:rsidRPr="002F0F5A">
        <w:rPr>
          <w:position w:val="-12"/>
        </w:rPr>
        <w:object w:dxaOrig="1500" w:dyaOrig="360" w14:anchorId="23CA4235">
          <v:shape id="_x0000_i1047" type="#_x0000_t75" style="width:75.35pt;height:18.4pt" o:ole="">
            <v:imagedata r:id="rId74" o:title=""/>
          </v:shape>
          <o:OLEObject Type="Embed" ProgID="Equation.DSMT4" ShapeID="_x0000_i1047" DrawAspect="Content" ObjectID="_1668990503" r:id="rId75"/>
        </w:object>
      </w:r>
      <w:r>
        <w:rPr>
          <w:sz w:val="28"/>
          <w:szCs w:val="28"/>
        </w:rPr>
        <w:t xml:space="preserve">). Делитель частоты (ДЧ) уменьшает частоту ОКГ до частоты сравнения, которую выберем равной 10 кГц </w:t>
      </w:r>
      <w:r w:rsidRPr="006B7FAC">
        <w:rPr>
          <w:sz w:val="28"/>
          <w:szCs w:val="28"/>
        </w:rPr>
        <w:t>(</w:t>
      </w:r>
      <w:r w:rsidRPr="006B7FAC">
        <w:rPr>
          <w:position w:val="-14"/>
          <w:sz w:val="28"/>
          <w:szCs w:val="28"/>
        </w:rPr>
        <w:object w:dxaOrig="1260" w:dyaOrig="380" w14:anchorId="215AA9D2">
          <v:shape id="_x0000_i1048" type="#_x0000_t75" style="width:62.8pt;height:18.4pt" o:ole="">
            <v:imagedata r:id="rId76" o:title=""/>
          </v:shape>
          <o:OLEObject Type="Embed" ProgID="Equation.DSMT4" ShapeID="_x0000_i1048" DrawAspect="Content" ObjectID="_1668990504" r:id="rId77"/>
        </w:object>
      </w:r>
      <w:r w:rsidRPr="006B7FAC">
        <w:rPr>
          <w:sz w:val="28"/>
          <w:szCs w:val="28"/>
        </w:rPr>
        <w:t xml:space="preserve">). В этом </w:t>
      </w:r>
      <w:r>
        <w:rPr>
          <w:sz w:val="28"/>
          <w:szCs w:val="28"/>
        </w:rPr>
        <w:t>случае коэффициент деления делителя частоты равен</w:t>
      </w:r>
    </w:p>
    <w:p w14:paraId="0BE324A9" w14:textId="77777777" w:rsidR="00157A82" w:rsidRDefault="00157A82" w:rsidP="00157A82">
      <w:pPr>
        <w:ind w:firstLine="851"/>
        <w:jc w:val="both"/>
        <w:rPr>
          <w:sz w:val="28"/>
          <w:szCs w:val="28"/>
        </w:rPr>
      </w:pPr>
    </w:p>
    <w:p w14:paraId="240219D3" w14:textId="77777777" w:rsidR="00157A82" w:rsidRDefault="00157A82" w:rsidP="00157A82">
      <w:pPr>
        <w:ind w:firstLine="900"/>
        <w:jc w:val="both"/>
        <w:rPr>
          <w:sz w:val="28"/>
          <w:szCs w:val="28"/>
        </w:rPr>
      </w:pPr>
      <w:r w:rsidRPr="006B7FAC">
        <w:rPr>
          <w:position w:val="-36"/>
          <w:sz w:val="28"/>
          <w:szCs w:val="28"/>
        </w:rPr>
        <w:object w:dxaOrig="2520" w:dyaOrig="800" w14:anchorId="2E31AA77">
          <v:shape id="_x0000_i1049" type="#_x0000_t75" style="width:126.4pt;height:39.35pt" o:ole="">
            <v:imagedata r:id="rId78" o:title=""/>
          </v:shape>
          <o:OLEObject Type="Embed" ProgID="Equation.DSMT4" ShapeID="_x0000_i1049" DrawAspect="Content" ObjectID="_1668990505" r:id="rId79"/>
        </w:object>
      </w:r>
      <w:r>
        <w:rPr>
          <w:sz w:val="28"/>
          <w:szCs w:val="28"/>
        </w:rPr>
        <w:t>.</w:t>
      </w:r>
    </w:p>
    <w:p w14:paraId="7FA5707E" w14:textId="77777777" w:rsidR="00157A82" w:rsidRDefault="00157A82" w:rsidP="00157A82">
      <w:pPr>
        <w:spacing w:line="360" w:lineRule="auto"/>
        <w:ind w:firstLine="900"/>
        <w:jc w:val="both"/>
        <w:rPr>
          <w:sz w:val="28"/>
          <w:szCs w:val="28"/>
        </w:rPr>
      </w:pPr>
      <w:r>
        <w:rPr>
          <w:sz w:val="28"/>
          <w:szCs w:val="28"/>
        </w:rPr>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08D97E80" w14:textId="77777777" w:rsidR="00157A82" w:rsidRDefault="00157A82" w:rsidP="00157A82">
      <w:pPr>
        <w:spacing w:line="360" w:lineRule="auto"/>
        <w:ind w:firstLine="900"/>
        <w:jc w:val="both"/>
        <w:rPr>
          <w:sz w:val="28"/>
          <w:szCs w:val="28"/>
        </w:rPr>
      </w:pPr>
      <w:r w:rsidRPr="00472CBF">
        <w:rPr>
          <w:sz w:val="28"/>
          <w:szCs w:val="28"/>
        </w:rPr>
        <w:lastRenderedPageBreak/>
        <w:t xml:space="preserve">Предположим, что нам необходимо обеспечить частоту выходного сигнала </w:t>
      </w:r>
      <w:r w:rsidRPr="00472CBF">
        <w:rPr>
          <w:position w:val="-12"/>
          <w:sz w:val="28"/>
          <w:szCs w:val="28"/>
        </w:rPr>
        <w:object w:dxaOrig="1300" w:dyaOrig="360" w14:anchorId="42657484">
          <v:shape id="_x0000_i1050" type="#_x0000_t75" style="width:65.3pt;height:18.4pt" o:ole="">
            <v:imagedata r:id="rId80" o:title=""/>
          </v:shape>
          <o:OLEObject Type="Embed" ProgID="Equation.DSMT4" ShapeID="_x0000_i1050" DrawAspect="Content" ObjectID="_1668990506" r:id="rId81"/>
        </w:object>
      </w:r>
      <w:r w:rsidRPr="00472CBF">
        <w:rPr>
          <w:sz w:val="28"/>
          <w:szCs w:val="28"/>
        </w:rPr>
        <w:t xml:space="preserve">. </w:t>
      </w:r>
      <w:r>
        <w:rPr>
          <w:sz w:val="28"/>
          <w:szCs w:val="28"/>
        </w:rPr>
        <w:t>В этом случае значение коэффициента деления делителя с переменным коэффициентом деления равно</w:t>
      </w:r>
    </w:p>
    <w:p w14:paraId="1AD69732" w14:textId="77777777" w:rsidR="00157A82" w:rsidRDefault="00157A82" w:rsidP="00157A82">
      <w:pPr>
        <w:spacing w:line="360" w:lineRule="auto"/>
        <w:ind w:firstLine="900"/>
        <w:jc w:val="both"/>
        <w:rPr>
          <w:sz w:val="28"/>
          <w:szCs w:val="28"/>
        </w:rPr>
      </w:pPr>
    </w:p>
    <w:p w14:paraId="35731076" w14:textId="77777777" w:rsidR="00157A82" w:rsidRDefault="00157A82" w:rsidP="00157A82">
      <w:pPr>
        <w:spacing w:line="360" w:lineRule="auto"/>
        <w:ind w:firstLine="900"/>
        <w:jc w:val="both"/>
        <w:rPr>
          <w:sz w:val="28"/>
          <w:szCs w:val="28"/>
        </w:rPr>
      </w:pPr>
      <w:r w:rsidRPr="006F4A12">
        <w:rPr>
          <w:position w:val="-36"/>
          <w:sz w:val="28"/>
          <w:szCs w:val="28"/>
        </w:rPr>
        <w:object w:dxaOrig="2740" w:dyaOrig="800" w14:anchorId="4933CB43">
          <v:shape id="_x0000_i1051" type="#_x0000_t75" style="width:137.3pt;height:39.35pt" o:ole="">
            <v:imagedata r:id="rId82" o:title=""/>
          </v:shape>
          <o:OLEObject Type="Embed" ProgID="Equation.DSMT4" ShapeID="_x0000_i1051" DrawAspect="Content" ObjectID="_1668990507" r:id="rId83"/>
        </w:object>
      </w:r>
      <w:r>
        <w:rPr>
          <w:sz w:val="28"/>
          <w:szCs w:val="28"/>
        </w:rPr>
        <w:t>.</w:t>
      </w:r>
    </w:p>
    <w:p w14:paraId="1A4B5AA8" w14:textId="77777777" w:rsidR="00157A82" w:rsidRDefault="00157A82" w:rsidP="00157A82">
      <w:pPr>
        <w:spacing w:line="360" w:lineRule="auto"/>
        <w:ind w:firstLine="900"/>
        <w:jc w:val="both"/>
        <w:rPr>
          <w:sz w:val="28"/>
          <w:szCs w:val="28"/>
        </w:rPr>
      </w:pPr>
    </w:p>
    <w:p w14:paraId="57E1A610" w14:textId="77777777" w:rsidR="00157A82" w:rsidRDefault="00157A82" w:rsidP="00157A82">
      <w:pPr>
        <w:spacing w:line="360" w:lineRule="auto"/>
        <w:ind w:firstLine="900"/>
        <w:jc w:val="both"/>
        <w:rPr>
          <w:sz w:val="28"/>
          <w:szCs w:val="28"/>
        </w:rPr>
      </w:pPr>
      <w:r>
        <w:rPr>
          <w:sz w:val="28"/>
          <w:szCs w:val="28"/>
        </w:rPr>
        <w:t xml:space="preserve">Предположим, что частота ГУН отличается от заданного значения </w:t>
      </w:r>
      <w:r w:rsidRPr="002F0F5A">
        <w:rPr>
          <w:position w:val="-12"/>
        </w:rPr>
        <w:object w:dxaOrig="520" w:dyaOrig="360" w14:anchorId="6309A4FA">
          <v:shape id="_x0000_i1052" type="#_x0000_t75" style="width:25.95pt;height:18.4pt" o:ole="">
            <v:imagedata r:id="rId84" o:title=""/>
          </v:shape>
          <o:OLEObject Type="Embed" ProgID="Equation.DSMT4" ShapeID="_x0000_i1052" DrawAspect="Content" ObjectID="_1668990508" r:id="rId85"/>
        </w:object>
      </w:r>
      <w:r>
        <w:t xml:space="preserve"> </w:t>
      </w:r>
      <w:r w:rsidRPr="006F4A12">
        <w:rPr>
          <w:sz w:val="28"/>
          <w:szCs w:val="28"/>
        </w:rPr>
        <w:t xml:space="preserve">на величину </w:t>
      </w:r>
      <w:r>
        <w:rPr>
          <w:sz w:val="28"/>
          <w:szCs w:val="28"/>
        </w:rPr>
        <w:t xml:space="preserve">ошибки </w:t>
      </w:r>
      <w:r w:rsidRPr="006F4A12">
        <w:rPr>
          <w:position w:val="-12"/>
          <w:sz w:val="28"/>
          <w:szCs w:val="28"/>
        </w:rPr>
        <w:object w:dxaOrig="620" w:dyaOrig="360" w14:anchorId="040AEA48">
          <v:shape id="_x0000_i1053" type="#_x0000_t75" style="width:31pt;height:18.4pt" o:ole="">
            <v:imagedata r:id="rId86" o:title=""/>
          </v:shape>
          <o:OLEObject Type="Embed" ProgID="Equation.DSMT4" ShapeID="_x0000_i1053" DrawAspect="Content" ObjectID="_1668990509" r:id="rId87"/>
        </w:object>
      </w:r>
      <w:r w:rsidRPr="006F4A12">
        <w:rPr>
          <w:sz w:val="28"/>
          <w:szCs w:val="28"/>
        </w:rPr>
        <w:t xml:space="preserve">. </w:t>
      </w:r>
      <w:r>
        <w:rPr>
          <w:sz w:val="28"/>
          <w:szCs w:val="28"/>
        </w:rPr>
        <w:t>Частота на выходе ДНКД будет равна</w:t>
      </w:r>
    </w:p>
    <w:p w14:paraId="06AC9526" w14:textId="77777777" w:rsidR="00157A82" w:rsidRDefault="00157A82" w:rsidP="00157A82">
      <w:pPr>
        <w:spacing w:line="360" w:lineRule="auto"/>
        <w:ind w:firstLine="900"/>
        <w:jc w:val="both"/>
        <w:rPr>
          <w:sz w:val="28"/>
          <w:szCs w:val="28"/>
        </w:rPr>
      </w:pPr>
    </w:p>
    <w:p w14:paraId="25E28469" w14:textId="77777777" w:rsidR="00157A82" w:rsidRDefault="00157A82" w:rsidP="00157A82">
      <w:pPr>
        <w:spacing w:line="360" w:lineRule="auto"/>
        <w:ind w:firstLine="900"/>
        <w:jc w:val="both"/>
        <w:rPr>
          <w:sz w:val="28"/>
          <w:szCs w:val="28"/>
        </w:rPr>
      </w:pPr>
      <w:r w:rsidRPr="006F4A12">
        <w:rPr>
          <w:position w:val="-34"/>
          <w:sz w:val="28"/>
          <w:szCs w:val="28"/>
        </w:rPr>
        <w:object w:dxaOrig="3820" w:dyaOrig="760" w14:anchorId="31CA8F5E">
          <v:shape id="_x0000_i1054" type="#_x0000_t75" style="width:190.9pt;height:38.5pt" o:ole="">
            <v:imagedata r:id="rId88" o:title=""/>
          </v:shape>
          <o:OLEObject Type="Embed" ProgID="Equation.DSMT4" ShapeID="_x0000_i1054" DrawAspect="Content" ObjectID="_1668990510" r:id="rId89"/>
        </w:object>
      </w:r>
      <w:r>
        <w:rPr>
          <w:sz w:val="28"/>
          <w:szCs w:val="28"/>
        </w:rPr>
        <w:t>.</w:t>
      </w:r>
    </w:p>
    <w:p w14:paraId="7DFE6D0F" w14:textId="77777777" w:rsidR="00157A82" w:rsidRDefault="00157A82" w:rsidP="00157A82">
      <w:pPr>
        <w:spacing w:line="360" w:lineRule="auto"/>
        <w:ind w:firstLine="900"/>
        <w:jc w:val="both"/>
        <w:rPr>
          <w:sz w:val="28"/>
          <w:szCs w:val="28"/>
        </w:rPr>
      </w:pPr>
    </w:p>
    <w:p w14:paraId="24AACC24" w14:textId="77777777" w:rsidR="00157A82" w:rsidRDefault="00157A82" w:rsidP="00157A82">
      <w:pPr>
        <w:spacing w:line="360" w:lineRule="auto"/>
        <w:ind w:firstLine="900"/>
        <w:jc w:val="both"/>
        <w:rPr>
          <w:sz w:val="28"/>
          <w:szCs w:val="28"/>
        </w:rPr>
      </w:pPr>
      <w:r>
        <w:rPr>
          <w:sz w:val="28"/>
          <w:szCs w:val="28"/>
        </w:rPr>
        <w:t xml:space="preserve">В этом случае на входы фазового детектора поступают колебания двух </w:t>
      </w:r>
      <w:r w:rsidRPr="00C151F4">
        <w:rPr>
          <w:sz w:val="28"/>
          <w:szCs w:val="28"/>
        </w:rPr>
        <w:t xml:space="preserve">различных частот: </w:t>
      </w:r>
      <w:r w:rsidRPr="00C151F4">
        <w:rPr>
          <w:position w:val="-14"/>
          <w:sz w:val="28"/>
          <w:szCs w:val="28"/>
        </w:rPr>
        <w:object w:dxaOrig="360" w:dyaOrig="380" w14:anchorId="42EAE05D">
          <v:shape id="_x0000_i1055" type="#_x0000_t75" style="width:18.4pt;height:18.4pt" o:ole="">
            <v:imagedata r:id="rId90" o:title=""/>
          </v:shape>
          <o:OLEObject Type="Embed" ProgID="Equation.DSMT4" ShapeID="_x0000_i1055" DrawAspect="Content" ObjectID="_1668990511" r:id="rId91"/>
        </w:object>
      </w:r>
      <w:r>
        <w:rPr>
          <w:sz w:val="28"/>
          <w:szCs w:val="28"/>
        </w:rPr>
        <w:t xml:space="preserve"> – с делителя частоты и </w:t>
      </w:r>
      <w:r w:rsidRPr="00C151F4">
        <w:rPr>
          <w:position w:val="-36"/>
        </w:rPr>
        <w:object w:dxaOrig="1579" w:dyaOrig="859" w14:anchorId="47AE3A1C">
          <v:shape id="_x0000_i1056" type="#_x0000_t75" style="width:78.7pt;height:42.7pt" o:ole="">
            <v:imagedata r:id="rId92" o:title=""/>
          </v:shape>
          <o:OLEObject Type="Embed" ProgID="Equation.DSMT4" ShapeID="_x0000_i1056" DrawAspect="Content" ObjectID="_1668990512" r:id="rId93"/>
        </w:object>
      </w:r>
      <w:r>
        <w:t xml:space="preserve"> </w:t>
      </w:r>
      <w:r>
        <w:rPr>
          <w:sz w:val="28"/>
          <w:szCs w:val="28"/>
        </w:rPr>
        <w:t>– с ДПКД.</w:t>
      </w:r>
    </w:p>
    <w:p w14:paraId="476645F0" w14:textId="77777777" w:rsidR="00157A82" w:rsidRDefault="00157A82" w:rsidP="00157A82">
      <w:pPr>
        <w:spacing w:line="360" w:lineRule="auto"/>
        <w:ind w:firstLine="900"/>
        <w:jc w:val="both"/>
        <w:rPr>
          <w:sz w:val="28"/>
          <w:szCs w:val="28"/>
        </w:rPr>
      </w:pPr>
    </w:p>
    <w:p w14:paraId="3995DF41" w14:textId="77777777" w:rsidR="00157A82" w:rsidRDefault="00157A82" w:rsidP="00157A82">
      <w:pPr>
        <w:spacing w:line="360" w:lineRule="auto"/>
        <w:ind w:firstLine="900"/>
        <w:jc w:val="both"/>
        <w:rPr>
          <w:sz w:val="28"/>
          <w:szCs w:val="28"/>
        </w:rPr>
      </w:pPr>
      <w:r w:rsidRPr="00C151F4">
        <w:rPr>
          <w:position w:val="-14"/>
          <w:sz w:val="28"/>
          <w:szCs w:val="28"/>
        </w:rPr>
        <w:object w:dxaOrig="1640" w:dyaOrig="380" w14:anchorId="01F81459">
          <v:shape id="_x0000_i1057" type="#_x0000_t75" style="width:82.05pt;height:19.25pt" o:ole="">
            <v:imagedata r:id="rId94" o:title=""/>
          </v:shape>
          <o:OLEObject Type="Embed" ProgID="Equation.DSMT4" ShapeID="_x0000_i1057" DrawAspect="Content" ObjectID="_1668990513" r:id="rId95"/>
        </w:object>
      </w:r>
      <w:r>
        <w:rPr>
          <w:sz w:val="28"/>
          <w:szCs w:val="28"/>
        </w:rPr>
        <w:t xml:space="preserve"> – сигнал с делителя частоты;</w:t>
      </w:r>
    </w:p>
    <w:p w14:paraId="45A29D00" w14:textId="77777777" w:rsidR="00157A82" w:rsidRDefault="00157A82" w:rsidP="00157A82">
      <w:pPr>
        <w:spacing w:line="360" w:lineRule="auto"/>
        <w:ind w:firstLine="900"/>
        <w:jc w:val="both"/>
        <w:rPr>
          <w:sz w:val="28"/>
          <w:szCs w:val="28"/>
        </w:rPr>
      </w:pPr>
      <w:r w:rsidRPr="00C151F4">
        <w:rPr>
          <w:position w:val="-36"/>
          <w:sz w:val="28"/>
          <w:szCs w:val="28"/>
        </w:rPr>
        <w:object w:dxaOrig="2920" w:dyaOrig="859" w14:anchorId="25315B72">
          <v:shape id="_x0000_i1058" type="#_x0000_t75" style="width:145.65pt;height:42.7pt" o:ole="">
            <v:imagedata r:id="rId96" o:title=""/>
          </v:shape>
          <o:OLEObject Type="Embed" ProgID="Equation.DSMT4" ShapeID="_x0000_i1058" DrawAspect="Content" ObjectID="_1668990514" r:id="rId97"/>
        </w:object>
      </w:r>
      <w:r>
        <w:rPr>
          <w:sz w:val="28"/>
          <w:szCs w:val="28"/>
        </w:rPr>
        <w:t xml:space="preserve"> – сигнал с ДПКД.</w:t>
      </w:r>
    </w:p>
    <w:p w14:paraId="0A6DE16B" w14:textId="77777777" w:rsidR="00157A82" w:rsidRDefault="00157A82" w:rsidP="00157A82">
      <w:pPr>
        <w:spacing w:line="360" w:lineRule="auto"/>
        <w:ind w:firstLine="900"/>
        <w:jc w:val="both"/>
        <w:rPr>
          <w:sz w:val="28"/>
          <w:szCs w:val="28"/>
        </w:rPr>
      </w:pPr>
    </w:p>
    <w:p w14:paraId="346D863C" w14:textId="77777777" w:rsidR="00157A82" w:rsidRDefault="00157A82" w:rsidP="00157A82">
      <w:pPr>
        <w:spacing w:line="360" w:lineRule="auto"/>
        <w:ind w:firstLine="900"/>
        <w:jc w:val="both"/>
        <w:rPr>
          <w:sz w:val="28"/>
          <w:szCs w:val="28"/>
        </w:rPr>
      </w:pPr>
      <w:r>
        <w:rPr>
          <w:sz w:val="28"/>
          <w:szCs w:val="28"/>
        </w:rPr>
        <w:lastRenderedPageBreak/>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p>
    <w:p w14:paraId="68C386C2" w14:textId="77777777" w:rsidR="00157A82" w:rsidRDefault="00157A82" w:rsidP="00157A82">
      <w:pPr>
        <w:spacing w:line="360" w:lineRule="auto"/>
        <w:ind w:firstLine="900"/>
        <w:jc w:val="both"/>
        <w:rPr>
          <w:sz w:val="28"/>
          <w:szCs w:val="28"/>
        </w:rPr>
      </w:pPr>
    </w:p>
    <w:p w14:paraId="3015ADF3" w14:textId="77777777" w:rsidR="00157A82" w:rsidRDefault="00157A82" w:rsidP="00157A82">
      <w:pPr>
        <w:spacing w:line="360" w:lineRule="auto"/>
        <w:ind w:firstLine="900"/>
        <w:jc w:val="both"/>
        <w:rPr>
          <w:sz w:val="28"/>
          <w:szCs w:val="28"/>
        </w:rPr>
      </w:pPr>
      <w:r w:rsidRPr="00DB1060">
        <w:rPr>
          <w:position w:val="-36"/>
          <w:sz w:val="28"/>
          <w:szCs w:val="28"/>
        </w:rPr>
        <w:object w:dxaOrig="3019" w:dyaOrig="859" w14:anchorId="718DF855">
          <v:shape id="_x0000_i1059" type="#_x0000_t75" style="width:150.7pt;height:42.7pt" o:ole="">
            <v:imagedata r:id="rId98" o:title=""/>
          </v:shape>
          <o:OLEObject Type="Embed" ProgID="Equation.DSMT4" ShapeID="_x0000_i1059" DrawAspect="Content" ObjectID="_1668990515" r:id="rId99"/>
        </w:object>
      </w:r>
    </w:p>
    <w:p w14:paraId="4ABF0537" w14:textId="77777777" w:rsidR="00157A82" w:rsidRDefault="00157A82" w:rsidP="00157A82">
      <w:pPr>
        <w:spacing w:line="360" w:lineRule="auto"/>
        <w:ind w:firstLine="900"/>
        <w:jc w:val="both"/>
        <w:rPr>
          <w:sz w:val="28"/>
          <w:szCs w:val="28"/>
        </w:rPr>
      </w:pPr>
    </w:p>
    <w:p w14:paraId="1D37E2D4" w14:textId="77777777" w:rsidR="00157A82" w:rsidRDefault="00157A82" w:rsidP="00157A82">
      <w:pPr>
        <w:spacing w:line="360" w:lineRule="auto"/>
        <w:ind w:firstLine="900"/>
        <w:jc w:val="both"/>
        <w:rPr>
          <w:sz w:val="28"/>
          <w:szCs w:val="28"/>
        </w:rPr>
      </w:pPr>
      <w:r>
        <w:rPr>
          <w:sz w:val="28"/>
          <w:szCs w:val="28"/>
        </w:rPr>
        <w:t>И сигнал ошибки</w:t>
      </w:r>
    </w:p>
    <w:p w14:paraId="04059C50" w14:textId="77777777" w:rsidR="00157A82" w:rsidRDefault="00157A82" w:rsidP="00157A82">
      <w:pPr>
        <w:spacing w:line="360" w:lineRule="auto"/>
        <w:ind w:firstLine="900"/>
        <w:jc w:val="both"/>
        <w:rPr>
          <w:sz w:val="28"/>
          <w:szCs w:val="28"/>
        </w:rPr>
      </w:pPr>
    </w:p>
    <w:p w14:paraId="664A4C80" w14:textId="77777777" w:rsidR="00157A82" w:rsidRDefault="00157A82" w:rsidP="00157A82">
      <w:pPr>
        <w:spacing w:line="360" w:lineRule="auto"/>
        <w:ind w:firstLine="900"/>
        <w:jc w:val="both"/>
        <w:rPr>
          <w:sz w:val="28"/>
          <w:szCs w:val="28"/>
        </w:rPr>
      </w:pPr>
      <w:r w:rsidRPr="009C2C48">
        <w:rPr>
          <w:position w:val="-34"/>
          <w:sz w:val="28"/>
          <w:szCs w:val="28"/>
        </w:rPr>
        <w:object w:dxaOrig="1780" w:dyaOrig="760" w14:anchorId="6E7CD681">
          <v:shape id="_x0000_i1060" type="#_x0000_t75" style="width:88.75pt;height:37.65pt" o:ole="">
            <v:imagedata r:id="rId100" o:title=""/>
          </v:shape>
          <o:OLEObject Type="Embed" ProgID="Equation.DSMT4" ShapeID="_x0000_i1060" DrawAspect="Content" ObjectID="_1668990516" r:id="rId101"/>
        </w:object>
      </w:r>
    </w:p>
    <w:p w14:paraId="4B65C77B" w14:textId="77777777" w:rsidR="00157A82" w:rsidRDefault="00157A82" w:rsidP="00157A82">
      <w:pPr>
        <w:spacing w:line="360" w:lineRule="auto"/>
        <w:ind w:firstLine="900"/>
        <w:jc w:val="both"/>
        <w:rPr>
          <w:sz w:val="28"/>
          <w:szCs w:val="28"/>
        </w:rPr>
      </w:pPr>
    </w:p>
    <w:p w14:paraId="1AA292A0" w14:textId="77777777" w:rsidR="00157A82" w:rsidRDefault="00157A82" w:rsidP="00157A82">
      <w:pPr>
        <w:spacing w:line="360" w:lineRule="auto"/>
        <w:ind w:firstLine="900"/>
        <w:jc w:val="both"/>
        <w:rPr>
          <w:sz w:val="28"/>
          <w:szCs w:val="28"/>
        </w:rPr>
      </w:pPr>
      <w:r>
        <w:rPr>
          <w:sz w:val="28"/>
          <w:szCs w:val="28"/>
        </w:rPr>
        <w:t xml:space="preserve">Верхняя частота полосы пропускания фильтра нижних частот значительно меньше </w:t>
      </w:r>
      <w:r w:rsidRPr="002F0F5A">
        <w:rPr>
          <w:position w:val="-14"/>
        </w:rPr>
        <w:object w:dxaOrig="360" w:dyaOrig="380" w14:anchorId="463DF5FE">
          <v:shape id="_x0000_i1061" type="#_x0000_t75" style="width:18.4pt;height:19.25pt" o:ole="">
            <v:imagedata r:id="rId102" o:title=""/>
          </v:shape>
          <o:OLEObject Type="Embed" ProgID="Equation.DSMT4" ShapeID="_x0000_i1061" DrawAspect="Content" ObjectID="_1668990517" r:id="rId103"/>
        </w:object>
      </w:r>
      <w:r>
        <w:rPr>
          <w:sz w:val="28"/>
          <w:szCs w:val="28"/>
        </w:rPr>
        <w:t xml:space="preserve">,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 </w:t>
      </w:r>
      <w:r w:rsidRPr="009C2C48">
        <w:rPr>
          <w:position w:val="-14"/>
          <w:sz w:val="28"/>
          <w:szCs w:val="28"/>
        </w:rPr>
        <w:object w:dxaOrig="360" w:dyaOrig="380" w14:anchorId="5212F71A">
          <v:shape id="_x0000_i1062" type="#_x0000_t75" style="width:18.4pt;height:19.25pt" o:ole="">
            <v:imagedata r:id="rId104" o:title=""/>
          </v:shape>
          <o:OLEObject Type="Embed" ProgID="Equation.DSMT4" ShapeID="_x0000_i1062" DrawAspect="Content" ObjectID="_1668990518" r:id="rId105"/>
        </w:object>
      </w:r>
      <w:r w:rsidRPr="009C2C48">
        <w:rPr>
          <w:sz w:val="28"/>
          <w:szCs w:val="28"/>
        </w:rPr>
        <w:t xml:space="preserve">. В </w:t>
      </w:r>
      <w:r w:rsidRPr="00C95DA0">
        <w:rPr>
          <w:sz w:val="28"/>
          <w:szCs w:val="28"/>
          <w:highlight w:val="yellow"/>
        </w:rPr>
        <w:t>стационарном</w:t>
      </w:r>
      <w:r>
        <w:rPr>
          <w:sz w:val="28"/>
          <w:szCs w:val="28"/>
        </w:rPr>
        <w:t xml:space="preserve"> режиме частота ГУН всегда равна </w:t>
      </w:r>
    </w:p>
    <w:p w14:paraId="69DFCEE7" w14:textId="77777777" w:rsidR="00157A82" w:rsidRDefault="00157A82" w:rsidP="00157A82">
      <w:pPr>
        <w:spacing w:line="360" w:lineRule="auto"/>
        <w:ind w:firstLine="900"/>
        <w:jc w:val="both"/>
        <w:rPr>
          <w:sz w:val="28"/>
          <w:szCs w:val="28"/>
        </w:rPr>
      </w:pPr>
    </w:p>
    <w:p w14:paraId="4A115866" w14:textId="77777777" w:rsidR="00157A82" w:rsidRDefault="00157A82" w:rsidP="00157A82">
      <w:pPr>
        <w:spacing w:line="360" w:lineRule="auto"/>
        <w:ind w:firstLine="900"/>
        <w:jc w:val="both"/>
        <w:rPr>
          <w:sz w:val="28"/>
          <w:szCs w:val="28"/>
        </w:rPr>
      </w:pPr>
      <w:r w:rsidRPr="00755839">
        <w:rPr>
          <w:position w:val="-34"/>
          <w:sz w:val="28"/>
          <w:szCs w:val="28"/>
        </w:rPr>
        <w:object w:dxaOrig="3480" w:dyaOrig="760" w14:anchorId="3C9E7484">
          <v:shape id="_x0000_i1063" type="#_x0000_t75" style="width:174.15pt;height:37.65pt" o:ole="">
            <v:imagedata r:id="rId106" o:title=""/>
          </v:shape>
          <o:OLEObject Type="Embed" ProgID="Equation.DSMT4" ShapeID="_x0000_i1063" DrawAspect="Content" ObjectID="_1668990519" r:id="rId107"/>
        </w:object>
      </w:r>
    </w:p>
    <w:p w14:paraId="16790AC9" w14:textId="77777777" w:rsidR="00157A82" w:rsidRDefault="00157A82" w:rsidP="00157A82">
      <w:pPr>
        <w:spacing w:line="360" w:lineRule="auto"/>
        <w:ind w:firstLine="900"/>
        <w:jc w:val="both"/>
        <w:rPr>
          <w:sz w:val="28"/>
          <w:szCs w:val="28"/>
        </w:rPr>
      </w:pPr>
    </w:p>
    <w:p w14:paraId="3C9F90AB" w14:textId="77777777" w:rsidR="00157A82" w:rsidRDefault="00157A82" w:rsidP="00157A82">
      <w:pPr>
        <w:spacing w:line="360" w:lineRule="auto"/>
        <w:ind w:firstLine="900"/>
        <w:jc w:val="both"/>
        <w:rPr>
          <w:sz w:val="28"/>
          <w:szCs w:val="28"/>
        </w:rPr>
      </w:pPr>
      <w:r>
        <w:rPr>
          <w:sz w:val="28"/>
          <w:szCs w:val="28"/>
        </w:rPr>
        <w:t xml:space="preserve">Если значение </w:t>
      </w:r>
      <w:r w:rsidRPr="00755839">
        <w:rPr>
          <w:position w:val="-14"/>
          <w:sz w:val="28"/>
          <w:szCs w:val="28"/>
        </w:rPr>
        <w:object w:dxaOrig="720" w:dyaOrig="380" w14:anchorId="25E8BE27">
          <v:shape id="_x0000_i1064" type="#_x0000_t75" style="width:36pt;height:19.25pt" o:ole="">
            <v:imagedata r:id="rId108" o:title=""/>
          </v:shape>
          <o:OLEObject Type="Embed" ProgID="Equation.DSMT4" ShapeID="_x0000_i1064" DrawAspect="Content" ObjectID="_1668990520" r:id="rId109"/>
        </w:object>
      </w:r>
      <w:r w:rsidRPr="00755839">
        <w:rPr>
          <w:sz w:val="28"/>
          <w:szCs w:val="28"/>
        </w:rPr>
        <w:t xml:space="preserve"> увеличить на 1 </w:t>
      </w:r>
      <w:r w:rsidRPr="00755839">
        <w:rPr>
          <w:position w:val="-14"/>
          <w:sz w:val="28"/>
          <w:szCs w:val="28"/>
        </w:rPr>
        <w:object w:dxaOrig="2040" w:dyaOrig="380" w14:anchorId="6CD39B9B">
          <v:shape id="_x0000_i1065" type="#_x0000_t75" style="width:102.15pt;height:19.25pt" o:ole="">
            <v:imagedata r:id="rId110" o:title=""/>
          </v:shape>
          <o:OLEObject Type="Embed" ProgID="Equation.DSMT4" ShapeID="_x0000_i1065" DrawAspect="Content" ObjectID="_1668990521" r:id="rId111"/>
        </w:object>
      </w:r>
      <w:r w:rsidRPr="00755839">
        <w:rPr>
          <w:sz w:val="28"/>
          <w:szCs w:val="28"/>
        </w:rPr>
        <w:t>, выходная частота</w:t>
      </w:r>
      <w:r>
        <w:rPr>
          <w:sz w:val="28"/>
          <w:szCs w:val="28"/>
        </w:rPr>
        <w:t xml:space="preserve"> станет равной </w:t>
      </w:r>
    </w:p>
    <w:p w14:paraId="507DCD2E" w14:textId="77777777" w:rsidR="00157A82" w:rsidRDefault="00157A82" w:rsidP="00157A82">
      <w:pPr>
        <w:spacing w:line="360" w:lineRule="auto"/>
        <w:ind w:firstLine="900"/>
        <w:jc w:val="both"/>
        <w:rPr>
          <w:sz w:val="28"/>
          <w:szCs w:val="28"/>
        </w:rPr>
      </w:pPr>
    </w:p>
    <w:p w14:paraId="05354E7B" w14:textId="77777777" w:rsidR="00157A82" w:rsidRDefault="00157A82" w:rsidP="00157A82">
      <w:pPr>
        <w:spacing w:line="360" w:lineRule="auto"/>
        <w:ind w:firstLine="900"/>
        <w:jc w:val="both"/>
        <w:rPr>
          <w:sz w:val="28"/>
          <w:szCs w:val="28"/>
        </w:rPr>
      </w:pPr>
      <w:r w:rsidRPr="002D6A00">
        <w:rPr>
          <w:position w:val="-16"/>
          <w:sz w:val="28"/>
          <w:szCs w:val="28"/>
        </w:rPr>
        <w:object w:dxaOrig="5220" w:dyaOrig="460" w14:anchorId="0D05876B">
          <v:shape id="_x0000_i1066" type="#_x0000_t75" style="width:260.35pt;height:23.45pt" o:ole="">
            <v:imagedata r:id="rId112" o:title=""/>
          </v:shape>
          <o:OLEObject Type="Embed" ProgID="Equation.DSMT4" ShapeID="_x0000_i1066" DrawAspect="Content" ObjectID="_1668990522" r:id="rId113"/>
        </w:object>
      </w:r>
    </w:p>
    <w:p w14:paraId="69108652" w14:textId="77777777" w:rsidR="00157A82" w:rsidRDefault="00157A82" w:rsidP="00157A82">
      <w:pPr>
        <w:spacing w:line="360" w:lineRule="auto"/>
        <w:ind w:firstLine="900"/>
        <w:jc w:val="both"/>
        <w:rPr>
          <w:sz w:val="28"/>
          <w:szCs w:val="28"/>
        </w:rPr>
      </w:pPr>
    </w:p>
    <w:p w14:paraId="39FDD620" w14:textId="77777777" w:rsidR="00157A82" w:rsidRDefault="00157A82" w:rsidP="00157A82">
      <w:pPr>
        <w:spacing w:line="360" w:lineRule="auto"/>
        <w:ind w:firstLine="900"/>
        <w:jc w:val="both"/>
        <w:rPr>
          <w:sz w:val="28"/>
          <w:szCs w:val="28"/>
        </w:rPr>
      </w:pPr>
      <w:r>
        <w:rPr>
          <w:sz w:val="28"/>
          <w:szCs w:val="28"/>
        </w:rPr>
        <w:t xml:space="preserve">Видно, что изменение коэффициента деления ДПКД на целое число единиц приводит к изменению частоты выходного сигнала ГУН на </w:t>
      </w:r>
      <w:r w:rsidRPr="002D6A00">
        <w:rPr>
          <w:sz w:val="28"/>
          <w:szCs w:val="28"/>
        </w:rPr>
        <w:t xml:space="preserve">величину </w:t>
      </w:r>
      <w:r w:rsidRPr="002D6A00">
        <w:rPr>
          <w:position w:val="-14"/>
          <w:sz w:val="28"/>
          <w:szCs w:val="28"/>
        </w:rPr>
        <w:object w:dxaOrig="360" w:dyaOrig="380" w14:anchorId="2828BBF6">
          <v:shape id="_x0000_i1067" type="#_x0000_t75" style="width:18.4pt;height:19.25pt" o:ole="">
            <v:imagedata r:id="rId114" o:title=""/>
          </v:shape>
          <o:OLEObject Type="Embed" ProgID="Equation.DSMT4" ShapeID="_x0000_i1067" DrawAspect="Content" ObjectID="_1668990523" r:id="rId115"/>
        </w:object>
      </w:r>
      <w:r w:rsidRPr="002D6A00">
        <w:rPr>
          <w:sz w:val="28"/>
          <w:szCs w:val="28"/>
        </w:rPr>
        <w:t xml:space="preserve">. Это </w:t>
      </w:r>
      <w:r>
        <w:rPr>
          <w:sz w:val="28"/>
          <w:szCs w:val="28"/>
        </w:rPr>
        <w:t xml:space="preserve">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 </w:t>
      </w:r>
      <w:r w:rsidRPr="002F0F5A">
        <w:rPr>
          <w:position w:val="-14"/>
        </w:rPr>
        <w:object w:dxaOrig="360" w:dyaOrig="380" w14:anchorId="3DBF86A9">
          <v:shape id="_x0000_i1068" type="#_x0000_t75" style="width:18.4pt;height:19.25pt" o:ole="">
            <v:imagedata r:id="rId116" o:title=""/>
          </v:shape>
          <o:OLEObject Type="Embed" ProgID="Equation.DSMT4" ShapeID="_x0000_i1068" DrawAspect="Content" ObjectID="_1668990524" r:id="rId117"/>
        </w:object>
      </w:r>
      <w:r>
        <w:rPr>
          <w:sz w:val="28"/>
          <w:szCs w:val="28"/>
        </w:rPr>
        <w:t>).</w:t>
      </w:r>
    </w:p>
    <w:p w14:paraId="5A0C5766" w14:textId="77777777" w:rsidR="00157A82" w:rsidRDefault="00157A82" w:rsidP="00157A82">
      <w:pPr>
        <w:spacing w:line="360" w:lineRule="auto"/>
        <w:ind w:firstLine="900"/>
        <w:jc w:val="both"/>
        <w:rPr>
          <w:sz w:val="28"/>
          <w:szCs w:val="28"/>
        </w:rPr>
      </w:pPr>
      <w:r>
        <w:rPr>
          <w:sz w:val="28"/>
          <w:szCs w:val="28"/>
        </w:rPr>
        <w:t xml:space="preserve">Время перестройки частоты выходного сигнала ГУН в основном определяется переходными процессами в ФНЧ и приблизительно равно </w:t>
      </w:r>
    </w:p>
    <w:p w14:paraId="2681D2BA" w14:textId="77777777" w:rsidR="00157A82" w:rsidRDefault="00157A82" w:rsidP="00157A82">
      <w:pPr>
        <w:spacing w:line="360" w:lineRule="auto"/>
        <w:ind w:firstLine="900"/>
        <w:jc w:val="both"/>
        <w:rPr>
          <w:sz w:val="28"/>
          <w:szCs w:val="28"/>
        </w:rPr>
      </w:pPr>
      <w:r w:rsidRPr="00270637">
        <w:rPr>
          <w:position w:val="-32"/>
          <w:sz w:val="28"/>
          <w:szCs w:val="28"/>
        </w:rPr>
        <w:object w:dxaOrig="880" w:dyaOrig="740" w14:anchorId="779DE75E">
          <v:shape id="_x0000_i1069" type="#_x0000_t75" style="width:44.35pt;height:36.85pt" o:ole="">
            <v:imagedata r:id="rId118" o:title=""/>
          </v:shape>
          <o:OLEObject Type="Embed" ProgID="Equation.DSMT4" ShapeID="_x0000_i1069" DrawAspect="Content" ObjectID="_1668990525" r:id="rId119"/>
        </w:object>
      </w:r>
      <w:r w:rsidRPr="00270637">
        <w:rPr>
          <w:sz w:val="28"/>
          <w:szCs w:val="28"/>
        </w:rPr>
        <w:t>.</w:t>
      </w:r>
    </w:p>
    <w:p w14:paraId="5D7DE7E9" w14:textId="77777777" w:rsidR="00157A82" w:rsidRPr="00752506" w:rsidRDefault="00157A82" w:rsidP="00157A82">
      <w:pPr>
        <w:spacing w:line="360" w:lineRule="auto"/>
        <w:ind w:firstLine="900"/>
        <w:jc w:val="both"/>
        <w:rPr>
          <w:sz w:val="16"/>
          <w:szCs w:val="16"/>
        </w:rPr>
      </w:pPr>
    </w:p>
    <w:p w14:paraId="4236B447" w14:textId="77777777" w:rsidR="00157A82" w:rsidRDefault="00157A82" w:rsidP="00157A82">
      <w:pPr>
        <w:spacing w:line="360" w:lineRule="auto"/>
        <w:ind w:firstLine="900"/>
        <w:jc w:val="both"/>
        <w:rPr>
          <w:sz w:val="28"/>
          <w:szCs w:val="28"/>
        </w:rPr>
      </w:pPr>
      <w:r>
        <w:rPr>
          <w:sz w:val="28"/>
          <w:szCs w:val="28"/>
        </w:rPr>
        <w:t xml:space="preserve">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 </w:t>
      </w:r>
      <w:r w:rsidRPr="002F0F5A">
        <w:rPr>
          <w:position w:val="-14"/>
        </w:rPr>
        <w:object w:dxaOrig="360" w:dyaOrig="380" w14:anchorId="7FC20984">
          <v:shape id="_x0000_i1070" type="#_x0000_t75" style="width:18.4pt;height:19.25pt" o:ole="">
            <v:imagedata r:id="rId120" o:title=""/>
          </v:shape>
          <o:OLEObject Type="Embed" ProgID="Equation.DSMT4" ShapeID="_x0000_i1070" DrawAspect="Content" ObjectID="_1668990526" r:id="rId121"/>
        </w:object>
      </w:r>
      <w:r>
        <w:t xml:space="preserve">, </w:t>
      </w:r>
      <w:r w:rsidRPr="00270637">
        <w:rPr>
          <w:position w:val="-14"/>
          <w:sz w:val="28"/>
          <w:szCs w:val="28"/>
        </w:rPr>
        <w:object w:dxaOrig="499" w:dyaOrig="380" w14:anchorId="51F3FD45">
          <v:shape id="_x0000_i1071" type="#_x0000_t75" style="width:25.1pt;height:19.25pt" o:ole="">
            <v:imagedata r:id="rId122" o:title=""/>
          </v:shape>
          <o:OLEObject Type="Embed" ProgID="Equation.DSMT4" ShapeID="_x0000_i1071" DrawAspect="Content" ObjectID="_1668990527" r:id="rId123"/>
        </w:object>
      </w:r>
      <w:r w:rsidRPr="00270637">
        <w:rPr>
          <w:sz w:val="28"/>
          <w:szCs w:val="28"/>
        </w:rPr>
        <w:t xml:space="preserve"> и т.д.</w:t>
      </w:r>
      <w:r>
        <w:rPr>
          <w:sz w:val="28"/>
          <w:szCs w:val="28"/>
        </w:rPr>
        <w:t xml:space="preserve"> Наиболее опасной является спектральная </w:t>
      </w:r>
      <w:r w:rsidRPr="00270637">
        <w:rPr>
          <w:sz w:val="28"/>
          <w:szCs w:val="28"/>
        </w:rPr>
        <w:t xml:space="preserve">составляющая </w:t>
      </w:r>
      <w:r w:rsidRPr="00270637">
        <w:rPr>
          <w:position w:val="-14"/>
          <w:sz w:val="28"/>
          <w:szCs w:val="28"/>
        </w:rPr>
        <w:object w:dxaOrig="360" w:dyaOrig="380" w14:anchorId="184824B3">
          <v:shape id="_x0000_i1072" type="#_x0000_t75" style="width:18.4pt;height:19.25pt" o:ole="">
            <v:imagedata r:id="rId124" o:title=""/>
          </v:shape>
          <o:OLEObject Type="Embed" ProgID="Equation.DSMT4" ShapeID="_x0000_i1072" DrawAspect="Content" ObjectID="_1668990528" r:id="rId125"/>
        </w:object>
      </w:r>
      <w:r w:rsidRPr="00270637">
        <w:rPr>
          <w:sz w:val="28"/>
          <w:szCs w:val="28"/>
        </w:rPr>
        <w:t xml:space="preserve">, так как </w:t>
      </w:r>
      <w:r>
        <w:rPr>
          <w:sz w:val="28"/>
          <w:szCs w:val="28"/>
        </w:rPr>
        <w:t xml:space="preserve">для нее коэффициент передачи ФНЧ больше, чем для составляющих </w:t>
      </w:r>
      <w:r w:rsidRPr="00270637">
        <w:rPr>
          <w:position w:val="-14"/>
          <w:sz w:val="28"/>
          <w:szCs w:val="28"/>
        </w:rPr>
        <w:object w:dxaOrig="499" w:dyaOrig="380" w14:anchorId="22B49855">
          <v:shape id="_x0000_i1073" type="#_x0000_t75" style="width:25.1pt;height:19.25pt" o:ole="">
            <v:imagedata r:id="rId126" o:title=""/>
          </v:shape>
          <o:OLEObject Type="Embed" ProgID="Equation.DSMT4" ShapeID="_x0000_i1073" DrawAspect="Content" ObjectID="_1668990529" r:id="rId127"/>
        </w:object>
      </w:r>
      <w:r>
        <w:rPr>
          <w:sz w:val="28"/>
          <w:szCs w:val="28"/>
        </w:rPr>
        <w:t xml:space="preserve">, </w:t>
      </w:r>
      <w:r w:rsidRPr="00270637">
        <w:rPr>
          <w:position w:val="-14"/>
          <w:sz w:val="28"/>
          <w:szCs w:val="28"/>
        </w:rPr>
        <w:object w:dxaOrig="480" w:dyaOrig="380" w14:anchorId="0544BC4A">
          <v:shape id="_x0000_i1074" type="#_x0000_t75" style="width:23.45pt;height:19.25pt" o:ole="">
            <v:imagedata r:id="rId128" o:title=""/>
          </v:shape>
          <o:OLEObject Type="Embed" ProgID="Equation.DSMT4" ShapeID="_x0000_i1074" DrawAspect="Content" ObjectID="_1668990530" r:id="rId129"/>
        </w:object>
      </w:r>
      <w:r>
        <w:rPr>
          <w:sz w:val="28"/>
          <w:szCs w:val="28"/>
        </w:rPr>
        <w:t xml:space="preserve"> и т.д. С выхода ФНЧ спектральная составляющая </w:t>
      </w:r>
      <w:r w:rsidRPr="00270637">
        <w:rPr>
          <w:position w:val="-14"/>
          <w:sz w:val="28"/>
          <w:szCs w:val="28"/>
        </w:rPr>
        <w:object w:dxaOrig="360" w:dyaOrig="380" w14:anchorId="38F81A55">
          <v:shape id="_x0000_i1075" type="#_x0000_t75" style="width:18.4pt;height:19.25pt" o:ole="">
            <v:imagedata r:id="rId130" o:title=""/>
          </v:shape>
          <o:OLEObject Type="Embed" ProgID="Equation.DSMT4" ShapeID="_x0000_i1075" DrawAspect="Content" ObjectID="_1668990531" r:id="rId131"/>
        </w:object>
      </w:r>
      <w:r>
        <w:rPr>
          <w:sz w:val="28"/>
          <w:szCs w:val="28"/>
        </w:rPr>
        <w:t xml:space="preserve"> поступает на управляющий вход ГУН, что приводит к частотной модуляции выходного сигнала ГУН синусоидальным напряжением с частотой </w:t>
      </w:r>
      <w:r w:rsidRPr="00270637">
        <w:rPr>
          <w:position w:val="-14"/>
          <w:sz w:val="28"/>
          <w:szCs w:val="28"/>
        </w:rPr>
        <w:object w:dxaOrig="360" w:dyaOrig="380" w14:anchorId="2116F23E">
          <v:shape id="_x0000_i1076" type="#_x0000_t75" style="width:18.4pt;height:19.25pt" o:ole="">
            <v:imagedata r:id="rId132" o:title=""/>
          </v:shape>
          <o:OLEObject Type="Embed" ProgID="Equation.DSMT4" ShapeID="_x0000_i1076" DrawAspect="Content" ObjectID="_1668990532" r:id="rId133"/>
        </w:object>
      </w:r>
      <w:r>
        <w:rPr>
          <w:sz w:val="28"/>
          <w:szCs w:val="28"/>
        </w:rPr>
        <w:t>.</w:t>
      </w:r>
    </w:p>
    <w:p w14:paraId="47AEF171" w14:textId="77777777" w:rsidR="00157A82" w:rsidRPr="00DD63FF" w:rsidRDefault="00157A82" w:rsidP="00157A82">
      <w:pPr>
        <w:spacing w:line="360" w:lineRule="auto"/>
        <w:ind w:firstLine="900"/>
        <w:jc w:val="both"/>
        <w:rPr>
          <w:sz w:val="28"/>
          <w:szCs w:val="28"/>
        </w:rPr>
      </w:pPr>
      <w:r>
        <w:rPr>
          <w:sz w:val="28"/>
          <w:szCs w:val="28"/>
        </w:rPr>
        <w:t xml:space="preserve">Наличие частотной модуляции приводит к появлению в спектре выходного сигнала ГУН спектральных составляющих </w:t>
      </w:r>
      <w:r w:rsidRPr="00AE7C38">
        <w:rPr>
          <w:position w:val="-18"/>
          <w:sz w:val="28"/>
          <w:szCs w:val="28"/>
        </w:rPr>
        <w:object w:dxaOrig="1320" w:dyaOrig="480" w14:anchorId="0857F351">
          <v:shape id="_x0000_i1077" type="#_x0000_t75" style="width:66.15pt;height:23.45pt" o:ole="">
            <v:imagedata r:id="rId134" o:title=""/>
          </v:shape>
          <o:OLEObject Type="Embed" ProgID="Equation.DSMT4" ShapeID="_x0000_i1077" DrawAspect="Content" ObjectID="_1668990533" r:id="rId135"/>
        </w:object>
      </w:r>
      <w:r>
        <w:rPr>
          <w:sz w:val="28"/>
          <w:szCs w:val="28"/>
        </w:rPr>
        <w:t xml:space="preserve">, что недопустимо, так как частоты </w:t>
      </w:r>
      <w:r w:rsidRPr="00AE7C38">
        <w:rPr>
          <w:position w:val="-18"/>
          <w:sz w:val="28"/>
          <w:szCs w:val="28"/>
        </w:rPr>
        <w:object w:dxaOrig="1320" w:dyaOrig="480" w14:anchorId="311E2625">
          <v:shape id="_x0000_i1078" type="#_x0000_t75" style="width:66.15pt;height:23.45pt" o:ole="">
            <v:imagedata r:id="rId136" o:title=""/>
          </v:shape>
          <o:OLEObject Type="Embed" ProgID="Equation.DSMT4" ShapeID="_x0000_i1078" DrawAspect="Content" ObjectID="_1668990534" r:id="rId137"/>
        </w:object>
      </w:r>
      <w:r>
        <w:rPr>
          <w:sz w:val="28"/>
          <w:szCs w:val="28"/>
        </w:rPr>
        <w:t xml:space="preserve"> отведены для работы других </w:t>
      </w:r>
      <w:r>
        <w:rPr>
          <w:sz w:val="28"/>
          <w:szCs w:val="28"/>
        </w:rPr>
        <w:lastRenderedPageBreak/>
        <w:t xml:space="preserve">радиопередающих средств. В соответствии с требованиями стандартов, уровень побочных излучений не должен превышать </w:t>
      </w:r>
      <w:r w:rsidRPr="002F0F5A">
        <w:rPr>
          <w:position w:val="-6"/>
        </w:rPr>
        <w:object w:dxaOrig="780" w:dyaOrig="279" w14:anchorId="6CAA2A5D">
          <v:shape id="_x0000_i1079" type="#_x0000_t75" style="width:38.5pt;height:14.25pt" o:ole="">
            <v:imagedata r:id="rId138" o:title=""/>
          </v:shape>
          <o:OLEObject Type="Embed" ProgID="Equation.DSMT4" ShapeID="_x0000_i1079" DrawAspect="Content" ObjectID="_1668990535" r:id="rId139"/>
        </w:object>
      </w:r>
      <w:r>
        <w:t xml:space="preserve"> </w:t>
      </w:r>
      <w:r>
        <w:rPr>
          <w:sz w:val="28"/>
          <w:szCs w:val="28"/>
        </w:rPr>
        <w:t xml:space="preserve">… </w:t>
      </w:r>
      <w:r w:rsidRPr="00DD63FF">
        <w:rPr>
          <w:position w:val="-6"/>
          <w:sz w:val="28"/>
          <w:szCs w:val="28"/>
        </w:rPr>
        <w:object w:dxaOrig="780" w:dyaOrig="279" w14:anchorId="57281237">
          <v:shape id="_x0000_i1080" type="#_x0000_t75" style="width:38.5pt;height:14.25pt" o:ole="">
            <v:imagedata r:id="rId140" o:title=""/>
          </v:shape>
          <o:OLEObject Type="Embed" ProgID="Equation.DSMT4" ShapeID="_x0000_i1080" DrawAspect="Content" ObjectID="_1668990536" r:id="rId141"/>
        </w:object>
      </w:r>
      <w:r>
        <w:rPr>
          <w:sz w:val="28"/>
          <w:szCs w:val="28"/>
        </w:rPr>
        <w:t xml:space="preserve">, т.е. составлять </w:t>
      </w:r>
      <w:r w:rsidRPr="002F0F5A">
        <w:rPr>
          <w:position w:val="-6"/>
        </w:rPr>
        <w:object w:dxaOrig="1080" w:dyaOrig="340" w14:anchorId="374FBF7E">
          <v:shape id="_x0000_i1081" type="#_x0000_t75" style="width:54.4pt;height:16.75pt" o:ole="">
            <v:imagedata r:id="rId142" o:title=""/>
          </v:shape>
          <o:OLEObject Type="Embed" ProgID="Equation.DSMT4" ShapeID="_x0000_i1081" DrawAspect="Content" ObjectID="_1668990537" r:id="rId143"/>
        </w:object>
      </w:r>
      <w:r>
        <w:t xml:space="preserve"> </w:t>
      </w:r>
      <w:r w:rsidRPr="00DD63FF">
        <w:rPr>
          <w:sz w:val="28"/>
          <w:szCs w:val="28"/>
        </w:rPr>
        <w:t>от мощности</w:t>
      </w:r>
      <w:r>
        <w:rPr>
          <w:sz w:val="28"/>
          <w:szCs w:val="28"/>
        </w:rPr>
        <w:t xml:space="preserve"> ГУН частоты </w:t>
      </w:r>
      <w:r w:rsidRPr="00DD63FF">
        <w:rPr>
          <w:position w:val="-12"/>
          <w:sz w:val="28"/>
          <w:szCs w:val="28"/>
        </w:rPr>
        <w:object w:dxaOrig="540" w:dyaOrig="360" w14:anchorId="097213C0">
          <v:shape id="_x0000_i1082" type="#_x0000_t75" style="width:26.8pt;height:18.4pt" o:ole="">
            <v:imagedata r:id="rId144" o:title=""/>
          </v:shape>
          <o:OLEObject Type="Embed" ProgID="Equation.DSMT4" ShapeID="_x0000_i1082" DrawAspect="Content" ObjectID="_1668990538" r:id="rId145"/>
        </w:object>
      </w:r>
      <w:r w:rsidRPr="00DD63FF">
        <w:rPr>
          <w:sz w:val="28"/>
          <w:szCs w:val="28"/>
        </w:rPr>
        <w:t xml:space="preserve">. </w:t>
      </w:r>
      <w:r>
        <w:rPr>
          <w:sz w:val="28"/>
          <w:szCs w:val="28"/>
        </w:rPr>
        <w:t xml:space="preserve">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sidRPr="00270637">
        <w:rPr>
          <w:position w:val="-14"/>
          <w:sz w:val="28"/>
          <w:szCs w:val="28"/>
        </w:rPr>
        <w:object w:dxaOrig="360" w:dyaOrig="380" w14:anchorId="786C7175">
          <v:shape id="_x0000_i1083" type="#_x0000_t75" style="width:18.4pt;height:19.25pt" o:ole="">
            <v:imagedata r:id="rId146" o:title=""/>
          </v:shape>
          <o:OLEObject Type="Embed" ProgID="Equation.DSMT4" ShapeID="_x0000_i1083" DrawAspect="Content" ObjectID="_1668990539" r:id="rId147"/>
        </w:object>
      </w:r>
      <w:r>
        <w:rPr>
          <w:sz w:val="28"/>
          <w:szCs w:val="28"/>
        </w:rPr>
        <w:t xml:space="preserve"> и </w:t>
      </w:r>
      <w:r w:rsidRPr="00C95DA0">
        <w:rPr>
          <w:sz w:val="28"/>
          <w:szCs w:val="28"/>
        </w:rPr>
        <w:t>значительное ослабление</w:t>
      </w:r>
      <w:r>
        <w:rPr>
          <w:sz w:val="28"/>
          <w:szCs w:val="28"/>
        </w:rPr>
        <w:t xml:space="preserve">, вносимое ФНЧ на частоте </w:t>
      </w:r>
      <w:r w:rsidRPr="00270637">
        <w:rPr>
          <w:position w:val="-14"/>
          <w:sz w:val="28"/>
          <w:szCs w:val="28"/>
        </w:rPr>
        <w:object w:dxaOrig="360" w:dyaOrig="380" w14:anchorId="734984FF">
          <v:shape id="_x0000_i1084" type="#_x0000_t75" style="width:18.4pt;height:19.25pt" o:ole="">
            <v:imagedata r:id="rId148" o:title=""/>
          </v:shape>
          <o:OLEObject Type="Embed" ProgID="Equation.DSMT4" ShapeID="_x0000_i1084" DrawAspect="Content" ObjectID="_1668990540" r:id="rId149"/>
        </w:object>
      </w:r>
      <w:r>
        <w:rPr>
          <w:sz w:val="28"/>
          <w:szCs w:val="28"/>
        </w:rPr>
        <w:t>.</w:t>
      </w:r>
    </w:p>
    <w:p w14:paraId="1D715A3D" w14:textId="77777777" w:rsidR="00157A82" w:rsidRDefault="00157A82" w:rsidP="00157A82">
      <w:pPr>
        <w:spacing w:line="360" w:lineRule="auto"/>
        <w:ind w:firstLine="902"/>
        <w:jc w:val="both"/>
        <w:rPr>
          <w:sz w:val="28"/>
          <w:szCs w:val="28"/>
        </w:rPr>
      </w:pPr>
      <w:r>
        <w:rPr>
          <w:sz w:val="28"/>
          <w:szCs w:val="28"/>
        </w:rPr>
        <w:t>При этом к полосе пропускания ФНЧ предъявляются противоречивые требования: увеличение полосы пропускания приводит к уменьшению времен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209F9600" w14:textId="77777777" w:rsidR="00157A82" w:rsidRDefault="00157A82" w:rsidP="00157A82">
      <w:pPr>
        <w:spacing w:line="360" w:lineRule="auto"/>
        <w:ind w:firstLine="902"/>
        <w:jc w:val="both"/>
        <w:rPr>
          <w:sz w:val="28"/>
          <w:szCs w:val="28"/>
        </w:rPr>
      </w:pPr>
      <w:r>
        <w:rPr>
          <w:sz w:val="28"/>
          <w:szCs w:val="28"/>
        </w:rPr>
        <w:t xml:space="preserve">Уменьшение коэффициента передачи на частоте </w:t>
      </w:r>
      <w:r w:rsidRPr="00270637">
        <w:rPr>
          <w:position w:val="-14"/>
          <w:sz w:val="28"/>
          <w:szCs w:val="28"/>
        </w:rPr>
        <w:object w:dxaOrig="360" w:dyaOrig="380" w14:anchorId="66800F43">
          <v:shape id="_x0000_i1085" type="#_x0000_t75" style="width:18.4pt;height:19.25pt" o:ole="">
            <v:imagedata r:id="rId150" o:title=""/>
          </v:shape>
          <o:OLEObject Type="Embed" ProgID="Equation.DSMT4" ShapeID="_x0000_i1085" DrawAspect="Content" ObjectID="_1668990541" r:id="rId151"/>
        </w:object>
      </w:r>
      <w:r>
        <w:rPr>
          <w:sz w:val="28"/>
          <w:szCs w:val="28"/>
        </w:rPr>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 </w:t>
      </w:r>
      <w:r w:rsidRPr="00270637">
        <w:rPr>
          <w:position w:val="-14"/>
          <w:sz w:val="28"/>
          <w:szCs w:val="28"/>
        </w:rPr>
        <w:object w:dxaOrig="360" w:dyaOrig="380" w14:anchorId="59D67B71">
          <v:shape id="_x0000_i1086" type="#_x0000_t75" style="width:18.4pt;height:19.25pt" o:ole="">
            <v:imagedata r:id="rId152" o:title=""/>
          </v:shape>
          <o:OLEObject Type="Embed" ProgID="Equation.DSMT4" ShapeID="_x0000_i1086" DrawAspect="Content" ObjectID="_1668990542" r:id="rId153"/>
        </w:object>
      </w:r>
      <w:r>
        <w:rPr>
          <w:sz w:val="28"/>
          <w:szCs w:val="28"/>
        </w:rPr>
        <w:t>, вносит больший фазовый сдвиг. Максимальный фазовый сдвиг ФНЧ второго порядка составляет 180°, ФНЧ третьего порядка – 270° и т.д.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254A4E8D" w14:textId="77777777" w:rsidR="00157A82" w:rsidRDefault="00157A82" w:rsidP="00157A82">
      <w:pPr>
        <w:spacing w:line="360" w:lineRule="auto"/>
        <w:ind w:firstLine="902"/>
        <w:jc w:val="both"/>
        <w:rPr>
          <w:sz w:val="28"/>
          <w:szCs w:val="28"/>
        </w:rPr>
      </w:pPr>
    </w:p>
    <w:p w14:paraId="2EB434D1" w14:textId="77777777" w:rsidR="00157A82" w:rsidRPr="00182A76" w:rsidRDefault="00157A82" w:rsidP="00157A82">
      <w:pPr>
        <w:spacing w:line="360" w:lineRule="auto"/>
        <w:ind w:left="360" w:firstLine="348"/>
        <w:jc w:val="center"/>
        <w:rPr>
          <w:b/>
          <w:sz w:val="28"/>
          <w:szCs w:val="28"/>
        </w:rPr>
      </w:pPr>
      <w:r w:rsidRPr="00182A76">
        <w:rPr>
          <w:b/>
          <w:sz w:val="28"/>
          <w:szCs w:val="28"/>
        </w:rPr>
        <w:t>3.2. Расширение диапазона рабочих частот синтезаторов</w:t>
      </w:r>
    </w:p>
    <w:p w14:paraId="525AF53D" w14:textId="77777777" w:rsidR="00157A82" w:rsidRPr="000049FA" w:rsidRDefault="00157A82" w:rsidP="00157A82">
      <w:pPr>
        <w:spacing w:line="360" w:lineRule="auto"/>
        <w:ind w:left="360" w:firstLine="348"/>
        <w:jc w:val="both"/>
        <w:rPr>
          <w:sz w:val="28"/>
          <w:szCs w:val="28"/>
        </w:rPr>
      </w:pPr>
    </w:p>
    <w:p w14:paraId="067F11A9" w14:textId="77777777" w:rsidR="00157A82" w:rsidRPr="000049FA" w:rsidRDefault="00157A82" w:rsidP="00157A82">
      <w:pPr>
        <w:spacing w:line="360" w:lineRule="auto"/>
        <w:ind w:left="360" w:firstLine="348"/>
        <w:jc w:val="both"/>
        <w:rPr>
          <w:sz w:val="28"/>
          <w:szCs w:val="28"/>
        </w:rPr>
      </w:pPr>
      <w:r w:rsidRPr="000049FA">
        <w:rPr>
          <w:sz w:val="28"/>
          <w:szCs w:val="28"/>
        </w:rPr>
        <w:t xml:space="preserve">В настоящее время ведущие фирмы выпускают серийные ДПКД, работающие в диапазоне частот до 7 ГГц, а ГУН в диапазоне частот до 17 - 18 ГГц. Для совместной работы ГУН и ДПКД используют делители частоты на 2, которые работают на частотах до 18 – 20 ГГц. На рисунке 3.2. показана структурная схема синтезатора частот на 44 ГГц. ГУН работает на частоте 11 ГГц. Синтезатор частот выполнен на микросхеме </w:t>
      </w:r>
      <w:r w:rsidRPr="000049FA">
        <w:rPr>
          <w:sz w:val="28"/>
          <w:szCs w:val="28"/>
          <w:lang w:val="en-US"/>
        </w:rPr>
        <w:t>ADF</w:t>
      </w:r>
      <w:r w:rsidRPr="000049FA">
        <w:rPr>
          <w:sz w:val="28"/>
          <w:szCs w:val="28"/>
        </w:rPr>
        <w:t xml:space="preserve"> 4107, работающей в диапазоне частот до 7 ГГц. Поэтому между ГУН и ДПКД схемы синтезатора включен прескалер (делитель частоты на 2,  микросхеме </w:t>
      </w:r>
      <w:r w:rsidRPr="000049FA">
        <w:rPr>
          <w:sz w:val="28"/>
          <w:szCs w:val="28"/>
          <w:lang w:val="en-US"/>
        </w:rPr>
        <w:t>HMC</w:t>
      </w:r>
      <w:r w:rsidRPr="000049FA">
        <w:rPr>
          <w:sz w:val="28"/>
          <w:szCs w:val="28"/>
        </w:rPr>
        <w:t>354</w:t>
      </w:r>
      <w:r w:rsidRPr="000049FA">
        <w:rPr>
          <w:sz w:val="28"/>
          <w:szCs w:val="28"/>
          <w:lang w:val="en-US"/>
        </w:rPr>
        <w:t>S</w:t>
      </w:r>
      <w:r w:rsidRPr="000049FA">
        <w:rPr>
          <w:sz w:val="28"/>
          <w:szCs w:val="28"/>
        </w:rPr>
        <w:t>8</w:t>
      </w:r>
      <w:r w:rsidRPr="000049FA">
        <w:rPr>
          <w:sz w:val="28"/>
          <w:szCs w:val="28"/>
          <w:lang w:val="en-US"/>
        </w:rPr>
        <w:t>C</w:t>
      </w:r>
      <w:r w:rsidRPr="000049FA">
        <w:rPr>
          <w:sz w:val="28"/>
          <w:szCs w:val="28"/>
        </w:rPr>
        <w:t>). С выхода прескалера сигнал ГУН с частотой 5.5 ГГц поступает на ДПКД. Для формирования выходной частоты синтезатора 44 ГГц частота выходного сигнала ГУН умножается на 4 умножителем частоты. Мощность выходного сигнала умножителя составляе</w:t>
      </w:r>
      <w:r>
        <w:rPr>
          <w:sz w:val="28"/>
          <w:szCs w:val="28"/>
        </w:rPr>
        <w:t>т</w:t>
      </w:r>
      <w:r w:rsidRPr="000049FA">
        <w:rPr>
          <w:sz w:val="28"/>
          <w:szCs w:val="28"/>
        </w:rPr>
        <w:t xml:space="preserve"> около 1 мВт, поэтому выходной сигнал умножителя частоты усиливается усилителем мощности. </w:t>
      </w:r>
    </w:p>
    <w:p w14:paraId="53D53478" w14:textId="4B24F0D5" w:rsidR="00157A82" w:rsidRDefault="00157A82" w:rsidP="00157A82">
      <w:pPr>
        <w:spacing w:line="360" w:lineRule="auto"/>
        <w:jc w:val="center"/>
        <w:rPr>
          <w:b/>
          <w:sz w:val="32"/>
          <w:szCs w:val="32"/>
        </w:rPr>
      </w:pPr>
      <w:r w:rsidRPr="00D70594">
        <w:rPr>
          <w:b/>
          <w:noProof/>
          <w:sz w:val="32"/>
          <w:szCs w:val="32"/>
        </w:rPr>
        <w:drawing>
          <wp:inline distT="0" distB="0" distL="0" distR="0" wp14:anchorId="144A92CB" wp14:editId="6397A1BE">
            <wp:extent cx="5934710" cy="1845945"/>
            <wp:effectExtent l="0" t="0" r="889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4710" cy="1845945"/>
                    </a:xfrm>
                    <a:prstGeom prst="rect">
                      <a:avLst/>
                    </a:prstGeom>
                    <a:noFill/>
                    <a:ln>
                      <a:noFill/>
                    </a:ln>
                  </pic:spPr>
                </pic:pic>
              </a:graphicData>
            </a:graphic>
          </wp:inline>
        </w:drawing>
      </w:r>
    </w:p>
    <w:p w14:paraId="354AC2A6" w14:textId="77777777" w:rsidR="00157A82" w:rsidRDefault="00157A82" w:rsidP="00157A82">
      <w:pPr>
        <w:spacing w:line="360" w:lineRule="auto"/>
        <w:jc w:val="center"/>
        <w:rPr>
          <w:sz w:val="28"/>
          <w:szCs w:val="28"/>
        </w:rPr>
      </w:pPr>
      <w:r>
        <w:rPr>
          <w:sz w:val="28"/>
          <w:szCs w:val="28"/>
        </w:rPr>
        <w:t>Рис. 3.</w:t>
      </w:r>
      <w:r w:rsidRPr="000C7E76">
        <w:rPr>
          <w:sz w:val="28"/>
          <w:szCs w:val="28"/>
        </w:rPr>
        <w:t>2.</w:t>
      </w:r>
      <w:r>
        <w:rPr>
          <w:sz w:val="28"/>
          <w:szCs w:val="28"/>
        </w:rPr>
        <w:t xml:space="preserve"> </w:t>
      </w:r>
      <w:r w:rsidRPr="000C7E76">
        <w:rPr>
          <w:sz w:val="28"/>
          <w:szCs w:val="28"/>
        </w:rPr>
        <w:t>Схема цифрового синтезатора частоты</w:t>
      </w:r>
    </w:p>
    <w:p w14:paraId="101A3918" w14:textId="77777777" w:rsidR="00157A82" w:rsidRPr="00903D28" w:rsidRDefault="00157A82" w:rsidP="00157A82">
      <w:pPr>
        <w:spacing w:line="360" w:lineRule="auto"/>
        <w:jc w:val="center"/>
        <w:rPr>
          <w:sz w:val="28"/>
          <w:szCs w:val="28"/>
        </w:rPr>
      </w:pPr>
    </w:p>
    <w:p w14:paraId="590CF894" w14:textId="77777777" w:rsidR="00157A82" w:rsidRDefault="00157A82" w:rsidP="00157A82">
      <w:pPr>
        <w:ind w:firstLine="440"/>
        <w:jc w:val="both"/>
        <w:rPr>
          <w:snapToGrid w:val="0"/>
          <w:sz w:val="28"/>
        </w:rPr>
      </w:pPr>
    </w:p>
    <w:p w14:paraId="61A91BB5" w14:textId="77777777" w:rsidR="00157A82" w:rsidRDefault="00157A82" w:rsidP="00157A82">
      <w:pPr>
        <w:ind w:firstLine="440"/>
        <w:jc w:val="both"/>
        <w:rPr>
          <w:snapToGrid w:val="0"/>
          <w:sz w:val="28"/>
        </w:rPr>
      </w:pPr>
    </w:p>
    <w:p w14:paraId="2F98D5B5" w14:textId="77777777" w:rsidR="00157A82" w:rsidRDefault="00157A82" w:rsidP="00157A82">
      <w:pPr>
        <w:ind w:firstLine="440"/>
        <w:jc w:val="both"/>
        <w:rPr>
          <w:snapToGrid w:val="0"/>
          <w:sz w:val="28"/>
        </w:rPr>
      </w:pPr>
    </w:p>
    <w:p w14:paraId="154B4A43" w14:textId="77777777" w:rsidR="00157A82" w:rsidRDefault="00157A82" w:rsidP="00157A82">
      <w:pPr>
        <w:ind w:firstLine="440"/>
        <w:jc w:val="both"/>
        <w:rPr>
          <w:snapToGrid w:val="0"/>
          <w:sz w:val="28"/>
        </w:rPr>
      </w:pPr>
    </w:p>
    <w:p w14:paraId="046CA716" w14:textId="77777777" w:rsidR="00157A82" w:rsidRDefault="00157A82" w:rsidP="00157A82">
      <w:pPr>
        <w:ind w:firstLine="440"/>
        <w:jc w:val="both"/>
        <w:rPr>
          <w:snapToGrid w:val="0"/>
          <w:sz w:val="28"/>
        </w:rPr>
      </w:pPr>
    </w:p>
    <w:p w14:paraId="5752BA0D" w14:textId="77777777" w:rsidR="00157A82" w:rsidRDefault="00157A82" w:rsidP="00157A82">
      <w:pPr>
        <w:ind w:firstLine="440"/>
        <w:jc w:val="both"/>
        <w:rPr>
          <w:snapToGrid w:val="0"/>
          <w:sz w:val="28"/>
        </w:rPr>
      </w:pPr>
    </w:p>
    <w:p w14:paraId="1BB8745E" w14:textId="77777777" w:rsidR="00157A82" w:rsidRDefault="00157A82" w:rsidP="00157A82">
      <w:pPr>
        <w:ind w:firstLine="440"/>
        <w:jc w:val="both"/>
        <w:rPr>
          <w:snapToGrid w:val="0"/>
          <w:sz w:val="28"/>
        </w:rPr>
      </w:pPr>
    </w:p>
    <w:p w14:paraId="0E55065B" w14:textId="77777777" w:rsidR="00157A82" w:rsidRDefault="00157A82" w:rsidP="00157A82">
      <w:pPr>
        <w:ind w:firstLine="440"/>
        <w:jc w:val="both"/>
        <w:rPr>
          <w:snapToGrid w:val="0"/>
          <w:sz w:val="28"/>
        </w:rPr>
      </w:pPr>
    </w:p>
    <w:p w14:paraId="6EE17A1E" w14:textId="77777777" w:rsidR="00157A82" w:rsidRDefault="00157A82" w:rsidP="00157A82">
      <w:pPr>
        <w:ind w:firstLine="440"/>
        <w:jc w:val="both"/>
        <w:rPr>
          <w:snapToGrid w:val="0"/>
          <w:sz w:val="28"/>
        </w:rPr>
      </w:pPr>
    </w:p>
    <w:p w14:paraId="5B16BF6B" w14:textId="77777777" w:rsidR="00157A82" w:rsidRDefault="00157A82" w:rsidP="00157A82">
      <w:pPr>
        <w:ind w:firstLine="440"/>
        <w:jc w:val="both"/>
        <w:rPr>
          <w:snapToGrid w:val="0"/>
          <w:sz w:val="28"/>
        </w:rPr>
      </w:pPr>
    </w:p>
    <w:p w14:paraId="12BA42B7" w14:textId="77777777" w:rsidR="00157A82" w:rsidRDefault="00157A82" w:rsidP="00157A82">
      <w:pPr>
        <w:ind w:firstLine="440"/>
        <w:jc w:val="both"/>
        <w:rPr>
          <w:snapToGrid w:val="0"/>
          <w:sz w:val="28"/>
        </w:rPr>
      </w:pPr>
    </w:p>
    <w:p w14:paraId="0E9E2DF7" w14:textId="77777777" w:rsidR="00157A82" w:rsidRDefault="00157A82" w:rsidP="00157A82">
      <w:pPr>
        <w:ind w:firstLine="440"/>
        <w:jc w:val="both"/>
        <w:rPr>
          <w:snapToGrid w:val="0"/>
          <w:sz w:val="28"/>
        </w:rPr>
      </w:pPr>
    </w:p>
    <w:p w14:paraId="65561B25" w14:textId="77777777" w:rsidR="00157A82" w:rsidRDefault="00157A82" w:rsidP="00157A82">
      <w:pPr>
        <w:ind w:firstLine="440"/>
        <w:jc w:val="both"/>
        <w:rPr>
          <w:snapToGrid w:val="0"/>
          <w:sz w:val="28"/>
        </w:rPr>
      </w:pPr>
    </w:p>
    <w:p w14:paraId="335C400C" w14:textId="77777777" w:rsidR="00157A82" w:rsidRDefault="00157A82" w:rsidP="00157A82">
      <w:pPr>
        <w:ind w:firstLine="440"/>
        <w:jc w:val="both"/>
        <w:rPr>
          <w:snapToGrid w:val="0"/>
          <w:sz w:val="28"/>
        </w:rPr>
      </w:pPr>
    </w:p>
    <w:p w14:paraId="7511CB85" w14:textId="77777777" w:rsidR="00157A82" w:rsidRDefault="00157A82" w:rsidP="00157A82">
      <w:pPr>
        <w:ind w:firstLine="440"/>
        <w:jc w:val="both"/>
        <w:rPr>
          <w:snapToGrid w:val="0"/>
          <w:sz w:val="28"/>
        </w:rPr>
      </w:pPr>
    </w:p>
    <w:p w14:paraId="46B9B23D" w14:textId="77777777" w:rsidR="00157A82" w:rsidRDefault="00157A82" w:rsidP="00157A82">
      <w:pPr>
        <w:ind w:firstLine="440"/>
        <w:jc w:val="both"/>
        <w:rPr>
          <w:snapToGrid w:val="0"/>
          <w:sz w:val="28"/>
        </w:rPr>
      </w:pPr>
    </w:p>
    <w:p w14:paraId="5CF7B0FD" w14:textId="77777777" w:rsidR="00157A82" w:rsidRDefault="00157A82" w:rsidP="00157A82">
      <w:pPr>
        <w:ind w:firstLine="440"/>
        <w:jc w:val="both"/>
        <w:rPr>
          <w:snapToGrid w:val="0"/>
          <w:sz w:val="28"/>
        </w:rPr>
      </w:pPr>
    </w:p>
    <w:p w14:paraId="254DCA28" w14:textId="77777777" w:rsidR="00157A82" w:rsidRDefault="00157A82" w:rsidP="00157A82">
      <w:pPr>
        <w:ind w:firstLine="440"/>
        <w:jc w:val="both"/>
        <w:rPr>
          <w:snapToGrid w:val="0"/>
          <w:sz w:val="28"/>
        </w:rPr>
      </w:pPr>
    </w:p>
    <w:p w14:paraId="345117C1" w14:textId="77777777" w:rsidR="00157A82" w:rsidRDefault="00157A82" w:rsidP="00157A82">
      <w:pPr>
        <w:ind w:firstLine="440"/>
        <w:jc w:val="both"/>
        <w:rPr>
          <w:snapToGrid w:val="0"/>
          <w:sz w:val="28"/>
        </w:rPr>
      </w:pPr>
    </w:p>
    <w:p w14:paraId="26091BEF" w14:textId="77777777" w:rsidR="00157A82" w:rsidRDefault="00157A82" w:rsidP="00157A82">
      <w:pPr>
        <w:ind w:firstLine="440"/>
        <w:jc w:val="both"/>
        <w:rPr>
          <w:snapToGrid w:val="0"/>
          <w:sz w:val="28"/>
        </w:rPr>
      </w:pPr>
    </w:p>
    <w:p w14:paraId="46816AFA" w14:textId="77777777" w:rsidR="00157A82" w:rsidRDefault="00157A82" w:rsidP="00157A82">
      <w:pPr>
        <w:ind w:firstLine="440"/>
        <w:jc w:val="both"/>
        <w:rPr>
          <w:snapToGrid w:val="0"/>
          <w:sz w:val="28"/>
        </w:rPr>
      </w:pPr>
    </w:p>
    <w:p w14:paraId="6DF1D9C6" w14:textId="77777777" w:rsidR="00157A82" w:rsidRDefault="00157A82" w:rsidP="00157A82">
      <w:pPr>
        <w:ind w:firstLine="440"/>
        <w:jc w:val="both"/>
        <w:rPr>
          <w:snapToGrid w:val="0"/>
          <w:sz w:val="28"/>
        </w:rPr>
      </w:pPr>
    </w:p>
    <w:p w14:paraId="723C82C7" w14:textId="77777777" w:rsidR="00157A82" w:rsidRDefault="00157A82" w:rsidP="00157A82">
      <w:pPr>
        <w:ind w:firstLine="440"/>
        <w:jc w:val="both"/>
        <w:rPr>
          <w:snapToGrid w:val="0"/>
          <w:sz w:val="28"/>
        </w:rPr>
      </w:pPr>
    </w:p>
    <w:p w14:paraId="16720442" w14:textId="77777777" w:rsidR="00157A82" w:rsidRDefault="00157A82" w:rsidP="00157A82">
      <w:pPr>
        <w:ind w:firstLine="440"/>
        <w:jc w:val="both"/>
        <w:rPr>
          <w:snapToGrid w:val="0"/>
          <w:sz w:val="28"/>
        </w:rPr>
      </w:pPr>
    </w:p>
    <w:p w14:paraId="2F1A041C" w14:textId="77777777" w:rsidR="00157A82" w:rsidRDefault="00157A82" w:rsidP="00157A82">
      <w:pPr>
        <w:ind w:firstLine="440"/>
        <w:jc w:val="both"/>
        <w:rPr>
          <w:snapToGrid w:val="0"/>
          <w:sz w:val="28"/>
        </w:rPr>
      </w:pPr>
    </w:p>
    <w:p w14:paraId="141C7F7D" w14:textId="77777777" w:rsidR="00157A82" w:rsidRDefault="00157A82" w:rsidP="00157A82">
      <w:pPr>
        <w:ind w:firstLine="440"/>
        <w:jc w:val="both"/>
        <w:rPr>
          <w:snapToGrid w:val="0"/>
          <w:sz w:val="28"/>
        </w:rPr>
      </w:pPr>
    </w:p>
    <w:p w14:paraId="2453A5AB" w14:textId="77777777" w:rsidR="00157A82" w:rsidRDefault="00157A82" w:rsidP="00157A82">
      <w:pPr>
        <w:ind w:firstLine="440"/>
        <w:jc w:val="both"/>
        <w:rPr>
          <w:snapToGrid w:val="0"/>
          <w:sz w:val="28"/>
        </w:rPr>
      </w:pPr>
    </w:p>
    <w:p w14:paraId="380760FF" w14:textId="77777777" w:rsidR="00157A82" w:rsidRDefault="00157A82" w:rsidP="00157A82">
      <w:pPr>
        <w:ind w:firstLine="440"/>
        <w:jc w:val="both"/>
        <w:rPr>
          <w:snapToGrid w:val="0"/>
          <w:sz w:val="28"/>
        </w:rPr>
      </w:pPr>
    </w:p>
    <w:p w14:paraId="0E20E23E" w14:textId="77777777" w:rsidR="00157A82" w:rsidRDefault="00157A82" w:rsidP="00157A82">
      <w:pPr>
        <w:ind w:firstLine="440"/>
        <w:jc w:val="both"/>
        <w:rPr>
          <w:snapToGrid w:val="0"/>
          <w:sz w:val="28"/>
        </w:rPr>
      </w:pPr>
    </w:p>
    <w:p w14:paraId="1E942291" w14:textId="77777777" w:rsidR="00157A82" w:rsidRDefault="00157A82" w:rsidP="00157A82">
      <w:pPr>
        <w:ind w:firstLine="440"/>
        <w:jc w:val="both"/>
        <w:rPr>
          <w:snapToGrid w:val="0"/>
          <w:sz w:val="28"/>
        </w:rPr>
      </w:pPr>
    </w:p>
    <w:p w14:paraId="33FED770" w14:textId="77777777" w:rsidR="00157A82" w:rsidRDefault="00157A82" w:rsidP="00157A82">
      <w:pPr>
        <w:ind w:firstLine="440"/>
        <w:jc w:val="both"/>
        <w:rPr>
          <w:snapToGrid w:val="0"/>
          <w:sz w:val="28"/>
        </w:rPr>
      </w:pPr>
    </w:p>
    <w:p w14:paraId="529BB775" w14:textId="77777777" w:rsidR="00157A82" w:rsidRDefault="00157A82" w:rsidP="00157A82">
      <w:pPr>
        <w:ind w:firstLine="440"/>
        <w:jc w:val="both"/>
        <w:rPr>
          <w:snapToGrid w:val="0"/>
          <w:sz w:val="28"/>
        </w:rPr>
      </w:pPr>
    </w:p>
    <w:p w14:paraId="3AD9E031" w14:textId="77777777" w:rsidR="00157A82" w:rsidRDefault="00157A82" w:rsidP="00157A82">
      <w:pPr>
        <w:spacing w:line="360" w:lineRule="auto"/>
        <w:ind w:left="708"/>
        <w:rPr>
          <w:b/>
          <w:sz w:val="32"/>
          <w:szCs w:val="32"/>
        </w:rPr>
      </w:pPr>
      <w:r>
        <w:rPr>
          <w:b/>
          <w:sz w:val="32"/>
          <w:szCs w:val="32"/>
        </w:rPr>
        <w:t>4. Расчет энергетических характеристик и в</w:t>
      </w:r>
      <w:r w:rsidRPr="00653F51">
        <w:rPr>
          <w:b/>
          <w:sz w:val="32"/>
          <w:szCs w:val="32"/>
        </w:rPr>
        <w:t xml:space="preserve">ыбор микросхем </w:t>
      </w:r>
      <w:r>
        <w:rPr>
          <w:b/>
          <w:sz w:val="32"/>
          <w:szCs w:val="32"/>
        </w:rPr>
        <w:t xml:space="preserve">для </w:t>
      </w:r>
      <w:r w:rsidRPr="00653F51">
        <w:rPr>
          <w:b/>
          <w:sz w:val="32"/>
          <w:szCs w:val="32"/>
        </w:rPr>
        <w:t>основных узлов ЦСП</w:t>
      </w:r>
    </w:p>
    <w:p w14:paraId="537A85BA" w14:textId="77777777" w:rsidR="00157A82" w:rsidRDefault="00157A82" w:rsidP="00157A82">
      <w:pPr>
        <w:spacing w:line="360" w:lineRule="auto"/>
        <w:ind w:left="360"/>
        <w:rPr>
          <w:b/>
          <w:sz w:val="32"/>
          <w:szCs w:val="32"/>
        </w:rPr>
      </w:pPr>
    </w:p>
    <w:p w14:paraId="1E6906D1" w14:textId="77777777" w:rsidR="00157A82" w:rsidRPr="00AD535C" w:rsidRDefault="00157A82" w:rsidP="00157A82">
      <w:pPr>
        <w:spacing w:line="360" w:lineRule="auto"/>
        <w:ind w:firstLine="360"/>
        <w:jc w:val="both"/>
        <w:rPr>
          <w:b/>
          <w:sz w:val="32"/>
          <w:szCs w:val="32"/>
        </w:rPr>
      </w:pPr>
      <w:r>
        <w:rPr>
          <w:b/>
          <w:sz w:val="32"/>
          <w:szCs w:val="32"/>
        </w:rPr>
        <w:t>При выполнении данного раздела необходимо</w:t>
      </w:r>
      <w:r w:rsidRPr="00AD535C">
        <w:rPr>
          <w:b/>
          <w:sz w:val="32"/>
          <w:szCs w:val="32"/>
        </w:rPr>
        <w:t>:</w:t>
      </w:r>
    </w:p>
    <w:p w14:paraId="3E373606" w14:textId="77777777" w:rsidR="00157A82" w:rsidRDefault="00157A82" w:rsidP="00157A82">
      <w:pPr>
        <w:spacing w:line="360" w:lineRule="auto"/>
        <w:ind w:firstLine="360"/>
        <w:jc w:val="both"/>
        <w:rPr>
          <w:b/>
          <w:sz w:val="32"/>
          <w:szCs w:val="32"/>
        </w:rPr>
      </w:pPr>
      <w:r>
        <w:rPr>
          <w:b/>
          <w:sz w:val="32"/>
          <w:szCs w:val="32"/>
        </w:rPr>
        <w:t>- рассчитать значение коэффициента шума РПрУ</w:t>
      </w:r>
      <w:r w:rsidRPr="00B55B6E">
        <w:rPr>
          <w:b/>
          <w:sz w:val="32"/>
          <w:szCs w:val="32"/>
        </w:rPr>
        <w:t>;</w:t>
      </w:r>
    </w:p>
    <w:p w14:paraId="67206390" w14:textId="77777777" w:rsidR="00157A82" w:rsidRDefault="00157A82" w:rsidP="00157A82">
      <w:pPr>
        <w:spacing w:line="360" w:lineRule="auto"/>
        <w:ind w:firstLine="360"/>
        <w:jc w:val="both"/>
        <w:rPr>
          <w:b/>
          <w:sz w:val="32"/>
          <w:szCs w:val="32"/>
        </w:rPr>
      </w:pPr>
      <w:r>
        <w:rPr>
          <w:b/>
          <w:sz w:val="32"/>
          <w:szCs w:val="32"/>
        </w:rPr>
        <w:t>- рассчитать  значения мощности выходного каскада РПдУ при отсутствии потерь в атмосфере.</w:t>
      </w:r>
    </w:p>
    <w:p w14:paraId="60986DEB" w14:textId="77777777" w:rsidR="00157A82" w:rsidRDefault="00157A82" w:rsidP="00157A82">
      <w:pPr>
        <w:spacing w:line="360" w:lineRule="auto"/>
        <w:ind w:firstLine="360"/>
        <w:jc w:val="both"/>
        <w:rPr>
          <w:b/>
          <w:sz w:val="32"/>
          <w:szCs w:val="32"/>
        </w:rPr>
      </w:pPr>
      <w:r w:rsidRPr="00AD535C">
        <w:rPr>
          <w:b/>
          <w:sz w:val="32"/>
          <w:szCs w:val="32"/>
        </w:rPr>
        <w:t xml:space="preserve">- </w:t>
      </w:r>
      <w:r>
        <w:rPr>
          <w:b/>
          <w:sz w:val="32"/>
          <w:szCs w:val="32"/>
        </w:rPr>
        <w:t>произвести выбор микросхем МШУ и выходного каскада РПдУ.</w:t>
      </w:r>
    </w:p>
    <w:p w14:paraId="52BDABB5" w14:textId="77777777" w:rsidR="00157A82" w:rsidRPr="00B55B6E" w:rsidRDefault="00157A82" w:rsidP="00157A82">
      <w:pPr>
        <w:spacing w:line="360" w:lineRule="auto"/>
        <w:ind w:firstLine="360"/>
        <w:jc w:val="both"/>
        <w:rPr>
          <w:b/>
          <w:sz w:val="32"/>
          <w:szCs w:val="32"/>
        </w:rPr>
      </w:pPr>
    </w:p>
    <w:p w14:paraId="517128B4" w14:textId="77777777" w:rsidR="00157A82" w:rsidRDefault="00157A82" w:rsidP="00157A82">
      <w:pPr>
        <w:ind w:firstLine="440"/>
        <w:jc w:val="center"/>
        <w:rPr>
          <w:b/>
          <w:snapToGrid w:val="0"/>
          <w:sz w:val="28"/>
        </w:rPr>
      </w:pPr>
      <w:bookmarkStart w:id="7" w:name="а31"/>
      <w:r>
        <w:rPr>
          <w:b/>
          <w:snapToGrid w:val="0"/>
          <w:sz w:val="28"/>
        </w:rPr>
        <w:t>4.1</w:t>
      </w:r>
      <w:r w:rsidRPr="00C23EEF">
        <w:rPr>
          <w:b/>
          <w:snapToGrid w:val="0"/>
          <w:sz w:val="28"/>
        </w:rPr>
        <w:t xml:space="preserve">. </w:t>
      </w:r>
      <w:r>
        <w:rPr>
          <w:b/>
          <w:snapToGrid w:val="0"/>
          <w:sz w:val="28"/>
        </w:rPr>
        <w:t>Расчет коэффициента шума РПрУ</w:t>
      </w:r>
      <w:bookmarkEnd w:id="7"/>
    </w:p>
    <w:p w14:paraId="7D335515" w14:textId="77777777" w:rsidR="00157A82" w:rsidRPr="00F03F9C" w:rsidRDefault="00157A82" w:rsidP="00157A82">
      <w:pPr>
        <w:spacing w:line="360" w:lineRule="auto"/>
        <w:ind w:firstLine="440"/>
        <w:jc w:val="both"/>
        <w:rPr>
          <w:snapToGrid w:val="0"/>
          <w:sz w:val="28"/>
        </w:rPr>
      </w:pPr>
    </w:p>
    <w:p w14:paraId="355402B6" w14:textId="77777777" w:rsidR="00157A82" w:rsidRPr="00A77478" w:rsidRDefault="00157A82" w:rsidP="00157A82">
      <w:pPr>
        <w:spacing w:line="360" w:lineRule="auto"/>
        <w:ind w:firstLine="709"/>
        <w:rPr>
          <w:sz w:val="28"/>
          <w:szCs w:val="28"/>
        </w:rPr>
      </w:pPr>
      <w:r>
        <w:rPr>
          <w:sz w:val="28"/>
          <w:szCs w:val="28"/>
        </w:rPr>
        <w:t>Предположим, что МШУ имеет следующие параметры</w:t>
      </w:r>
      <w:r w:rsidRPr="00A77478">
        <w:rPr>
          <w:sz w:val="28"/>
          <w:szCs w:val="28"/>
        </w:rPr>
        <w:t>:</w:t>
      </w:r>
    </w:p>
    <w:p w14:paraId="72F8D229" w14:textId="77777777" w:rsidR="00157A82" w:rsidRDefault="00157A82" w:rsidP="00157A82">
      <w:pPr>
        <w:spacing w:line="360" w:lineRule="auto"/>
        <w:ind w:firstLine="709"/>
        <w:rPr>
          <w:sz w:val="28"/>
          <w:szCs w:val="28"/>
        </w:rPr>
      </w:pPr>
      <w:r w:rsidRPr="00A77478">
        <w:rPr>
          <w:sz w:val="28"/>
          <w:szCs w:val="28"/>
        </w:rPr>
        <w:t xml:space="preserve">- </w:t>
      </w:r>
      <w:r>
        <w:rPr>
          <w:sz w:val="28"/>
          <w:szCs w:val="28"/>
        </w:rPr>
        <w:t xml:space="preserve">значение коэффициента шума </w:t>
      </w:r>
      <w:r>
        <w:rPr>
          <w:sz w:val="28"/>
          <w:szCs w:val="28"/>
          <w:lang w:val="en-US"/>
        </w:rPr>
        <w:t>Ks</w:t>
      </w:r>
      <w:r w:rsidRPr="00A77478">
        <w:rPr>
          <w:sz w:val="28"/>
          <w:szCs w:val="28"/>
        </w:rPr>
        <w:t xml:space="preserve"> = 3</w:t>
      </w:r>
      <w:r>
        <w:rPr>
          <w:sz w:val="28"/>
          <w:szCs w:val="28"/>
        </w:rPr>
        <w:t>.</w:t>
      </w:r>
      <w:r w:rsidRPr="00A77478">
        <w:rPr>
          <w:sz w:val="28"/>
          <w:szCs w:val="28"/>
        </w:rPr>
        <w:t xml:space="preserve">5 </w:t>
      </w:r>
      <w:r>
        <w:rPr>
          <w:sz w:val="28"/>
          <w:szCs w:val="28"/>
        </w:rPr>
        <w:t>дБ</w:t>
      </w:r>
      <w:r w:rsidRPr="00A77478">
        <w:rPr>
          <w:sz w:val="28"/>
          <w:szCs w:val="28"/>
        </w:rPr>
        <w:t>;</w:t>
      </w:r>
    </w:p>
    <w:p w14:paraId="4EA36B20" w14:textId="77777777" w:rsidR="00157A82" w:rsidRDefault="00157A82" w:rsidP="00157A82">
      <w:pPr>
        <w:spacing w:line="360" w:lineRule="auto"/>
        <w:ind w:firstLine="709"/>
        <w:rPr>
          <w:sz w:val="28"/>
          <w:szCs w:val="28"/>
        </w:rPr>
      </w:pPr>
      <w:r>
        <w:rPr>
          <w:sz w:val="28"/>
          <w:szCs w:val="28"/>
        </w:rPr>
        <w:t xml:space="preserve">- значение коэффициента усиления </w:t>
      </w:r>
      <w:r>
        <w:rPr>
          <w:sz w:val="28"/>
          <w:szCs w:val="28"/>
          <w:lang w:val="en-US"/>
        </w:rPr>
        <w:t>K</w:t>
      </w:r>
      <w:r w:rsidRPr="00A77478">
        <w:rPr>
          <w:sz w:val="28"/>
          <w:szCs w:val="28"/>
        </w:rPr>
        <w:t xml:space="preserve"> = </w:t>
      </w:r>
      <w:r>
        <w:rPr>
          <w:sz w:val="28"/>
          <w:szCs w:val="28"/>
        </w:rPr>
        <w:t>13</w:t>
      </w:r>
      <w:r w:rsidRPr="00A77478">
        <w:rPr>
          <w:sz w:val="28"/>
          <w:szCs w:val="28"/>
        </w:rPr>
        <w:t xml:space="preserve"> </w:t>
      </w:r>
      <w:r>
        <w:rPr>
          <w:sz w:val="28"/>
          <w:szCs w:val="28"/>
        </w:rPr>
        <w:t>дБ.</w:t>
      </w:r>
    </w:p>
    <w:p w14:paraId="6E518AC1" w14:textId="77777777" w:rsidR="00157A82" w:rsidRDefault="00157A82" w:rsidP="00157A82">
      <w:pPr>
        <w:spacing w:line="360" w:lineRule="auto"/>
        <w:ind w:firstLine="709"/>
        <w:jc w:val="both"/>
        <w:rPr>
          <w:sz w:val="28"/>
          <w:szCs w:val="28"/>
        </w:rPr>
      </w:pPr>
      <w:r>
        <w:rPr>
          <w:sz w:val="28"/>
          <w:szCs w:val="28"/>
        </w:rPr>
        <w:t>При бесконечно большом значении коэффициента усиления МШУ, коэффициент шума РПрУ определяется коэффициентом шума первого каскада. Наш усилитель имеет относительно небольшое значение коэффициента усиления (13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РПрУ.</w:t>
      </w:r>
    </w:p>
    <w:p w14:paraId="4945100A" w14:textId="77777777" w:rsidR="00157A82" w:rsidRPr="004B1897" w:rsidRDefault="00157A82" w:rsidP="00157A82">
      <w:pPr>
        <w:spacing w:line="360" w:lineRule="auto"/>
        <w:ind w:firstLine="709"/>
        <w:jc w:val="both"/>
        <w:rPr>
          <w:sz w:val="28"/>
          <w:szCs w:val="28"/>
        </w:rPr>
      </w:pPr>
      <w:r>
        <w:rPr>
          <w:sz w:val="28"/>
          <w:szCs w:val="28"/>
        </w:rPr>
        <w:lastRenderedPageBreak/>
        <w:t>Для расчета коэффициента шума РПрУ рассмотрим упрощенную структурную схему РПрУ,</w:t>
      </w:r>
      <w:r w:rsidRPr="004B1897">
        <w:rPr>
          <w:sz w:val="28"/>
          <w:szCs w:val="28"/>
        </w:rPr>
        <w:t xml:space="preserve"> рис</w:t>
      </w:r>
      <w:r>
        <w:rPr>
          <w:sz w:val="28"/>
          <w:szCs w:val="28"/>
        </w:rPr>
        <w:t>.</w:t>
      </w:r>
      <w:r w:rsidRPr="004B1897">
        <w:rPr>
          <w:sz w:val="28"/>
          <w:szCs w:val="28"/>
        </w:rPr>
        <w:t xml:space="preserve"> </w:t>
      </w:r>
      <w:r>
        <w:rPr>
          <w:sz w:val="28"/>
          <w:szCs w:val="28"/>
        </w:rPr>
        <w:t xml:space="preserve">2.31. Для упрощения схемы синтезатора частот РПрУ, используем субгармонический смеситель (работающий на второй гармонике частоты гетеродина). Коэффициент передачи такого смесителя составляет около минус 13 дБ. Рассмотрим упрощенную структурную схему РПрУ для </w:t>
      </w:r>
      <w:r w:rsidRPr="004B1897">
        <w:rPr>
          <w:sz w:val="28"/>
          <w:szCs w:val="28"/>
        </w:rPr>
        <w:t>дв</w:t>
      </w:r>
      <w:r>
        <w:rPr>
          <w:sz w:val="28"/>
          <w:szCs w:val="28"/>
        </w:rPr>
        <w:t>ух  вариантов</w:t>
      </w:r>
      <w:r w:rsidRPr="004B1897">
        <w:rPr>
          <w:sz w:val="28"/>
          <w:szCs w:val="28"/>
        </w:rPr>
        <w:t>.</w:t>
      </w:r>
    </w:p>
    <w:p w14:paraId="79852845" w14:textId="77777777" w:rsidR="00157A82" w:rsidRPr="004B1897" w:rsidRDefault="00157A82" w:rsidP="00157A82">
      <w:pPr>
        <w:spacing w:line="360" w:lineRule="auto"/>
        <w:ind w:firstLine="709"/>
        <w:jc w:val="both"/>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 xml:space="preserve">. В этом случае приемное устройство может быть представлено в виде трех каскадов имеющих следующие значения коэффициентов усиления: </w:t>
      </w:r>
    </w:p>
    <w:p w14:paraId="0466DAB4" w14:textId="77777777" w:rsidR="00157A82" w:rsidRPr="004B1897" w:rsidRDefault="00157A82" w:rsidP="00157A82">
      <w:pPr>
        <w:tabs>
          <w:tab w:val="left" w:pos="708"/>
          <w:tab w:val="left" w:pos="1416"/>
          <w:tab w:val="left" w:pos="2124"/>
          <w:tab w:val="left" w:pos="2832"/>
          <w:tab w:val="left" w:pos="3540"/>
          <w:tab w:val="left" w:pos="4248"/>
          <w:tab w:val="left" w:pos="5955"/>
        </w:tabs>
        <w:spacing w:line="360" w:lineRule="auto"/>
        <w:ind w:firstLine="709"/>
        <w:rPr>
          <w:sz w:val="28"/>
          <w:szCs w:val="28"/>
        </w:rPr>
      </w:pPr>
      <w:r w:rsidRPr="004B1897">
        <w:rPr>
          <w:sz w:val="28"/>
          <w:szCs w:val="28"/>
          <w:lang w:val="en-US"/>
        </w:rPr>
        <w:t>K</w:t>
      </w:r>
      <w:r w:rsidRPr="004B1897">
        <w:rPr>
          <w:sz w:val="28"/>
          <w:szCs w:val="28"/>
          <w:vertAlign w:val="subscript"/>
        </w:rPr>
        <w:t>1</w:t>
      </w:r>
      <w:r w:rsidRPr="004B1897">
        <w:rPr>
          <w:sz w:val="28"/>
          <w:szCs w:val="28"/>
        </w:rPr>
        <w:t>=13 дБ;</w:t>
      </w:r>
      <w:r w:rsidRPr="004B1897">
        <w:rPr>
          <w:sz w:val="28"/>
          <w:szCs w:val="28"/>
        </w:rPr>
        <w:tab/>
        <w:t xml:space="preserve">              </w:t>
      </w:r>
      <w:r w:rsidRPr="004B1897">
        <w:rPr>
          <w:sz w:val="28"/>
          <w:szCs w:val="28"/>
          <w:lang w:val="en-US"/>
        </w:rPr>
        <w:t>K</w:t>
      </w:r>
      <w:r w:rsidRPr="004B1897">
        <w:rPr>
          <w:sz w:val="28"/>
          <w:szCs w:val="28"/>
          <w:vertAlign w:val="subscript"/>
        </w:rPr>
        <w:t>2</w:t>
      </w:r>
      <w:r w:rsidRPr="004B1897">
        <w:rPr>
          <w:sz w:val="28"/>
          <w:szCs w:val="28"/>
        </w:rPr>
        <w:t xml:space="preserve">=13 дБ;                </w:t>
      </w:r>
      <w:r w:rsidRPr="004B1897">
        <w:rPr>
          <w:sz w:val="28"/>
          <w:szCs w:val="28"/>
          <w:lang w:val="en-US"/>
        </w:rPr>
        <w:t>K</w:t>
      </w:r>
      <w:r w:rsidRPr="004B1897">
        <w:rPr>
          <w:sz w:val="28"/>
          <w:szCs w:val="28"/>
          <w:vertAlign w:val="subscript"/>
        </w:rPr>
        <w:t>3</w:t>
      </w:r>
      <w:r w:rsidRPr="004B1897">
        <w:rPr>
          <w:sz w:val="28"/>
          <w:szCs w:val="28"/>
        </w:rPr>
        <w:t>=-13 дБ;</w:t>
      </w:r>
    </w:p>
    <w:p w14:paraId="78E0D3C6" w14:textId="77777777" w:rsidR="00157A82" w:rsidRPr="004B1897" w:rsidRDefault="00157A82" w:rsidP="00157A82">
      <w:pPr>
        <w:spacing w:line="360" w:lineRule="auto"/>
        <w:ind w:firstLine="708"/>
        <w:rPr>
          <w:sz w:val="28"/>
          <w:szCs w:val="28"/>
        </w:rPr>
      </w:pPr>
      <w:r w:rsidRPr="004B1897">
        <w:rPr>
          <w:sz w:val="28"/>
          <w:szCs w:val="28"/>
          <w:lang w:val="en-US"/>
        </w:rPr>
        <w:t>W</w:t>
      </w:r>
      <w:r w:rsidRPr="004B1897">
        <w:rPr>
          <w:sz w:val="28"/>
          <w:szCs w:val="28"/>
          <w:vertAlign w:val="subscript"/>
        </w:rPr>
        <w:t>1</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2</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4</w:t>
      </w:r>
      <w:r w:rsidRPr="004B1897">
        <w:rPr>
          <w:sz w:val="28"/>
          <w:szCs w:val="28"/>
        </w:rPr>
        <w:t>=2 дБ,</w:t>
      </w:r>
    </w:p>
    <w:p w14:paraId="64294F75" w14:textId="77777777" w:rsidR="00157A82" w:rsidRPr="004B1897" w:rsidRDefault="00157A82" w:rsidP="00157A82">
      <w:pPr>
        <w:tabs>
          <w:tab w:val="left" w:pos="708"/>
          <w:tab w:val="left" w:pos="1416"/>
          <w:tab w:val="left" w:pos="2124"/>
          <w:tab w:val="left" w:pos="2832"/>
          <w:tab w:val="left" w:pos="3540"/>
          <w:tab w:val="center" w:pos="5340"/>
        </w:tabs>
        <w:spacing w:line="360" w:lineRule="auto"/>
        <w:ind w:firstLine="708"/>
        <w:rPr>
          <w:sz w:val="28"/>
          <w:szCs w:val="28"/>
        </w:rPr>
      </w:pPr>
    </w:p>
    <w:p w14:paraId="1FDA3783" w14:textId="77777777" w:rsidR="00157A82" w:rsidRPr="004B1897" w:rsidRDefault="00157A82" w:rsidP="00157A82">
      <w:pPr>
        <w:tabs>
          <w:tab w:val="left" w:pos="3540"/>
        </w:tabs>
        <w:spacing w:line="360" w:lineRule="auto"/>
        <w:ind w:firstLine="708"/>
        <w:rPr>
          <w:sz w:val="28"/>
          <w:szCs w:val="28"/>
        </w:rPr>
      </w:pPr>
      <w:r w:rsidRPr="004B1897">
        <w:rPr>
          <w:sz w:val="28"/>
          <w:szCs w:val="28"/>
        </w:rPr>
        <w:t xml:space="preserve">где </w:t>
      </w:r>
      <w:r w:rsidRPr="004B1897">
        <w:rPr>
          <w:sz w:val="28"/>
          <w:szCs w:val="28"/>
          <w:lang w:val="en-US"/>
        </w:rPr>
        <w:t>k</w:t>
      </w:r>
      <w:r w:rsidRPr="004B1897">
        <w:rPr>
          <w:sz w:val="28"/>
          <w:szCs w:val="28"/>
          <w:vertAlign w:val="subscript"/>
        </w:rPr>
        <w:t>1</w:t>
      </w:r>
      <w:r w:rsidRPr="004B1897">
        <w:rPr>
          <w:sz w:val="28"/>
          <w:szCs w:val="28"/>
        </w:rPr>
        <w:t xml:space="preserve">, </w:t>
      </w:r>
      <w:r w:rsidRPr="004B1897">
        <w:rPr>
          <w:sz w:val="28"/>
          <w:szCs w:val="28"/>
          <w:lang w:val="en-US"/>
        </w:rPr>
        <w:t>k</w:t>
      </w:r>
      <w:r w:rsidRPr="004B1897">
        <w:rPr>
          <w:sz w:val="28"/>
          <w:szCs w:val="28"/>
          <w:vertAlign w:val="subscript"/>
        </w:rPr>
        <w:t>2</w:t>
      </w:r>
      <w:r w:rsidRPr="004B1897">
        <w:rPr>
          <w:sz w:val="28"/>
          <w:szCs w:val="28"/>
        </w:rPr>
        <w:t xml:space="preserve"> – коэффициенты усиления СВЧ смесителя; </w:t>
      </w:r>
    </w:p>
    <w:p w14:paraId="119067AC" w14:textId="77777777" w:rsidR="00157A82" w:rsidRPr="004B1897" w:rsidRDefault="00157A82" w:rsidP="00157A82">
      <w:pPr>
        <w:tabs>
          <w:tab w:val="left" w:pos="3540"/>
        </w:tabs>
        <w:spacing w:line="360" w:lineRule="auto"/>
        <w:rPr>
          <w:sz w:val="28"/>
          <w:szCs w:val="28"/>
        </w:rPr>
      </w:pPr>
      <w:r w:rsidRPr="004B1897">
        <w:rPr>
          <w:sz w:val="28"/>
          <w:szCs w:val="28"/>
          <w:lang w:val="en-US"/>
        </w:rPr>
        <w:t>k</w:t>
      </w:r>
      <w:r w:rsidRPr="004B1897">
        <w:rPr>
          <w:sz w:val="28"/>
          <w:szCs w:val="28"/>
          <w:vertAlign w:val="subscript"/>
        </w:rPr>
        <w:t>3</w:t>
      </w:r>
      <w:r w:rsidRPr="004B1897">
        <w:rPr>
          <w:sz w:val="28"/>
          <w:szCs w:val="28"/>
        </w:rPr>
        <w:t xml:space="preserve"> – коэффициент передачи смесителя;</w:t>
      </w:r>
    </w:p>
    <w:p w14:paraId="6BE5E51C"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1</w:t>
      </w:r>
      <w:r w:rsidRPr="004B1897">
        <w:rPr>
          <w:sz w:val="28"/>
          <w:szCs w:val="28"/>
        </w:rPr>
        <w:t xml:space="preserve">, </w:t>
      </w:r>
      <w:r w:rsidRPr="004B1897">
        <w:rPr>
          <w:sz w:val="28"/>
          <w:szCs w:val="28"/>
          <w:lang w:val="en-US"/>
        </w:rPr>
        <w:t>W</w:t>
      </w:r>
      <w:r w:rsidRPr="004B1897">
        <w:rPr>
          <w:sz w:val="28"/>
          <w:szCs w:val="28"/>
          <w:vertAlign w:val="subscript"/>
        </w:rPr>
        <w:t>2</w:t>
      </w:r>
      <w:r w:rsidRPr="004B1897">
        <w:rPr>
          <w:sz w:val="28"/>
          <w:szCs w:val="28"/>
        </w:rPr>
        <w:t xml:space="preserve"> – коэффициенты шума усилителя;</w:t>
      </w:r>
    </w:p>
    <w:p w14:paraId="6D9342C7"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4</w:t>
      </w:r>
      <w:r w:rsidRPr="004B1897">
        <w:rPr>
          <w:sz w:val="28"/>
          <w:szCs w:val="28"/>
        </w:rPr>
        <w:t xml:space="preserve"> – коэффициент шума ПУПЧ.</w:t>
      </w:r>
    </w:p>
    <w:p w14:paraId="4575C3CE" w14:textId="77777777" w:rsidR="00157A82" w:rsidRDefault="00157A82" w:rsidP="00157A82">
      <w:pPr>
        <w:spacing w:line="360" w:lineRule="auto"/>
        <w:ind w:firstLine="709"/>
        <w:rPr>
          <w:sz w:val="28"/>
          <w:szCs w:val="28"/>
        </w:rPr>
      </w:pPr>
    </w:p>
    <w:p w14:paraId="51E584E2" w14:textId="4DC80A41" w:rsidR="00157A82" w:rsidRDefault="00157A82" w:rsidP="00157A82">
      <w:pPr>
        <w:spacing w:line="360" w:lineRule="auto"/>
        <w:ind w:firstLine="709"/>
      </w:pPr>
      <w:r>
        <w:rPr>
          <w:noProof/>
        </w:rPr>
        <mc:AlternateContent>
          <mc:Choice Requires="wps">
            <w:drawing>
              <wp:anchor distT="0" distB="0" distL="114300" distR="114300" simplePos="0" relativeHeight="251661312" behindDoc="0" locked="0" layoutInCell="1" allowOverlap="1" wp14:anchorId="04A9DA5B" wp14:editId="273F9872">
                <wp:simplePos x="0" y="0"/>
                <wp:positionH relativeFrom="column">
                  <wp:posOffset>3872865</wp:posOffset>
                </wp:positionH>
                <wp:positionV relativeFrom="paragraph">
                  <wp:posOffset>184150</wp:posOffset>
                </wp:positionV>
                <wp:extent cx="809625" cy="428625"/>
                <wp:effectExtent l="11430" t="12065" r="7620" b="6985"/>
                <wp:wrapNone/>
                <wp:docPr id="177" name="Flowchart: Proces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5E61BECD" w14:textId="77777777" w:rsidR="000906C9" w:rsidRDefault="000906C9" w:rsidP="00157A82">
                            <w:r>
                              <w:t xml:space="preserve">   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9DA5B" id="_x0000_t109" coordsize="21600,21600" o:spt="109" path="m,l,21600r21600,l21600,xe">
                <v:stroke joinstyle="miter"/>
                <v:path gradientshapeok="t" o:connecttype="rect"/>
              </v:shapetype>
              <v:shape id="Flowchart: Process 177" o:spid="_x0000_s1026" type="#_x0000_t109" style="position:absolute;left:0;text-align:left;margin-left:304.95pt;margin-top:14.5pt;width:63.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">
                <v:textbox>
                  <w:txbxContent>
                    <w:p w14:paraId="5E61BECD" w14:textId="77777777" w:rsidR="000906C9" w:rsidRDefault="000906C9" w:rsidP="00157A82">
                      <w:r>
                        <w:t xml:space="preserve">   УПЧ</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2A8AC9" wp14:editId="158C58BE">
                <wp:simplePos x="0" y="0"/>
                <wp:positionH relativeFrom="column">
                  <wp:posOffset>2672715</wp:posOffset>
                </wp:positionH>
                <wp:positionV relativeFrom="paragraph">
                  <wp:posOffset>184150</wp:posOffset>
                </wp:positionV>
                <wp:extent cx="809625" cy="428625"/>
                <wp:effectExtent l="11430" t="12065" r="7620" b="6985"/>
                <wp:wrapNone/>
                <wp:docPr id="176" name="Flowchart: Proces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6E1A439" w14:textId="77777777" w:rsidR="000906C9" w:rsidRDefault="000906C9" w:rsidP="00157A82">
                            <w:r>
                              <w:t xml:space="preserve"> ПУПЧ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8AC9" id="Flowchart: Process 176" o:spid="_x0000_s1027" type="#_x0000_t109" style="position:absolute;left:0;text-align:left;margin-left:210.45pt;margin-top:14.5pt;width:63.7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">
                <v:textbox>
                  <w:txbxContent>
                    <w:p w14:paraId="66E1A439" w14:textId="77777777" w:rsidR="000906C9" w:rsidRDefault="000906C9" w:rsidP="00157A82">
                      <w:r>
                        <w:t xml:space="preserve"> ПУПЧ</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1AFD91" wp14:editId="123D0F98">
                <wp:simplePos x="0" y="0"/>
                <wp:positionH relativeFrom="column">
                  <wp:posOffset>272415</wp:posOffset>
                </wp:positionH>
                <wp:positionV relativeFrom="paragraph">
                  <wp:posOffset>184150</wp:posOffset>
                </wp:positionV>
                <wp:extent cx="809625" cy="428625"/>
                <wp:effectExtent l="11430" t="12065" r="7620" b="6985"/>
                <wp:wrapNone/>
                <wp:docPr id="175" name="Flowchart: Process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7966122B" w14:textId="77777777" w:rsidR="000906C9" w:rsidRDefault="000906C9" w:rsidP="00157A82">
                            <w:r>
                              <w:t xml:space="preserve">  МШУ</w:t>
                            </w:r>
                          </w:p>
                          <w:p w14:paraId="5BD3F84D" w14:textId="77777777" w:rsidR="000906C9" w:rsidRPr="00362472" w:rsidRDefault="000906C9" w:rsidP="00157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FD91" id="Flowchart: Process 175" o:spid="_x0000_s1028" type="#_x0000_t109" style="position:absolute;left:0;text-align:left;margin-left:21.45pt;margin-top:14.5pt;width:63.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">
                <v:textbox>
                  <w:txbxContent>
                    <w:p w14:paraId="7966122B" w14:textId="77777777" w:rsidR="000906C9" w:rsidRDefault="000906C9" w:rsidP="00157A82">
                      <w:r>
                        <w:t xml:space="preserve">  МШУ</w:t>
                      </w:r>
                    </w:p>
                    <w:p w14:paraId="5BD3F84D" w14:textId="77777777" w:rsidR="000906C9" w:rsidRPr="00362472" w:rsidRDefault="000906C9" w:rsidP="00157A8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7E4E2A" wp14:editId="42984CA2">
                <wp:simplePos x="0" y="0"/>
                <wp:positionH relativeFrom="column">
                  <wp:posOffset>1472565</wp:posOffset>
                </wp:positionH>
                <wp:positionV relativeFrom="paragraph">
                  <wp:posOffset>184150</wp:posOffset>
                </wp:positionV>
                <wp:extent cx="809625" cy="428625"/>
                <wp:effectExtent l="11430" t="12065" r="7620" b="6985"/>
                <wp:wrapNone/>
                <wp:docPr id="174" name="Flowchart: Process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DE98566" w14:textId="77777777" w:rsidR="000906C9" w:rsidRDefault="000906C9" w:rsidP="00157A82">
                            <w:r>
                              <w:t xml:space="preserve">    См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E4E2A" id="Flowchart: Process 174" o:spid="_x0000_s1029" type="#_x0000_t109" style="position:absolute;left:0;text-align:left;margin-left:115.95pt;margin-top:14.5pt;width:63.7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">
                <v:textbox>
                  <w:txbxContent>
                    <w:p w14:paraId="6DE98566" w14:textId="77777777" w:rsidR="000906C9" w:rsidRDefault="000906C9" w:rsidP="00157A82">
                      <w:r>
                        <w:t xml:space="preserve">    См</w:t>
                      </w:r>
                    </w:p>
                  </w:txbxContent>
                </v:textbox>
              </v:shape>
            </w:pict>
          </mc:Fallback>
        </mc:AlternateContent>
      </w:r>
    </w:p>
    <w:p w14:paraId="6D27C424" w14:textId="01FC8EE6" w:rsidR="00157A82" w:rsidRDefault="00157A82" w:rsidP="00157A82">
      <w:pPr>
        <w:spacing w:line="360" w:lineRule="auto"/>
        <w:ind w:firstLine="709"/>
        <w:jc w:val="center"/>
      </w:pPr>
      <w:r>
        <w:rPr>
          <w:noProof/>
        </w:rPr>
        <mc:AlternateContent>
          <mc:Choice Requires="wps">
            <w:drawing>
              <wp:anchor distT="0" distB="0" distL="114300" distR="114300" simplePos="0" relativeHeight="251670528" behindDoc="0" locked="0" layoutInCell="1" allowOverlap="1" wp14:anchorId="78896B5C" wp14:editId="6F8CA756">
                <wp:simplePos x="0" y="0"/>
                <wp:positionH relativeFrom="column">
                  <wp:posOffset>4939665</wp:posOffset>
                </wp:positionH>
                <wp:positionV relativeFrom="paragraph">
                  <wp:posOffset>58420</wp:posOffset>
                </wp:positionV>
                <wp:extent cx="0" cy="733425"/>
                <wp:effectExtent l="11430" t="6350" r="7620" b="1270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BCCFC" id="_x0000_t32" coordsize="21600,21600" o:spt="32" o:oned="t" path="m,l21600,21600e" filled="f">
                <v:path arrowok="t" fillok="f" o:connecttype="none"/>
                <o:lock v:ext="edit" shapetype="t"/>
              </v:shapetype>
              <v:shape id="Straight Arrow Connector 173" o:spid="_x0000_s1026" type="#_x0000_t32" style="position:absolute;margin-left:388.95pt;margin-top:4.6pt;width:0;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"/>
            </w:pict>
          </mc:Fallback>
        </mc:AlternateContent>
      </w:r>
      <w:r>
        <w:rPr>
          <w:noProof/>
        </w:rPr>
        <mc:AlternateContent>
          <mc:Choice Requires="wps">
            <w:drawing>
              <wp:anchor distT="0" distB="0" distL="114300" distR="114300" simplePos="0" relativeHeight="251669504" behindDoc="0" locked="0" layoutInCell="1" allowOverlap="1" wp14:anchorId="4AE89AE9" wp14:editId="2C14C046">
                <wp:simplePos x="0" y="0"/>
                <wp:positionH relativeFrom="column">
                  <wp:posOffset>4682490</wp:posOffset>
                </wp:positionH>
                <wp:positionV relativeFrom="paragraph">
                  <wp:posOffset>58420</wp:posOffset>
                </wp:positionV>
                <wp:extent cx="581025" cy="0"/>
                <wp:effectExtent l="11430" t="6350" r="7620" b="1270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AD5499" id="Straight Arrow Connector 172" o:spid="_x0000_s1026" type="#_x0000_t32" style="position:absolute;margin-left:368.7pt;margin-top:4.6pt;width:4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"/>
            </w:pict>
          </mc:Fallback>
        </mc:AlternateContent>
      </w:r>
      <w:r>
        <w:rPr>
          <w:noProof/>
        </w:rPr>
        <mc:AlternateContent>
          <mc:Choice Requires="wps">
            <w:drawing>
              <wp:anchor distT="0" distB="0" distL="114300" distR="114300" simplePos="0" relativeHeight="251668480" behindDoc="0" locked="0" layoutInCell="1" allowOverlap="1" wp14:anchorId="588BCB76" wp14:editId="57276FA8">
                <wp:simplePos x="0" y="0"/>
                <wp:positionH relativeFrom="column">
                  <wp:posOffset>34290</wp:posOffset>
                </wp:positionH>
                <wp:positionV relativeFrom="paragraph">
                  <wp:posOffset>58420</wp:posOffset>
                </wp:positionV>
                <wp:extent cx="238125" cy="635"/>
                <wp:effectExtent l="11430" t="53975" r="17145" b="5969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EB384" id="Straight Arrow Connector 171" o:spid="_x0000_s1026" type="#_x0000_t32" style="position:absolute;margin-left:2.7pt;margin-top:4.6pt;width:18.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6096083" wp14:editId="642F0638">
                <wp:simplePos x="0" y="0"/>
                <wp:positionH relativeFrom="column">
                  <wp:posOffset>3482340</wp:posOffset>
                </wp:positionH>
                <wp:positionV relativeFrom="paragraph">
                  <wp:posOffset>58420</wp:posOffset>
                </wp:positionV>
                <wp:extent cx="390525" cy="0"/>
                <wp:effectExtent l="11430" t="53975" r="17145" b="6032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AA3C" id="Straight Arrow Connector 170" o:spid="_x0000_s1026" type="#_x0000_t32" style="position:absolute;margin-left:274.2pt;margin-top:4.6pt;width:30.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0C8319F" wp14:editId="6BEDE9D6">
                <wp:simplePos x="0" y="0"/>
                <wp:positionH relativeFrom="column">
                  <wp:posOffset>2282190</wp:posOffset>
                </wp:positionH>
                <wp:positionV relativeFrom="paragraph">
                  <wp:posOffset>58420</wp:posOffset>
                </wp:positionV>
                <wp:extent cx="390525" cy="0"/>
                <wp:effectExtent l="11430" t="53975" r="17145" b="603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880F9" id="Straight Arrow Connector 169" o:spid="_x0000_s1026" type="#_x0000_t32" style="position:absolute;margin-left:179.7pt;margin-top:4.6pt;width:30.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B2464CD" wp14:editId="00873A48">
                <wp:simplePos x="0" y="0"/>
                <wp:positionH relativeFrom="column">
                  <wp:posOffset>1082040</wp:posOffset>
                </wp:positionH>
                <wp:positionV relativeFrom="paragraph">
                  <wp:posOffset>58420</wp:posOffset>
                </wp:positionV>
                <wp:extent cx="390525" cy="0"/>
                <wp:effectExtent l="11430" t="53975" r="17145" b="603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2F57A" id="Straight Arrow Connector 168" o:spid="_x0000_s1026" type="#_x0000_t32" style="position:absolute;margin-left:85.2pt;margin-top:4.6pt;width:30.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">
                <v:stroke endarrow="block"/>
              </v:shape>
            </w:pict>
          </mc:Fallback>
        </mc:AlternateContent>
      </w:r>
    </w:p>
    <w:p w14:paraId="299C8474" w14:textId="60C257A2" w:rsidR="00157A82" w:rsidRDefault="00157A82" w:rsidP="00157A82">
      <w:pPr>
        <w:spacing w:line="360" w:lineRule="auto"/>
        <w:ind w:firstLine="709"/>
      </w:pPr>
      <w:r>
        <w:rPr>
          <w:noProof/>
        </w:rPr>
        <mc:AlternateContent>
          <mc:Choice Requires="wps">
            <w:drawing>
              <wp:anchor distT="0" distB="0" distL="114300" distR="114300" simplePos="0" relativeHeight="251673600" behindDoc="0" locked="0" layoutInCell="1" allowOverlap="1" wp14:anchorId="0E3BBD41" wp14:editId="0938BD49">
                <wp:simplePos x="0" y="0"/>
                <wp:positionH relativeFrom="column">
                  <wp:posOffset>1943100</wp:posOffset>
                </wp:positionH>
                <wp:positionV relativeFrom="paragraph">
                  <wp:posOffset>53975</wp:posOffset>
                </wp:positionV>
                <wp:extent cx="0" cy="314325"/>
                <wp:effectExtent l="5715" t="7620" r="13335" b="1143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6FFD9" id="Straight Arrow Connector 167" o:spid="_x0000_s1026" type="#_x0000_t32" style="position:absolute;margin-left:153pt;margin-top:4.25pt;width:0;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"/>
            </w:pict>
          </mc:Fallback>
        </mc:AlternateContent>
      </w:r>
    </w:p>
    <w:p w14:paraId="749214DA" w14:textId="77777777" w:rsidR="00157A82" w:rsidRDefault="00157A82" w:rsidP="00157A82">
      <w:pPr>
        <w:spacing w:line="360" w:lineRule="auto"/>
        <w:ind w:firstLine="709"/>
      </w:pPr>
    </w:p>
    <w:p w14:paraId="2336F0AC" w14:textId="539AEDDF" w:rsidR="00157A82" w:rsidRDefault="00157A82" w:rsidP="00157A82">
      <w:pPr>
        <w:spacing w:line="360" w:lineRule="auto"/>
        <w:ind w:firstLine="709"/>
      </w:pPr>
      <w:r>
        <w:rPr>
          <w:noProof/>
        </w:rPr>
        <mc:AlternateContent>
          <mc:Choice Requires="wps">
            <w:drawing>
              <wp:anchor distT="0" distB="0" distL="114300" distR="114300" simplePos="0" relativeHeight="251664384" behindDoc="0" locked="0" layoutInCell="1" allowOverlap="1" wp14:anchorId="24D8239B" wp14:editId="61FA1F98">
                <wp:simplePos x="0" y="0"/>
                <wp:positionH relativeFrom="column">
                  <wp:posOffset>2743200</wp:posOffset>
                </wp:positionH>
                <wp:positionV relativeFrom="paragraph">
                  <wp:posOffset>-3175</wp:posOffset>
                </wp:positionV>
                <wp:extent cx="809625" cy="428625"/>
                <wp:effectExtent l="5715" t="9525" r="13335" b="9525"/>
                <wp:wrapNone/>
                <wp:docPr id="166" name="Flowchart: Proces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32AF9BAF" w14:textId="77777777" w:rsidR="000906C9" w:rsidRPr="008B7D4E" w:rsidRDefault="000906C9" w:rsidP="00157A82">
                            <w:pPr>
                              <w:jc w:val="center"/>
                            </w:pPr>
                            <w:r w:rsidRPr="008B7D4E">
                              <w:t>ДЧ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239B" id="Flowchart: Process 166" o:spid="_x0000_s1030" type="#_x0000_t109" style="position:absolute;left:0;text-align:left;margin-left:3in;margin-top:-.25pt;width:63.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">
                <v:textbox>
                  <w:txbxContent>
                    <w:p w14:paraId="32AF9BAF" w14:textId="77777777" w:rsidR="000906C9" w:rsidRPr="008B7D4E" w:rsidRDefault="000906C9" w:rsidP="00157A82">
                      <w:pPr>
                        <w:jc w:val="center"/>
                      </w:pPr>
                      <w:r w:rsidRPr="008B7D4E">
                        <w:t>ДЧ</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2DAC59B" wp14:editId="1D973DA4">
                <wp:simplePos x="0" y="0"/>
                <wp:positionH relativeFrom="column">
                  <wp:posOffset>2282190</wp:posOffset>
                </wp:positionH>
                <wp:positionV relativeFrom="paragraph">
                  <wp:posOffset>178435</wp:posOffset>
                </wp:positionV>
                <wp:extent cx="428625" cy="0"/>
                <wp:effectExtent l="20955" t="57785" r="7620" b="5651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BCCD" id="Straight Arrow Connector 165" o:spid="_x0000_s1026" type="#_x0000_t32" style="position:absolute;margin-left:179.7pt;margin-top:14.05pt;width:33.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DDB8C0B" wp14:editId="6E970A2E">
                <wp:simplePos x="0" y="0"/>
                <wp:positionH relativeFrom="column">
                  <wp:posOffset>3520440</wp:posOffset>
                </wp:positionH>
                <wp:positionV relativeFrom="paragraph">
                  <wp:posOffset>178435</wp:posOffset>
                </wp:positionV>
                <wp:extent cx="1419225" cy="0"/>
                <wp:effectExtent l="20955" t="57785" r="7620" b="5651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C6459C" id="Straight Arrow Connector 164" o:spid="_x0000_s1026" type="#_x0000_t32" style="position:absolute;margin-left:277.2pt;margin-top:14.05pt;width:11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&#1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A987FCE" wp14:editId="2122443B">
                <wp:simplePos x="0" y="0"/>
                <wp:positionH relativeFrom="column">
                  <wp:posOffset>1472565</wp:posOffset>
                </wp:positionH>
                <wp:positionV relativeFrom="paragraph">
                  <wp:posOffset>6985</wp:posOffset>
                </wp:positionV>
                <wp:extent cx="809625" cy="428625"/>
                <wp:effectExtent l="11430" t="10160" r="7620" b="8890"/>
                <wp:wrapNone/>
                <wp:docPr id="163" name="Flowchart: Process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15F44558" w14:textId="77777777" w:rsidR="000906C9" w:rsidRDefault="000906C9" w:rsidP="00157A82">
                            <w:r>
                              <w:t xml:space="preserve">    СЧ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87FCE" id="Flowchart: Process 163" o:spid="_x0000_s1031" type="#_x0000_t109" style="position:absolute;left:0;text-align:left;margin-left:115.95pt;margin-top:.55pt;width:63.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">
                <v:textbox>
                  <w:txbxContent>
                    <w:p w14:paraId="15F44558" w14:textId="77777777" w:rsidR="000906C9" w:rsidRDefault="000906C9" w:rsidP="00157A82">
                      <w:r>
                        <w:t xml:space="preserve">    СЧ</w:t>
                      </w:r>
                    </w:p>
                  </w:txbxContent>
                </v:textbox>
              </v:shape>
            </w:pict>
          </mc:Fallback>
        </mc:AlternateContent>
      </w:r>
    </w:p>
    <w:p w14:paraId="0DBBCB88" w14:textId="77777777" w:rsidR="00157A82" w:rsidRDefault="00157A82" w:rsidP="00157A82">
      <w:pPr>
        <w:spacing w:line="360" w:lineRule="auto"/>
        <w:ind w:firstLine="709"/>
      </w:pPr>
    </w:p>
    <w:p w14:paraId="787BDA19" w14:textId="77777777" w:rsidR="00157A82" w:rsidRDefault="00157A82" w:rsidP="00157A82">
      <w:pPr>
        <w:spacing w:line="360" w:lineRule="auto"/>
        <w:ind w:firstLine="709"/>
      </w:pPr>
    </w:p>
    <w:p w14:paraId="426AEC0A" w14:textId="77777777" w:rsidR="00157A82" w:rsidRDefault="00157A82" w:rsidP="00157A82">
      <w:pPr>
        <w:spacing w:line="360" w:lineRule="auto"/>
        <w:ind w:firstLine="709"/>
      </w:pPr>
    </w:p>
    <w:p w14:paraId="1AEE1852" w14:textId="77777777" w:rsidR="00157A82" w:rsidRPr="004B1897" w:rsidRDefault="00157A82" w:rsidP="00157A82">
      <w:pPr>
        <w:spacing w:line="360" w:lineRule="auto"/>
        <w:ind w:firstLine="709"/>
        <w:rPr>
          <w:sz w:val="28"/>
          <w:szCs w:val="28"/>
        </w:rPr>
      </w:pPr>
      <w:r>
        <w:rPr>
          <w:sz w:val="28"/>
          <w:szCs w:val="28"/>
        </w:rPr>
        <w:t>Рис.</w:t>
      </w:r>
      <w:r w:rsidRPr="004B1897">
        <w:rPr>
          <w:sz w:val="28"/>
          <w:szCs w:val="28"/>
        </w:rPr>
        <w:t xml:space="preserve"> </w:t>
      </w:r>
      <w:r>
        <w:rPr>
          <w:sz w:val="28"/>
          <w:szCs w:val="28"/>
        </w:rPr>
        <w:t>4.</w:t>
      </w:r>
      <w:r w:rsidRPr="004B1897">
        <w:rPr>
          <w:sz w:val="28"/>
          <w:szCs w:val="28"/>
        </w:rPr>
        <w:t>1</w:t>
      </w:r>
      <w:r>
        <w:rPr>
          <w:sz w:val="28"/>
          <w:szCs w:val="28"/>
        </w:rPr>
        <w:t>.  Структурная схема РПрУ</w:t>
      </w:r>
    </w:p>
    <w:p w14:paraId="3B27CFB7" w14:textId="77777777" w:rsidR="00157A82" w:rsidRPr="004B1897" w:rsidRDefault="00157A82" w:rsidP="00157A82">
      <w:pPr>
        <w:spacing w:line="360" w:lineRule="auto"/>
        <w:rPr>
          <w:sz w:val="28"/>
          <w:szCs w:val="28"/>
        </w:rPr>
      </w:pPr>
      <w:r w:rsidRPr="004B1897">
        <w:rPr>
          <w:sz w:val="28"/>
          <w:szCs w:val="28"/>
        </w:rPr>
        <w:t>Тогда значение коэффициента шума РПрУ равно:</w:t>
      </w:r>
    </w:p>
    <w:p w14:paraId="015875BA" w14:textId="2831AA10" w:rsidR="00157A82" w:rsidRPr="00157A82" w:rsidRDefault="000906C9"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num>
                    <m:den>
                      <m:r>
                        <w:rPr>
                          <w:rFonts w:ascii="Cambria Math" w:eastAsia="Times New Roman" w:hAnsi="Cambria Math"/>
                        </w:rPr>
                        <m:t>10</m:t>
                      </m:r>
                    </m:den>
                  </m:f>
                </m:sup>
              </m:sSup>
            </m:den>
          </m:f>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=2.34</m:t>
          </m:r>
        </m:oMath>
      </m:oMathPara>
    </w:p>
    <w:p w14:paraId="39A916AB" w14:textId="77777777" w:rsidR="00157A82" w:rsidRPr="004B1897" w:rsidRDefault="00157A82" w:rsidP="00157A82">
      <w:pPr>
        <w:spacing w:line="360" w:lineRule="auto"/>
        <w:rPr>
          <w:sz w:val="28"/>
          <w:szCs w:val="28"/>
        </w:rPr>
      </w:pPr>
    </w:p>
    <w:p w14:paraId="26D77D82" w14:textId="77777777" w:rsidR="00157A82" w:rsidRDefault="00157A82" w:rsidP="00157A82">
      <w:pPr>
        <w:spacing w:line="360" w:lineRule="auto"/>
        <w:rPr>
          <w:sz w:val="28"/>
          <w:szCs w:val="28"/>
        </w:rPr>
      </w:pPr>
      <w:r w:rsidRPr="004B1897">
        <w:rPr>
          <w:sz w:val="28"/>
          <w:szCs w:val="28"/>
        </w:rPr>
        <w:t xml:space="preserve">или </w:t>
      </w:r>
      <w:r w:rsidRPr="004B1897">
        <w:rPr>
          <w:sz w:val="28"/>
          <w:szCs w:val="28"/>
          <w:lang w:val="en-US"/>
        </w:rPr>
        <w:t>k</w:t>
      </w:r>
      <w:r w:rsidRPr="004B1897">
        <w:rPr>
          <w:sz w:val="28"/>
          <w:szCs w:val="28"/>
          <w:vertAlign w:val="subscript"/>
          <w:lang w:val="en-US"/>
        </w:rPr>
        <w:t>s</w:t>
      </w:r>
      <w:r w:rsidRPr="004B1897">
        <w:rPr>
          <w:sz w:val="28"/>
          <w:szCs w:val="28"/>
        </w:rPr>
        <w:t>=3.7дБ.</w:t>
      </w:r>
    </w:p>
    <w:p w14:paraId="33F6ABEF" w14:textId="77777777" w:rsidR="00157A82" w:rsidRDefault="00157A82" w:rsidP="00157A82">
      <w:pPr>
        <w:numPr>
          <w:ilvl w:val="0"/>
          <w:numId w:val="34"/>
        </w:numPr>
        <w:spacing w:after="0" w:line="360" w:lineRule="auto"/>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w:t>
      </w:r>
    </w:p>
    <w:p w14:paraId="192EC326" w14:textId="77777777" w:rsidR="00157A82" w:rsidRPr="004B1897" w:rsidRDefault="00157A82" w:rsidP="00157A82">
      <w:pPr>
        <w:spacing w:line="360" w:lineRule="auto"/>
        <w:ind w:left="709"/>
        <w:rPr>
          <w:sz w:val="28"/>
          <w:szCs w:val="28"/>
        </w:rPr>
      </w:pPr>
      <w:r>
        <w:rPr>
          <w:sz w:val="28"/>
          <w:szCs w:val="28"/>
        </w:rPr>
        <w:t>Тогда</w:t>
      </w:r>
    </w:p>
    <w:p w14:paraId="32013BAF" w14:textId="31944C73" w:rsidR="00157A82" w:rsidRPr="00157A82" w:rsidRDefault="000906C9"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=3</m:t>
          </m:r>
        </m:oMath>
      </m:oMathPara>
    </w:p>
    <w:p w14:paraId="745B68DC" w14:textId="77777777" w:rsidR="00157A82" w:rsidRPr="004B1897" w:rsidRDefault="00157A82" w:rsidP="00157A82">
      <w:pPr>
        <w:spacing w:line="360" w:lineRule="auto"/>
        <w:rPr>
          <w:sz w:val="28"/>
          <w:szCs w:val="28"/>
        </w:rPr>
      </w:pPr>
    </w:p>
    <w:p w14:paraId="71D2BA47" w14:textId="77777777" w:rsidR="00157A82" w:rsidRPr="004B1897" w:rsidRDefault="00157A82" w:rsidP="00157A82">
      <w:pPr>
        <w:spacing w:line="360" w:lineRule="auto"/>
        <w:rPr>
          <w:sz w:val="28"/>
          <w:szCs w:val="28"/>
        </w:rPr>
      </w:pPr>
      <w:r w:rsidRPr="004B1897">
        <w:rPr>
          <w:sz w:val="28"/>
          <w:szCs w:val="28"/>
        </w:rPr>
        <w:t xml:space="preserve">или </w:t>
      </w:r>
      <w:r>
        <w:rPr>
          <w:sz w:val="28"/>
          <w:szCs w:val="28"/>
        </w:rPr>
        <w:t>К</w:t>
      </w:r>
      <w:r w:rsidRPr="004B1897">
        <w:rPr>
          <w:sz w:val="28"/>
          <w:szCs w:val="28"/>
          <w:vertAlign w:val="subscript"/>
          <w:lang w:val="en-US"/>
        </w:rPr>
        <w:t>s</w:t>
      </w:r>
      <w:r w:rsidRPr="004B1897">
        <w:rPr>
          <w:sz w:val="28"/>
          <w:szCs w:val="28"/>
        </w:rPr>
        <w:t>=5 дБ</w:t>
      </w:r>
      <w:r>
        <w:rPr>
          <w:sz w:val="28"/>
          <w:szCs w:val="28"/>
        </w:rPr>
        <w:t>.</w:t>
      </w:r>
    </w:p>
    <w:p w14:paraId="3C412776" w14:textId="77777777" w:rsidR="00157A82" w:rsidRPr="001A23BE" w:rsidRDefault="00157A82" w:rsidP="00157A82">
      <w:pPr>
        <w:spacing w:line="360" w:lineRule="auto"/>
        <w:ind w:firstLine="708"/>
        <w:jc w:val="both"/>
        <w:rPr>
          <w:sz w:val="28"/>
          <w:szCs w:val="28"/>
        </w:rPr>
      </w:pPr>
      <w:r w:rsidRPr="004B1897">
        <w:rPr>
          <w:sz w:val="28"/>
          <w:szCs w:val="28"/>
        </w:rPr>
        <w:t>Учитывая, что шумовая температура атмосферы равна Т</w:t>
      </w:r>
      <w:r w:rsidRPr="004B1897">
        <w:rPr>
          <w:sz w:val="28"/>
          <w:szCs w:val="28"/>
          <w:vertAlign w:val="subscript"/>
        </w:rPr>
        <w:t>ш</w:t>
      </w:r>
      <w:r w:rsidRPr="004B1897">
        <w:rPr>
          <w:sz w:val="28"/>
          <w:szCs w:val="28"/>
        </w:rPr>
        <w:t xml:space="preserve">=300 К, то изменением коэффициента шума  от 2.34 до 3 можно пренебречь и использовать один каскад усиления.  </w:t>
      </w:r>
      <w:r>
        <w:rPr>
          <w:sz w:val="28"/>
          <w:szCs w:val="28"/>
        </w:rPr>
        <w:t xml:space="preserve">Тогда значение коэффициента шума РПрУ </w:t>
      </w:r>
      <w:r>
        <w:rPr>
          <w:sz w:val="28"/>
          <w:szCs w:val="28"/>
          <w:lang w:val="en-US"/>
        </w:rPr>
        <w:t>Ks</w:t>
      </w:r>
      <w:r w:rsidRPr="008D662B">
        <w:rPr>
          <w:sz w:val="28"/>
          <w:szCs w:val="28"/>
        </w:rPr>
        <w:t xml:space="preserve"> = 2.34 (</w:t>
      </w:r>
      <w:r>
        <w:rPr>
          <w:sz w:val="28"/>
          <w:szCs w:val="28"/>
          <w:lang w:val="en-US"/>
        </w:rPr>
        <w:t>Ks</w:t>
      </w:r>
      <w:r>
        <w:rPr>
          <w:sz w:val="28"/>
          <w:szCs w:val="28"/>
          <w:vertAlign w:val="subscript"/>
        </w:rPr>
        <w:t>дБ</w:t>
      </w:r>
      <w:r>
        <w:rPr>
          <w:sz w:val="28"/>
          <w:szCs w:val="28"/>
        </w:rPr>
        <w:t xml:space="preserve"> = 5 дБ).</w:t>
      </w:r>
    </w:p>
    <w:p w14:paraId="2A93A279" w14:textId="77777777" w:rsidR="00157A82" w:rsidRPr="00A177C1" w:rsidRDefault="00157A82" w:rsidP="00157A82">
      <w:pPr>
        <w:spacing w:line="360" w:lineRule="auto"/>
        <w:rPr>
          <w:sz w:val="28"/>
          <w:szCs w:val="28"/>
          <w:vertAlign w:val="subscript"/>
        </w:rPr>
      </w:pPr>
      <w:r>
        <w:rPr>
          <w:sz w:val="28"/>
          <w:szCs w:val="28"/>
        </w:rPr>
        <w:tab/>
        <w:t xml:space="preserve">Ослабление зеркального канала может быть рассчитано используя выражение (2.2), подставив в него вместо </w:t>
      </w:r>
      <w:r>
        <w:rPr>
          <w:sz w:val="28"/>
          <w:szCs w:val="28"/>
          <w:lang w:val="en-US"/>
        </w:rPr>
        <w:t>f</w:t>
      </w:r>
      <w:r>
        <w:rPr>
          <w:sz w:val="28"/>
          <w:szCs w:val="28"/>
        </w:rPr>
        <w:t xml:space="preserve">цп, </w:t>
      </w:r>
      <w:r>
        <w:rPr>
          <w:sz w:val="28"/>
          <w:szCs w:val="28"/>
          <w:lang w:val="en-US"/>
        </w:rPr>
        <w:t>f</w:t>
      </w:r>
      <w:r>
        <w:rPr>
          <w:sz w:val="28"/>
          <w:szCs w:val="28"/>
          <w:vertAlign w:val="subscript"/>
        </w:rPr>
        <w:t>ЗК.</w:t>
      </w:r>
    </w:p>
    <w:p w14:paraId="7CCCD62B" w14:textId="77777777" w:rsidR="00157A82" w:rsidRPr="00A177C1" w:rsidRDefault="00157A82" w:rsidP="00157A82">
      <w:pPr>
        <w:spacing w:line="360" w:lineRule="auto"/>
        <w:rPr>
          <w:sz w:val="28"/>
          <w:szCs w:val="28"/>
        </w:rPr>
      </w:pPr>
      <w:r>
        <w:rPr>
          <w:sz w:val="28"/>
          <w:szCs w:val="28"/>
        </w:rPr>
        <w:tab/>
      </w:r>
      <w:r>
        <w:rPr>
          <w:sz w:val="28"/>
          <w:szCs w:val="28"/>
          <w:lang w:val="en-US"/>
        </w:rPr>
        <w:t>A</w:t>
      </w:r>
      <w:r w:rsidRPr="00A177C1">
        <w:rPr>
          <w:sz w:val="28"/>
          <w:szCs w:val="28"/>
        </w:rPr>
        <w:t xml:space="preserve"> = 10*</w:t>
      </w:r>
      <w:r>
        <w:rPr>
          <w:sz w:val="28"/>
          <w:szCs w:val="28"/>
          <w:lang w:val="en-US"/>
        </w:rPr>
        <w:t>n</w:t>
      </w:r>
      <w:r w:rsidRPr="00A177C1">
        <w:rPr>
          <w:sz w:val="28"/>
          <w:szCs w:val="28"/>
        </w:rPr>
        <w:t>*</w:t>
      </w:r>
      <w:r>
        <w:rPr>
          <w:sz w:val="28"/>
          <w:szCs w:val="28"/>
          <w:lang w:val="en-US"/>
        </w:rPr>
        <w:t>log</w:t>
      </w:r>
      <w:r w:rsidRPr="00A177C1">
        <w:rPr>
          <w:sz w:val="28"/>
          <w:szCs w:val="28"/>
        </w:rPr>
        <w:t>|</w:t>
      </w:r>
      <w:r>
        <w:rPr>
          <w:sz w:val="28"/>
          <w:szCs w:val="28"/>
          <w:lang w:val="en-US"/>
        </w:rPr>
        <w:t>f</w:t>
      </w:r>
      <w:r>
        <w:rPr>
          <w:sz w:val="28"/>
          <w:szCs w:val="28"/>
          <w:vertAlign w:val="subscript"/>
        </w:rPr>
        <w:t>С</w:t>
      </w:r>
      <w:r w:rsidRPr="00A177C1">
        <w:rPr>
          <w:sz w:val="28"/>
          <w:szCs w:val="28"/>
        </w:rPr>
        <w:t>/(</w:t>
      </w:r>
      <w:r>
        <w:rPr>
          <w:sz w:val="28"/>
          <w:szCs w:val="28"/>
          <w:lang w:val="en-US"/>
        </w:rPr>
        <w:t>Q</w:t>
      </w:r>
      <w:r w:rsidRPr="00A177C1">
        <w:rPr>
          <w:sz w:val="28"/>
          <w:szCs w:val="28"/>
        </w:rPr>
        <w:t>(</w:t>
      </w:r>
      <w:r>
        <w:rPr>
          <w:sz w:val="28"/>
          <w:szCs w:val="28"/>
          <w:lang w:val="en-US"/>
        </w:rPr>
        <w:t>f</w:t>
      </w:r>
      <w:r>
        <w:rPr>
          <w:sz w:val="28"/>
          <w:szCs w:val="28"/>
          <w:vertAlign w:val="subscript"/>
        </w:rPr>
        <w:t>С</w:t>
      </w:r>
      <w:r>
        <w:rPr>
          <w:sz w:val="28"/>
          <w:szCs w:val="28"/>
        </w:rPr>
        <w:t>-</w:t>
      </w:r>
      <w:r>
        <w:rPr>
          <w:sz w:val="28"/>
          <w:szCs w:val="28"/>
          <w:lang w:val="en-US"/>
        </w:rPr>
        <w:t>f</w:t>
      </w:r>
      <w:r>
        <w:rPr>
          <w:sz w:val="28"/>
          <w:szCs w:val="28"/>
          <w:vertAlign w:val="subscript"/>
        </w:rPr>
        <w:t>ЗК</w:t>
      </w:r>
      <w:r w:rsidRPr="00A177C1">
        <w:rPr>
          <w:sz w:val="28"/>
          <w:szCs w:val="28"/>
        </w:rPr>
        <w:t>))|  (</w:t>
      </w:r>
      <w:r>
        <w:rPr>
          <w:sz w:val="28"/>
          <w:szCs w:val="28"/>
        </w:rPr>
        <w:t>дБ</w:t>
      </w:r>
      <w:r w:rsidRPr="00A177C1">
        <w:rPr>
          <w:sz w:val="28"/>
          <w:szCs w:val="28"/>
        </w:rPr>
        <w:t>)</w:t>
      </w:r>
      <w:r w:rsidRPr="00A177C1">
        <w:rPr>
          <w:sz w:val="28"/>
          <w:szCs w:val="28"/>
        </w:rPr>
        <w:tab/>
      </w:r>
      <w:r w:rsidRPr="00A177C1">
        <w:rPr>
          <w:sz w:val="28"/>
          <w:szCs w:val="28"/>
        </w:rPr>
        <w:tab/>
      </w:r>
      <w:r w:rsidRPr="00A177C1">
        <w:rPr>
          <w:sz w:val="28"/>
          <w:szCs w:val="28"/>
        </w:rPr>
        <w:tab/>
        <w:t>(2.2)</w:t>
      </w:r>
    </w:p>
    <w:p w14:paraId="59412422" w14:textId="77777777" w:rsidR="00157A82" w:rsidRDefault="00157A82" w:rsidP="00157A82">
      <w:pPr>
        <w:spacing w:line="360" w:lineRule="auto"/>
        <w:rPr>
          <w:sz w:val="28"/>
          <w:szCs w:val="28"/>
        </w:rPr>
      </w:pPr>
      <w:r>
        <w:rPr>
          <w:sz w:val="28"/>
          <w:szCs w:val="28"/>
        </w:rPr>
        <w:t>или</w:t>
      </w:r>
    </w:p>
    <w:p w14:paraId="33141793" w14:textId="77777777" w:rsidR="00157A82" w:rsidRPr="00604136" w:rsidRDefault="00157A82" w:rsidP="00157A82">
      <w:pPr>
        <w:spacing w:line="360" w:lineRule="auto"/>
        <w:rPr>
          <w:sz w:val="28"/>
          <w:szCs w:val="28"/>
        </w:rPr>
      </w:pPr>
      <w:r>
        <w:rPr>
          <w:sz w:val="28"/>
          <w:szCs w:val="28"/>
        </w:rPr>
        <w:tab/>
      </w:r>
      <w:r>
        <w:rPr>
          <w:sz w:val="28"/>
          <w:szCs w:val="28"/>
          <w:lang w:val="en-US"/>
        </w:rPr>
        <w:t>A</w:t>
      </w:r>
      <w:r w:rsidRPr="00604136">
        <w:rPr>
          <w:sz w:val="28"/>
          <w:szCs w:val="28"/>
        </w:rPr>
        <w:t xml:space="preserve"> = 10*</w:t>
      </w:r>
      <w:r>
        <w:rPr>
          <w:sz w:val="28"/>
          <w:szCs w:val="28"/>
          <w:lang w:val="en-US"/>
        </w:rPr>
        <w:t>n</w:t>
      </w:r>
      <w:r w:rsidRPr="00604136">
        <w:rPr>
          <w:sz w:val="28"/>
          <w:szCs w:val="28"/>
        </w:rPr>
        <w:t>*</w:t>
      </w:r>
      <w:r>
        <w:rPr>
          <w:sz w:val="28"/>
          <w:szCs w:val="28"/>
          <w:lang w:val="en-US"/>
        </w:rPr>
        <w:t>log</w:t>
      </w:r>
      <w:r w:rsidRPr="00604136">
        <w:rPr>
          <w:sz w:val="28"/>
          <w:szCs w:val="28"/>
        </w:rPr>
        <w:t>|</w:t>
      </w:r>
      <w:r>
        <w:rPr>
          <w:sz w:val="28"/>
          <w:szCs w:val="28"/>
          <w:lang w:val="en-US"/>
        </w:rPr>
        <w:t>f</w:t>
      </w:r>
      <w:r>
        <w:rPr>
          <w:sz w:val="28"/>
          <w:szCs w:val="28"/>
          <w:vertAlign w:val="subscript"/>
        </w:rPr>
        <w:t>С</w:t>
      </w:r>
      <w:r w:rsidRPr="00604136">
        <w:rPr>
          <w:sz w:val="28"/>
          <w:szCs w:val="28"/>
        </w:rPr>
        <w:t>/2</w:t>
      </w:r>
      <w:r>
        <w:rPr>
          <w:sz w:val="28"/>
          <w:szCs w:val="28"/>
          <w:lang w:val="en-US"/>
        </w:rPr>
        <w:t>Qf</w:t>
      </w:r>
      <w:r>
        <w:rPr>
          <w:sz w:val="28"/>
          <w:szCs w:val="28"/>
          <w:vertAlign w:val="subscript"/>
        </w:rPr>
        <w:t>ПР</w:t>
      </w:r>
      <w:r w:rsidRPr="00604136">
        <w:rPr>
          <w:sz w:val="28"/>
          <w:szCs w:val="28"/>
        </w:rPr>
        <w:t xml:space="preserve">| </w:t>
      </w:r>
      <w:r w:rsidRPr="00604136">
        <w:rPr>
          <w:sz w:val="28"/>
          <w:szCs w:val="28"/>
        </w:rPr>
        <w:tab/>
      </w:r>
      <w:r w:rsidRPr="00604136">
        <w:rPr>
          <w:sz w:val="28"/>
          <w:szCs w:val="28"/>
        </w:rPr>
        <w:tab/>
        <w:t xml:space="preserve"> (</w:t>
      </w:r>
      <w:r>
        <w:rPr>
          <w:sz w:val="28"/>
          <w:szCs w:val="28"/>
        </w:rPr>
        <w:t>дБ</w:t>
      </w:r>
      <w:r w:rsidRPr="00604136">
        <w:rPr>
          <w:sz w:val="28"/>
          <w:szCs w:val="28"/>
        </w:rPr>
        <w:t>)</w:t>
      </w:r>
      <w:r w:rsidRPr="00604136">
        <w:rPr>
          <w:sz w:val="28"/>
          <w:szCs w:val="28"/>
        </w:rPr>
        <w:tab/>
      </w:r>
      <w:r w:rsidRPr="00604136">
        <w:rPr>
          <w:sz w:val="28"/>
          <w:szCs w:val="28"/>
        </w:rPr>
        <w:tab/>
      </w:r>
      <w:r w:rsidRPr="00604136">
        <w:rPr>
          <w:sz w:val="28"/>
          <w:szCs w:val="28"/>
        </w:rPr>
        <w:tab/>
        <w:t>(2.2)</w:t>
      </w:r>
    </w:p>
    <w:p w14:paraId="24D93979" w14:textId="77777777" w:rsidR="00157A82" w:rsidRDefault="00157A82" w:rsidP="00157A82">
      <w:pPr>
        <w:ind w:firstLine="440"/>
        <w:jc w:val="both"/>
        <w:rPr>
          <w:snapToGrid w:val="0"/>
          <w:sz w:val="28"/>
        </w:rPr>
      </w:pPr>
    </w:p>
    <w:p w14:paraId="3C7E8CFB" w14:textId="77777777" w:rsidR="00157A82" w:rsidRPr="004F2DCC" w:rsidRDefault="00157A82" w:rsidP="00157A82">
      <w:pPr>
        <w:ind w:firstLine="440"/>
        <w:jc w:val="both"/>
        <w:rPr>
          <w:snapToGrid w:val="0"/>
          <w:sz w:val="28"/>
        </w:rPr>
      </w:pPr>
    </w:p>
    <w:p w14:paraId="5DF35199" w14:textId="77777777" w:rsidR="00157A82" w:rsidRPr="008C24F2" w:rsidRDefault="00157A82" w:rsidP="00157A82">
      <w:pPr>
        <w:ind w:firstLine="440"/>
        <w:jc w:val="center"/>
        <w:rPr>
          <w:b/>
          <w:snapToGrid w:val="0"/>
          <w:sz w:val="28"/>
        </w:rPr>
      </w:pPr>
      <w:bookmarkStart w:id="8" w:name="а33"/>
      <w:r>
        <w:rPr>
          <w:b/>
          <w:snapToGrid w:val="0"/>
          <w:sz w:val="28"/>
        </w:rPr>
        <w:t>4.2</w:t>
      </w:r>
      <w:r w:rsidRPr="008C24F2">
        <w:rPr>
          <w:b/>
          <w:snapToGrid w:val="0"/>
          <w:sz w:val="28"/>
        </w:rPr>
        <w:t>. Расчет энергетических характеристик разрабатываемого устройства</w:t>
      </w:r>
    </w:p>
    <w:bookmarkEnd w:id="8"/>
    <w:p w14:paraId="5A8E414F" w14:textId="77777777" w:rsidR="00157A82" w:rsidRDefault="00157A82" w:rsidP="00157A82">
      <w:pPr>
        <w:spacing w:line="360" w:lineRule="auto"/>
        <w:ind w:firstLine="440"/>
        <w:jc w:val="both"/>
        <w:rPr>
          <w:snapToGrid w:val="0"/>
          <w:sz w:val="28"/>
        </w:rPr>
      </w:pPr>
    </w:p>
    <w:p w14:paraId="1E6C4EAA" w14:textId="77777777" w:rsidR="00157A82" w:rsidRDefault="00157A82" w:rsidP="00157A82">
      <w:pPr>
        <w:spacing w:line="360" w:lineRule="auto"/>
        <w:ind w:firstLine="440"/>
        <w:jc w:val="both"/>
        <w:rPr>
          <w:snapToGrid w:val="0"/>
          <w:sz w:val="28"/>
        </w:rPr>
      </w:pPr>
      <w:r>
        <w:rPr>
          <w:snapToGrid w:val="0"/>
          <w:sz w:val="28"/>
        </w:rPr>
        <w:t xml:space="preserve">В соответствии с требованием задания на КП дальность связи должна составить </w:t>
      </w:r>
      <w:smartTag w:uri="urn:schemas-microsoft-com:office:smarttags" w:element="metricconverter">
        <w:smartTagPr>
          <w:attr w:name="ProductID" w:val="5 км"/>
        </w:smartTagPr>
        <w:r>
          <w:rPr>
            <w:snapToGrid w:val="0"/>
            <w:sz w:val="28"/>
          </w:rPr>
          <w:t>5 км</w:t>
        </w:r>
      </w:smartTag>
      <w:r>
        <w:rPr>
          <w:snapToGrid w:val="0"/>
          <w:sz w:val="28"/>
        </w:rPr>
        <w:t>. Определим необходимое значение мощности РПдУ для формата 64КАМ в следующей последовательности.</w:t>
      </w:r>
    </w:p>
    <w:p w14:paraId="3C1296DE" w14:textId="77777777" w:rsidR="00157A82" w:rsidRPr="003B0CD7" w:rsidRDefault="00157A82" w:rsidP="00157A82">
      <w:pPr>
        <w:spacing w:line="360" w:lineRule="auto"/>
        <w:ind w:left="360" w:firstLine="348"/>
        <w:rPr>
          <w:sz w:val="28"/>
          <w:szCs w:val="28"/>
        </w:rPr>
      </w:pPr>
      <w:r w:rsidRPr="003B0CD7">
        <w:rPr>
          <w:sz w:val="28"/>
          <w:szCs w:val="28"/>
        </w:rPr>
        <w:t>1. Определим чувствительность  приемного устройства СВЧ модуля:</w:t>
      </w:r>
    </w:p>
    <w:p w14:paraId="30328496" w14:textId="77777777" w:rsidR="00157A82" w:rsidRPr="003B0CD7" w:rsidRDefault="00157A82" w:rsidP="00157A82">
      <w:pPr>
        <w:spacing w:line="360" w:lineRule="auto"/>
        <w:ind w:left="360"/>
        <w:rPr>
          <w:sz w:val="28"/>
          <w:szCs w:val="28"/>
        </w:rPr>
      </w:pPr>
    </w:p>
    <w:p w14:paraId="1D154257" w14:textId="139A687E" w:rsidR="00157A82" w:rsidRPr="003B0CD7" w:rsidRDefault="00157A82" w:rsidP="00157A82">
      <w:pPr>
        <w:spacing w:line="360" w:lineRule="auto"/>
        <w:rPr>
          <w:sz w:val="28"/>
          <w:szCs w:val="28"/>
        </w:rPr>
      </w:pPr>
      <w:r w:rsidRPr="003B0CD7">
        <w:rPr>
          <w:sz w:val="28"/>
          <w:szCs w:val="28"/>
        </w:rPr>
        <w:fldChar w:fldCharType="begin"/>
      </w:r>
      <w:r w:rsidRPr="003B0CD7">
        <w:rPr>
          <w:sz w:val="28"/>
          <w:szCs w:val="28"/>
        </w:rPr>
        <w:instrText xml:space="preserve"> QUOTE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eastAsia="Times New Roman" w:hAnsi="Cambria Math"/>
          </w:rPr>
          <m:t>∙65∙</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eastAsia="Times New Roman" w:hAnsi="Cambria Math"/>
          </w:rPr>
          <m:t>=</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-12</m:t>
            </m:r>
          </m:sup>
        </m:sSup>
      </m:oMath>
      <w:r w:rsidRPr="003B0CD7">
        <w:rPr>
          <w:sz w:val="28"/>
          <w:szCs w:val="28"/>
        </w:rPr>
        <w:instrText xml:space="preserve"> </w:instrText>
      </w:r>
      <w:r w:rsidRPr="003B0CD7">
        <w:rPr>
          <w:sz w:val="28"/>
          <w:szCs w:val="28"/>
        </w:rPr>
        <w:fldChar w:fldCharType="end"/>
      </w:r>
      <w:r w:rsidRPr="003B0CD7">
        <w:rPr>
          <w:sz w:val="28"/>
          <w:szCs w:val="28"/>
        </w:rPr>
        <w:t xml:space="preserve"> </w:t>
      </w:r>
      <w:r w:rsidRPr="003B0CD7">
        <w:rPr>
          <w:sz w:val="28"/>
          <w:szCs w:val="28"/>
        </w:rPr>
        <w:tab/>
      </w:r>
      <w:r w:rsidRPr="003B0CD7">
        <w:rPr>
          <w:sz w:val="28"/>
          <w:szCs w:val="28"/>
        </w:rPr>
        <w:tab/>
      </w:r>
      <w:r w:rsidRPr="003B0CD7">
        <w:rPr>
          <w:sz w:val="28"/>
          <w:szCs w:val="28"/>
          <w:lang w:val="en-US"/>
        </w:rPr>
        <w:t>P</w:t>
      </w:r>
      <w:r w:rsidRPr="003B0CD7">
        <w:rPr>
          <w:sz w:val="28"/>
          <w:szCs w:val="28"/>
          <w:vertAlign w:val="subscript"/>
        </w:rPr>
        <w:t>пр</w:t>
      </w:r>
      <w:r w:rsidRPr="003B0CD7">
        <w:rPr>
          <w:sz w:val="28"/>
          <w:szCs w:val="28"/>
          <w:vertAlign w:val="subscript"/>
          <w:lang w:val="en-US"/>
        </w:rPr>
        <w:t>min</w:t>
      </w:r>
      <w:r w:rsidRPr="003B0CD7">
        <w:rPr>
          <w:sz w:val="28"/>
          <w:szCs w:val="28"/>
          <w:vertAlign w:val="subscript"/>
        </w:rPr>
        <w:t xml:space="preserve"> </w:t>
      </w:r>
      <w:r w:rsidRPr="003B0CD7">
        <w:rPr>
          <w:sz w:val="28"/>
          <w:szCs w:val="28"/>
        </w:rPr>
        <w:t xml:space="preserve">=  </w:t>
      </w:r>
      <w:r w:rsidRPr="003B0CD7">
        <w:rPr>
          <w:sz w:val="28"/>
          <w:szCs w:val="28"/>
          <w:lang w:val="en-US"/>
        </w:rPr>
        <w:t>Ks</w:t>
      </w:r>
      <w:r w:rsidRPr="003B0CD7">
        <w:rPr>
          <w:sz w:val="28"/>
          <w:szCs w:val="28"/>
        </w:rPr>
        <w:t xml:space="preserve"> </w:t>
      </w:r>
      <w:r w:rsidRPr="003B0CD7">
        <w:rPr>
          <w:sz w:val="28"/>
          <w:szCs w:val="28"/>
          <w:lang w:val="en-US"/>
        </w:rPr>
        <w:t>kT</w:t>
      </w:r>
      <w:r w:rsidRPr="003B0CD7">
        <w:rPr>
          <w:sz w:val="28"/>
          <w:szCs w:val="28"/>
          <w:vertAlign w:val="subscript"/>
        </w:rPr>
        <w:t>0</w:t>
      </w:r>
      <w:r w:rsidRPr="003B0CD7">
        <w:rPr>
          <w:sz w:val="28"/>
          <w:szCs w:val="28"/>
          <w:lang w:val="en-US"/>
        </w:rPr>
        <w:t>df</w:t>
      </w:r>
      <w:r w:rsidRPr="003B0CD7">
        <w:rPr>
          <w:sz w:val="28"/>
          <w:szCs w:val="28"/>
          <w:vertAlign w:val="subscript"/>
        </w:rPr>
        <w:t xml:space="preserve">  </w:t>
      </w:r>
      <w:r w:rsidRPr="003B0CD7">
        <w:rPr>
          <w:sz w:val="28"/>
          <w:szCs w:val="28"/>
        </w:rPr>
        <w:t xml:space="preserve"> ,</w:t>
      </w:r>
    </w:p>
    <w:p w14:paraId="539EC0E5" w14:textId="77777777" w:rsidR="00157A82" w:rsidRPr="003B0CD7" w:rsidRDefault="00157A82" w:rsidP="00157A82">
      <w:pPr>
        <w:spacing w:line="360" w:lineRule="auto"/>
        <w:rPr>
          <w:sz w:val="28"/>
          <w:szCs w:val="28"/>
        </w:rPr>
      </w:pPr>
      <w:r w:rsidRPr="003B0CD7">
        <w:rPr>
          <w:sz w:val="28"/>
          <w:szCs w:val="28"/>
        </w:rPr>
        <w:t xml:space="preserve">где </w:t>
      </w:r>
    </w:p>
    <w:p w14:paraId="0C5B015D" w14:textId="77777777" w:rsidR="00157A82" w:rsidRPr="003B0CD7" w:rsidRDefault="00157A82" w:rsidP="00157A82">
      <w:pPr>
        <w:spacing w:line="360" w:lineRule="auto"/>
        <w:rPr>
          <w:sz w:val="28"/>
          <w:szCs w:val="28"/>
        </w:rPr>
      </w:pPr>
      <w:r w:rsidRPr="003B0CD7">
        <w:rPr>
          <w:sz w:val="28"/>
          <w:szCs w:val="28"/>
          <w:lang w:val="en-US"/>
        </w:rPr>
        <w:t>Ks</w:t>
      </w:r>
      <w:r w:rsidRPr="003B0CD7">
        <w:rPr>
          <w:sz w:val="28"/>
          <w:szCs w:val="28"/>
        </w:rPr>
        <w:t xml:space="preserve"> – коэффициент шума РПрУ в разах (</w:t>
      </w:r>
      <w:r w:rsidRPr="003B0CD7">
        <w:rPr>
          <w:sz w:val="28"/>
          <w:szCs w:val="28"/>
          <w:lang w:val="en-US"/>
        </w:rPr>
        <w:t>Ks</w:t>
      </w:r>
      <w:r w:rsidRPr="003B0CD7">
        <w:rPr>
          <w:sz w:val="28"/>
          <w:szCs w:val="28"/>
        </w:rPr>
        <w:t xml:space="preserve"> = 3); </w:t>
      </w:r>
    </w:p>
    <w:p w14:paraId="1A4FFD0B" w14:textId="77777777" w:rsidR="00157A82" w:rsidRPr="003B0CD7" w:rsidRDefault="00157A82" w:rsidP="00157A82">
      <w:pPr>
        <w:spacing w:line="360" w:lineRule="auto"/>
        <w:rPr>
          <w:sz w:val="28"/>
          <w:szCs w:val="28"/>
        </w:rPr>
      </w:pPr>
      <w:r w:rsidRPr="003B0CD7">
        <w:rPr>
          <w:sz w:val="28"/>
          <w:szCs w:val="28"/>
          <w:lang w:val="en-US"/>
        </w:rPr>
        <w:t>k</w:t>
      </w:r>
      <w:r w:rsidRPr="003B0CD7">
        <w:rPr>
          <w:sz w:val="28"/>
          <w:szCs w:val="28"/>
        </w:rPr>
        <w:t xml:space="preserve"> - постоянная Больцмана;</w:t>
      </w:r>
    </w:p>
    <w:p w14:paraId="09AB4194" w14:textId="77777777" w:rsidR="00157A82" w:rsidRPr="003B0CD7" w:rsidRDefault="00157A82" w:rsidP="00157A82">
      <w:pPr>
        <w:spacing w:line="360" w:lineRule="auto"/>
        <w:rPr>
          <w:sz w:val="28"/>
          <w:szCs w:val="28"/>
        </w:rPr>
      </w:pPr>
      <w:r w:rsidRPr="003B0CD7">
        <w:rPr>
          <w:sz w:val="28"/>
          <w:szCs w:val="28"/>
          <w:lang w:val="en-US"/>
        </w:rPr>
        <w:t>T</w:t>
      </w:r>
      <w:r w:rsidRPr="003B0CD7">
        <w:rPr>
          <w:sz w:val="28"/>
          <w:szCs w:val="28"/>
          <w:vertAlign w:val="subscript"/>
        </w:rPr>
        <w:t>0</w:t>
      </w:r>
      <w:r w:rsidRPr="003B0CD7">
        <w:rPr>
          <w:sz w:val="28"/>
          <w:szCs w:val="28"/>
        </w:rPr>
        <w:t xml:space="preserve"> – температура РПрУ в градусах Кельвина (</w:t>
      </w:r>
      <w:r w:rsidRPr="003B0CD7">
        <w:rPr>
          <w:sz w:val="28"/>
          <w:szCs w:val="28"/>
          <w:lang w:val="en-US"/>
        </w:rPr>
        <w:t>T</w:t>
      </w:r>
      <w:r w:rsidRPr="003B0CD7">
        <w:rPr>
          <w:sz w:val="28"/>
          <w:szCs w:val="28"/>
          <w:vertAlign w:val="subscript"/>
        </w:rPr>
        <w:t>0</w:t>
      </w:r>
      <w:r w:rsidRPr="003B0CD7">
        <w:rPr>
          <w:sz w:val="28"/>
          <w:szCs w:val="28"/>
        </w:rPr>
        <w:t xml:space="preserve"> = 300).</w:t>
      </w:r>
    </w:p>
    <w:p w14:paraId="09FF6F2F" w14:textId="77777777" w:rsidR="00157A82" w:rsidRPr="003B0CD7" w:rsidRDefault="00157A82" w:rsidP="00157A82">
      <w:pPr>
        <w:spacing w:line="360" w:lineRule="auto"/>
        <w:rPr>
          <w:sz w:val="28"/>
          <w:szCs w:val="28"/>
        </w:rPr>
      </w:pPr>
      <w:r w:rsidRPr="003B0CD7">
        <w:rPr>
          <w:sz w:val="28"/>
          <w:szCs w:val="28"/>
          <w:lang w:val="en-US"/>
        </w:rPr>
        <w:t>df</w:t>
      </w:r>
      <w:r w:rsidRPr="003B0CD7">
        <w:rPr>
          <w:sz w:val="28"/>
          <w:szCs w:val="28"/>
        </w:rPr>
        <w:t xml:space="preserve"> – полоса частот системы связи для заданного формата (определена в первом разделе);</w:t>
      </w:r>
    </w:p>
    <w:p w14:paraId="27591C31" w14:textId="77777777" w:rsidR="00157A82" w:rsidRPr="003B0CD7" w:rsidRDefault="00157A82" w:rsidP="00157A82">
      <w:pPr>
        <w:spacing w:line="360" w:lineRule="auto"/>
        <w:rPr>
          <w:sz w:val="28"/>
          <w:szCs w:val="28"/>
        </w:rPr>
      </w:pPr>
    </w:p>
    <w:p w14:paraId="209B4D88" w14:textId="77777777" w:rsidR="00157A82" w:rsidRPr="003B0CD7" w:rsidRDefault="00157A82" w:rsidP="00157A82">
      <w:pPr>
        <w:spacing w:line="360" w:lineRule="auto"/>
        <w:rPr>
          <w:sz w:val="28"/>
          <w:szCs w:val="28"/>
        </w:rPr>
      </w:pPr>
      <w:r w:rsidRPr="003B0CD7">
        <w:rPr>
          <w:sz w:val="28"/>
          <w:szCs w:val="28"/>
        </w:rPr>
        <w:tab/>
      </w:r>
      <w:r w:rsidRPr="003B0CD7">
        <w:rPr>
          <w:sz w:val="28"/>
          <w:szCs w:val="28"/>
        </w:rPr>
        <w:tab/>
      </w:r>
      <w:r w:rsidRPr="003B0CD7">
        <w:rPr>
          <w:sz w:val="28"/>
          <w:szCs w:val="28"/>
          <w:lang w:val="en-US"/>
        </w:rPr>
        <w:t>P</w:t>
      </w:r>
      <w:r w:rsidRPr="003B0CD7">
        <w:rPr>
          <w:sz w:val="28"/>
          <w:szCs w:val="28"/>
          <w:vertAlign w:val="subscript"/>
        </w:rPr>
        <w:t>пр</w:t>
      </w:r>
      <w:r w:rsidRPr="003B0CD7">
        <w:rPr>
          <w:sz w:val="28"/>
          <w:szCs w:val="28"/>
          <w:vertAlign w:val="subscript"/>
          <w:lang w:val="en-US"/>
        </w:rPr>
        <w:t>min</w:t>
      </w:r>
      <w:r w:rsidRPr="003B0CD7">
        <w:rPr>
          <w:sz w:val="28"/>
          <w:szCs w:val="28"/>
          <w:vertAlign w:val="subscript"/>
        </w:rPr>
        <w:t xml:space="preserve"> </w:t>
      </w:r>
      <w:r w:rsidRPr="003B0CD7">
        <w:rPr>
          <w:sz w:val="28"/>
          <w:szCs w:val="28"/>
        </w:rPr>
        <w:t>=  3*1.4*10</w:t>
      </w:r>
      <w:r w:rsidRPr="003B0CD7">
        <w:rPr>
          <w:sz w:val="28"/>
          <w:szCs w:val="28"/>
          <w:vertAlign w:val="superscript"/>
        </w:rPr>
        <w:t>-23</w:t>
      </w:r>
      <w:r w:rsidRPr="003B0CD7">
        <w:rPr>
          <w:sz w:val="28"/>
          <w:szCs w:val="28"/>
        </w:rPr>
        <w:t>*300* 6.2*10</w:t>
      </w:r>
      <w:r w:rsidRPr="003B0CD7">
        <w:rPr>
          <w:sz w:val="28"/>
          <w:szCs w:val="28"/>
          <w:vertAlign w:val="superscript"/>
        </w:rPr>
        <w:t>7</w:t>
      </w:r>
      <w:r w:rsidRPr="003B0CD7">
        <w:rPr>
          <w:sz w:val="28"/>
          <w:szCs w:val="28"/>
        </w:rPr>
        <w:t xml:space="preserve"> = 8*10</w:t>
      </w:r>
      <w:r w:rsidRPr="003B0CD7">
        <w:rPr>
          <w:sz w:val="28"/>
          <w:szCs w:val="28"/>
          <w:vertAlign w:val="superscript"/>
        </w:rPr>
        <w:t>-13</w:t>
      </w:r>
      <w:r w:rsidRPr="003B0CD7">
        <w:rPr>
          <w:sz w:val="28"/>
          <w:szCs w:val="28"/>
        </w:rPr>
        <w:t xml:space="preserve">  (Вт)</w:t>
      </w:r>
    </w:p>
    <w:p w14:paraId="00FA2A0F" w14:textId="77777777" w:rsidR="00157A82" w:rsidRPr="003B0CD7" w:rsidRDefault="00157A82" w:rsidP="00157A82">
      <w:pPr>
        <w:spacing w:line="360" w:lineRule="auto"/>
        <w:rPr>
          <w:sz w:val="28"/>
          <w:szCs w:val="28"/>
        </w:rPr>
      </w:pPr>
    </w:p>
    <w:p w14:paraId="182C3826" w14:textId="77777777" w:rsidR="00157A82" w:rsidRPr="003B0CD7" w:rsidRDefault="00157A82" w:rsidP="00157A82">
      <w:pPr>
        <w:numPr>
          <w:ilvl w:val="0"/>
          <w:numId w:val="34"/>
        </w:numPr>
        <w:spacing w:after="0" w:line="360" w:lineRule="auto"/>
        <w:rPr>
          <w:sz w:val="28"/>
          <w:szCs w:val="28"/>
        </w:rPr>
      </w:pPr>
      <w:r w:rsidRPr="003B0CD7">
        <w:rPr>
          <w:sz w:val="28"/>
          <w:szCs w:val="28"/>
        </w:rPr>
        <w:t>Определим мощность принимаемого сигнала для обеспечения заданного значения вероятности ошибки:</w:t>
      </w:r>
    </w:p>
    <w:p w14:paraId="7372D435" w14:textId="77777777" w:rsidR="00157A82" w:rsidRPr="003B0CD7" w:rsidRDefault="00157A82" w:rsidP="00157A82">
      <w:pPr>
        <w:spacing w:line="360" w:lineRule="auto"/>
        <w:rPr>
          <w:sz w:val="28"/>
          <w:szCs w:val="28"/>
        </w:rPr>
      </w:pPr>
      <w:r w:rsidRPr="003B0CD7">
        <w:rPr>
          <w:sz w:val="28"/>
          <w:szCs w:val="28"/>
        </w:rPr>
        <w:t xml:space="preserve">                                     Рс =  </w:t>
      </w:r>
      <w:r w:rsidRPr="003B0CD7">
        <w:rPr>
          <w:sz w:val="28"/>
          <w:szCs w:val="28"/>
          <w:lang w:val="en-US"/>
        </w:rPr>
        <w:t>P</w:t>
      </w:r>
      <w:r w:rsidRPr="003B0CD7">
        <w:rPr>
          <w:sz w:val="28"/>
          <w:szCs w:val="28"/>
          <w:vertAlign w:val="subscript"/>
        </w:rPr>
        <w:t>пр</w:t>
      </w:r>
      <w:r w:rsidRPr="003B0CD7">
        <w:rPr>
          <w:sz w:val="28"/>
          <w:szCs w:val="28"/>
          <w:vertAlign w:val="subscript"/>
          <w:lang w:val="en-US"/>
        </w:rPr>
        <w:t>min</w:t>
      </w:r>
      <w:r>
        <w:rPr>
          <w:sz w:val="28"/>
          <w:szCs w:val="28"/>
        </w:rPr>
        <w:t>10</w:t>
      </w:r>
      <w:r>
        <w:rPr>
          <w:sz w:val="28"/>
          <w:szCs w:val="28"/>
          <w:vertAlign w:val="superscript"/>
        </w:rPr>
        <w:t>0.1*С</w:t>
      </w:r>
      <w:r w:rsidRPr="003B0CD7">
        <w:rPr>
          <w:sz w:val="28"/>
          <w:szCs w:val="28"/>
          <w:vertAlign w:val="superscript"/>
        </w:rPr>
        <w:t>/</w:t>
      </w:r>
      <w:r>
        <w:rPr>
          <w:sz w:val="28"/>
          <w:szCs w:val="28"/>
          <w:vertAlign w:val="superscript"/>
        </w:rPr>
        <w:t>Ш</w:t>
      </w:r>
      <w:r w:rsidRPr="003B0CD7">
        <w:rPr>
          <w:sz w:val="28"/>
          <w:szCs w:val="28"/>
        </w:rPr>
        <w:t>= 1.5*10</w:t>
      </w:r>
      <w:r w:rsidRPr="003B0CD7">
        <w:rPr>
          <w:sz w:val="28"/>
          <w:szCs w:val="28"/>
          <w:vertAlign w:val="superscript"/>
        </w:rPr>
        <w:t>-9</w:t>
      </w:r>
      <w:r w:rsidRPr="003B0CD7">
        <w:rPr>
          <w:sz w:val="28"/>
          <w:szCs w:val="28"/>
        </w:rPr>
        <w:t xml:space="preserve"> Вт</w:t>
      </w:r>
      <w:r>
        <w:rPr>
          <w:sz w:val="28"/>
          <w:szCs w:val="28"/>
        </w:rPr>
        <w:t>.</w:t>
      </w:r>
    </w:p>
    <w:p w14:paraId="1743E8C2" w14:textId="77777777" w:rsidR="00157A82" w:rsidRPr="003B0CD7" w:rsidRDefault="00157A82" w:rsidP="00157A82">
      <w:pPr>
        <w:spacing w:line="360" w:lineRule="auto"/>
        <w:jc w:val="both"/>
        <w:rPr>
          <w:sz w:val="28"/>
          <w:szCs w:val="28"/>
        </w:rPr>
      </w:pPr>
      <w:r>
        <w:rPr>
          <w:sz w:val="28"/>
          <w:szCs w:val="28"/>
        </w:rPr>
        <w:tab/>
        <w:t>Отношение сигнал</w:t>
      </w:r>
      <w:r w:rsidRPr="003B0CD7">
        <w:rPr>
          <w:sz w:val="28"/>
          <w:szCs w:val="28"/>
        </w:rPr>
        <w:t>/</w:t>
      </w:r>
      <w:r>
        <w:rPr>
          <w:sz w:val="28"/>
          <w:szCs w:val="28"/>
        </w:rPr>
        <w:t>шум определено в первом разделе (С</w:t>
      </w:r>
      <w:r w:rsidRPr="003B0CD7">
        <w:rPr>
          <w:sz w:val="28"/>
          <w:szCs w:val="28"/>
        </w:rPr>
        <w:t>/</w:t>
      </w:r>
      <w:r>
        <w:rPr>
          <w:sz w:val="28"/>
          <w:szCs w:val="28"/>
        </w:rPr>
        <w:t>Ш = 32.5 дБ).</w:t>
      </w:r>
    </w:p>
    <w:p w14:paraId="23452123" w14:textId="77777777" w:rsidR="00157A82" w:rsidRPr="003B0CD7" w:rsidRDefault="00157A82" w:rsidP="00157A82">
      <w:pPr>
        <w:spacing w:line="360" w:lineRule="auto"/>
        <w:jc w:val="both"/>
        <w:rPr>
          <w:sz w:val="28"/>
          <w:szCs w:val="28"/>
        </w:rPr>
      </w:pPr>
      <w:r w:rsidRPr="003B0CD7">
        <w:rPr>
          <w:sz w:val="28"/>
          <w:szCs w:val="28"/>
        </w:rPr>
        <w:lastRenderedPageBreak/>
        <w:t xml:space="preserve">Для обеспечения полученного значения мощности сигнала на входе приемного устройства  на расстоянии </w:t>
      </w:r>
      <w:r w:rsidRPr="003B0CD7">
        <w:rPr>
          <w:sz w:val="28"/>
          <w:szCs w:val="28"/>
          <w:lang w:val="en-US"/>
        </w:rPr>
        <w:t>R</w:t>
      </w:r>
      <w:r w:rsidRPr="003B0CD7">
        <w:rPr>
          <w:sz w:val="28"/>
          <w:szCs w:val="28"/>
        </w:rPr>
        <w:t xml:space="preserve">= </w:t>
      </w:r>
      <w:smartTag w:uri="urn:schemas-microsoft-com:office:smarttags" w:element="metricconverter">
        <w:smartTagPr>
          <w:attr w:name="ProductID" w:val="5000 м"/>
        </w:smartTagPr>
        <w:r w:rsidRPr="003B0CD7">
          <w:rPr>
            <w:sz w:val="28"/>
            <w:szCs w:val="28"/>
          </w:rPr>
          <w:t>5000 м</w:t>
        </w:r>
      </w:smartTag>
      <w:r w:rsidRPr="003B0CD7">
        <w:rPr>
          <w:sz w:val="28"/>
          <w:szCs w:val="28"/>
        </w:rPr>
        <w:t xml:space="preserve"> мощность передатчика должна быть равна:</w:t>
      </w:r>
    </w:p>
    <w:p w14:paraId="2E14FA35" w14:textId="49C5967A" w:rsidR="00157A82" w:rsidRPr="00157A82" w:rsidRDefault="000906C9"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∙A</m:t>
              </m:r>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75CF8975"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G</w:t>
      </w:r>
      <w:r w:rsidRPr="003B0CD7">
        <w:rPr>
          <w:sz w:val="28"/>
          <w:szCs w:val="28"/>
          <w:vertAlign w:val="subscript"/>
        </w:rPr>
        <w:t>1</w:t>
      </w:r>
      <w:r w:rsidRPr="003B0CD7">
        <w:rPr>
          <w:sz w:val="28"/>
          <w:szCs w:val="28"/>
        </w:rPr>
        <w:t xml:space="preserve">, </w:t>
      </w:r>
      <w:r w:rsidRPr="003B0CD7">
        <w:rPr>
          <w:sz w:val="28"/>
          <w:szCs w:val="28"/>
          <w:lang w:val="en-US"/>
        </w:rPr>
        <w:t>G</w:t>
      </w:r>
      <w:r w:rsidRPr="003B0CD7">
        <w:rPr>
          <w:sz w:val="28"/>
          <w:szCs w:val="28"/>
          <w:vertAlign w:val="subscript"/>
        </w:rPr>
        <w:t>2</w:t>
      </w:r>
      <w:r w:rsidRPr="003B0CD7">
        <w:rPr>
          <w:sz w:val="28"/>
          <w:szCs w:val="28"/>
        </w:rPr>
        <w:t xml:space="preserve"> – коэффициенты усиления антенн передающего и приемного устройств;</w:t>
      </w:r>
    </w:p>
    <w:p w14:paraId="35D95546" w14:textId="1E815081" w:rsidR="00157A82" w:rsidRPr="003B0CD7" w:rsidRDefault="00157A82" w:rsidP="00157A82">
      <w:pPr>
        <w:spacing w:line="360" w:lineRule="auto"/>
        <w:rPr>
          <w:sz w:val="28"/>
          <w:szCs w:val="28"/>
        </w:rPr>
      </w:pPr>
      <w:r w:rsidRPr="003B0CD7">
        <w:rPr>
          <w:sz w:val="28"/>
          <w:szCs w:val="28"/>
        </w:rPr>
        <w:t>λ – длина волны ( λ=</w:t>
      </w:r>
      <m:oMath>
        <m:r>
          <w:rPr>
            <w:rFonts w:ascii="Cambria Math" w:eastAsia="Times New Roman" w:hAnsi="Cambria Math"/>
          </w:rPr>
          <m:t xml:space="preserve">  </m:t>
        </m:r>
        <m:f>
          <m:fPr>
            <m:ctrlPr>
              <w:rPr>
                <w:rFonts w:ascii="Cambria Math" w:eastAsia="Times New Roman" w:hAnsi="Cambria Math"/>
                <w:i/>
              </w:rPr>
            </m:ctrlPr>
          </m:fPr>
          <m:num>
            <m:r>
              <w:rPr>
                <w:rFonts w:ascii="Cambria Math" w:eastAsia="Times New Roman" w:hAnsi="Cambria Math"/>
              </w:rPr>
              <m:t>С</m:t>
            </m:r>
          </m:num>
          <m:den>
            <m:r>
              <w:rPr>
                <w:rFonts w:ascii="Cambria Math" w:eastAsia="Times New Roman" w:hAnsi="Cambria Math"/>
                <w:lang w:val="en-US"/>
              </w:rPr>
              <m:t>f</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num>
          <m:den>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4</m:t>
                </m:r>
              </m:sup>
            </m:sSup>
          </m:den>
        </m:f>
        <m:r>
          <w:rPr>
            <w:rFonts w:ascii="Cambria Math" w:eastAsia="Times New Roman" w:hAnsi="Cambria Math"/>
          </w:rPr>
          <m:t>=0.01</m:t>
        </m:r>
      </m:oMath>
      <w:r w:rsidRPr="003B0CD7">
        <w:rPr>
          <w:sz w:val="28"/>
          <w:szCs w:val="28"/>
        </w:rPr>
        <w:t>);</w:t>
      </w:r>
    </w:p>
    <w:p w14:paraId="6DA93D5D" w14:textId="77777777" w:rsidR="00157A82" w:rsidRPr="003B0CD7" w:rsidRDefault="00157A82" w:rsidP="00157A82">
      <w:pPr>
        <w:spacing w:line="360" w:lineRule="auto"/>
        <w:rPr>
          <w:sz w:val="28"/>
          <w:szCs w:val="28"/>
        </w:rPr>
      </w:pPr>
      <w:r w:rsidRPr="003B0CD7">
        <w:rPr>
          <w:sz w:val="28"/>
          <w:szCs w:val="28"/>
        </w:rPr>
        <w:t>А – ослабление сигнала на гидролокаторах (пыль, туман, дождь, снег и т.д.);</w:t>
      </w:r>
    </w:p>
    <w:p w14:paraId="10A3F7F3" w14:textId="77777777" w:rsidR="00157A82" w:rsidRPr="003B0CD7" w:rsidRDefault="00157A82" w:rsidP="00157A82">
      <w:pPr>
        <w:spacing w:line="360" w:lineRule="auto"/>
        <w:rPr>
          <w:sz w:val="28"/>
          <w:szCs w:val="28"/>
        </w:rPr>
      </w:pPr>
      <w:r w:rsidRPr="003B0CD7">
        <w:rPr>
          <w:sz w:val="28"/>
          <w:szCs w:val="28"/>
        </w:rPr>
        <w:t xml:space="preserve">В соответствии с заданием диаметр антенного устройства не должен превысить </w:t>
      </w:r>
      <w:smartTag w:uri="urn:schemas-microsoft-com:office:smarttags" w:element="metricconverter">
        <w:smartTagPr>
          <w:attr w:name="ProductID" w:val="0.4 м"/>
        </w:smartTagPr>
        <w:r w:rsidRPr="003B0CD7">
          <w:rPr>
            <w:sz w:val="28"/>
            <w:szCs w:val="28"/>
          </w:rPr>
          <w:t>0.4 м</w:t>
        </w:r>
      </w:smartTag>
      <w:r w:rsidRPr="003B0CD7">
        <w:rPr>
          <w:sz w:val="28"/>
          <w:szCs w:val="28"/>
        </w:rPr>
        <w:t xml:space="preserve"> .</w:t>
      </w:r>
    </w:p>
    <w:p w14:paraId="7D6BCCC3" w14:textId="77777777" w:rsidR="00157A82" w:rsidRPr="003B0CD7" w:rsidRDefault="00157A82" w:rsidP="00157A82">
      <w:pPr>
        <w:spacing w:line="360" w:lineRule="auto"/>
        <w:rPr>
          <w:sz w:val="28"/>
          <w:szCs w:val="28"/>
        </w:rPr>
      </w:pPr>
      <w:r w:rsidRPr="003B0CD7">
        <w:rPr>
          <w:sz w:val="28"/>
          <w:szCs w:val="28"/>
        </w:rPr>
        <w:t>Определим значение коэффициента усиления антенны:</w:t>
      </w:r>
    </w:p>
    <w:p w14:paraId="2B9B4A7B" w14:textId="18235ABA" w:rsidR="00157A82" w:rsidRPr="00157A82" w:rsidRDefault="00157A82" w:rsidP="00157A82">
      <w:pPr>
        <w:spacing w:line="360" w:lineRule="auto"/>
        <w:rPr>
          <w:sz w:val="28"/>
          <w:szCs w:val="28"/>
        </w:rPr>
      </w:pPr>
      <m:oMathPara>
        <m:oMath>
          <m:r>
            <w:rPr>
              <w:rFonts w:ascii="Cambria Math" w:hAnsi="Cambria Math"/>
              <w:lang w:val="en-US"/>
            </w:rPr>
            <m:t>G=</m:t>
          </m:r>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эф</m:t>
                  </m:r>
                </m:sub>
              </m:sSub>
            </m:num>
            <m:den>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2</m:t>
                  </m:r>
                </m:sup>
              </m:sSup>
            </m:den>
          </m:f>
        </m:oMath>
      </m:oMathPara>
    </w:p>
    <w:p w14:paraId="7F850B0D"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S</w:t>
      </w:r>
      <w:r w:rsidRPr="003B0CD7">
        <w:rPr>
          <w:sz w:val="28"/>
          <w:szCs w:val="28"/>
          <w:vertAlign w:val="subscript"/>
        </w:rPr>
        <w:t>эф</w:t>
      </w:r>
      <w:r w:rsidRPr="003B0CD7">
        <w:rPr>
          <w:sz w:val="28"/>
          <w:szCs w:val="28"/>
        </w:rPr>
        <w:t xml:space="preserve"> – эффективная площадь антенны</w:t>
      </w:r>
      <w:r>
        <w:rPr>
          <w:sz w:val="28"/>
          <w:szCs w:val="28"/>
        </w:rPr>
        <w:t xml:space="preserve">, </w:t>
      </w:r>
      <w:r w:rsidRPr="00362FE9">
        <w:rPr>
          <w:position w:val="-12"/>
          <w:sz w:val="28"/>
          <w:szCs w:val="28"/>
        </w:rPr>
        <w:object w:dxaOrig="320" w:dyaOrig="360" w14:anchorId="7A92CC3B">
          <v:shape id="_x0000_i1087" type="#_x0000_t75" style="width:15.9pt;height:18.4pt" o:ole="">
            <v:imagedata r:id="rId155" o:title=""/>
          </v:shape>
          <o:OLEObject Type="Embed" ProgID="Equation.DSMT4" ShapeID="_x0000_i1087" DrawAspect="Content" ObjectID="_1668990543" r:id="rId156"/>
        </w:object>
      </w:r>
      <w:r>
        <w:rPr>
          <w:sz w:val="28"/>
          <w:szCs w:val="28"/>
        </w:rPr>
        <w:t xml:space="preserve"> </w:t>
      </w:r>
      <w:r w:rsidRPr="00362FE9">
        <w:rPr>
          <w:sz w:val="28"/>
          <w:szCs w:val="28"/>
        </w:rPr>
        <w:t xml:space="preserve">- </w:t>
      </w:r>
      <w:r>
        <w:rPr>
          <w:sz w:val="28"/>
          <w:szCs w:val="28"/>
        </w:rPr>
        <w:t>геометрическая площадь раскрыва антенны</w:t>
      </w:r>
      <w:r w:rsidRPr="003B0CD7">
        <w:rPr>
          <w:sz w:val="28"/>
          <w:szCs w:val="28"/>
        </w:rPr>
        <w:t>.</w:t>
      </w:r>
    </w:p>
    <w:p w14:paraId="2E05DEAB" w14:textId="34FD75D3" w:rsidR="00157A82" w:rsidRPr="00157A82" w:rsidRDefault="000906C9" w:rsidP="00157A82">
      <w:pPr>
        <w:spacing w:line="360" w:lineRule="auto"/>
        <w:rPr>
          <w:i/>
          <w:sz w:val="28"/>
          <w:szCs w:val="28"/>
        </w:rPr>
      </w:pPr>
      <m:oMathPara>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r>
            <w:rPr>
              <w:rFonts w:ascii="Cambria Math" w:eastAsia="Times New Roman" w:hAnsi="Cambria Math"/>
              <w:lang w:val="en-US"/>
            </w:rPr>
            <m:t>=(0.6÷0.8)∙</m:t>
          </m:r>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lang w:val="en-US"/>
                </w:rPr>
                <m:t>г</m:t>
              </m:r>
            </m:sub>
          </m:sSub>
        </m:oMath>
      </m:oMathPara>
    </w:p>
    <w:p w14:paraId="323C2428" w14:textId="2B1F6908" w:rsidR="00157A82" w:rsidRPr="00182A76" w:rsidRDefault="00157A82" w:rsidP="00157A82">
      <w:pPr>
        <w:spacing w:line="360" w:lineRule="auto"/>
        <w:rPr>
          <w:sz w:val="28"/>
          <w:szCs w:val="28"/>
        </w:rPr>
      </w:pPr>
      <w:r w:rsidRPr="003B0CD7">
        <w:rPr>
          <w:i/>
          <w:sz w:val="28"/>
          <w:szCs w:val="28"/>
        </w:rPr>
        <w:t xml:space="preserve">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г</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π∙</m:t>
            </m:r>
            <m:sSup>
              <m:sSupPr>
                <m:ctrlPr>
                  <w:rPr>
                    <w:rFonts w:ascii="Cambria Math" w:eastAsia="Times New Roman" w:hAnsi="Cambria Math"/>
                    <w:i/>
                  </w:rPr>
                </m:ctrlPr>
              </m:sSupPr>
              <m:e>
                <m:r>
                  <w:rPr>
                    <w:rFonts w:ascii="Cambria Math" w:eastAsia="Times New Roman" w:hAnsi="Cambria Math"/>
                    <w:lang w:val="en-US"/>
                  </w:rPr>
                  <m:t>R</m:t>
                </m:r>
              </m:e>
              <m:sup>
                <m:r>
                  <w:rPr>
                    <w:rFonts w:ascii="Cambria Math" w:eastAsia="Times New Roman" w:hAnsi="Cambria Math"/>
                  </w:rPr>
                  <m:t>2</m:t>
                </m:r>
              </m:sup>
            </m:sSup>
          </m:num>
          <m:den>
            <m:r>
              <w:rPr>
                <w:rFonts w:ascii="Cambria Math" w:eastAsia="Times New Roman" w:hAnsi="Cambria Math"/>
              </w:rPr>
              <m:t>4</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3.14∙0.16</m:t>
            </m:r>
          </m:num>
          <m:den>
            <m:r>
              <w:rPr>
                <w:rFonts w:ascii="Cambria Math" w:eastAsia="Times New Roman" w:hAnsi="Cambria Math"/>
              </w:rPr>
              <m:t>4</m:t>
            </m:r>
          </m:den>
        </m:f>
        <m:r>
          <w:rPr>
            <w:rFonts w:ascii="Cambria Math" w:eastAsia="Times New Roman" w:hAnsi="Cambria Math"/>
          </w:rPr>
          <m:t>=0.12</m:t>
        </m:r>
      </m:oMath>
      <w:r w:rsidRPr="003B0CD7">
        <w:rPr>
          <w:sz w:val="28"/>
          <w:szCs w:val="28"/>
        </w:rPr>
        <w:t xml:space="preserve"> м</w:t>
      </w:r>
      <w:r w:rsidRPr="003B0CD7">
        <w:rPr>
          <w:sz w:val="28"/>
          <w:szCs w:val="28"/>
          <w:vertAlign w:val="superscript"/>
        </w:rPr>
        <w:t>2</w:t>
      </w:r>
      <w:r>
        <w:rPr>
          <w:sz w:val="28"/>
          <w:szCs w:val="28"/>
        </w:rPr>
        <w:t xml:space="preserve">.  </w:t>
      </w:r>
      <w:r w:rsidRPr="00362FE9">
        <w:rPr>
          <w:position w:val="-12"/>
          <w:sz w:val="28"/>
          <w:szCs w:val="28"/>
        </w:rPr>
        <w:object w:dxaOrig="1939" w:dyaOrig="380" w14:anchorId="17929AB8">
          <v:shape id="_x0000_i1088" type="#_x0000_t75" style="width:97.1pt;height:19.25pt" o:ole="">
            <v:imagedata r:id="rId157" o:title=""/>
          </v:shape>
          <o:OLEObject Type="Embed" ProgID="Equation.DSMT4" ShapeID="_x0000_i1088" DrawAspect="Content" ObjectID="_1668990544" r:id="rId158"/>
        </w:object>
      </w:r>
    </w:p>
    <w:p w14:paraId="4843EACC" w14:textId="341A2C24" w:rsidR="00157A82" w:rsidRPr="003B0CD7" w:rsidRDefault="00157A82" w:rsidP="00157A82">
      <w:pPr>
        <w:spacing w:line="360" w:lineRule="auto"/>
        <w:rPr>
          <w:sz w:val="28"/>
          <w:szCs w:val="28"/>
        </w:rPr>
      </w:pPr>
      <w:r w:rsidRPr="003B0CD7">
        <w:rPr>
          <w:sz w:val="28"/>
          <w:szCs w:val="28"/>
        </w:rPr>
        <w:t xml:space="preserve">Тогда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oMath>
      <w:r>
        <w:rPr>
          <w:sz w:val="28"/>
          <w:szCs w:val="28"/>
          <w:lang w:val="en-US"/>
        </w:rPr>
        <w:t>S</w:t>
      </w:r>
      <w:r>
        <w:rPr>
          <w:sz w:val="28"/>
          <w:szCs w:val="28"/>
          <w:vertAlign w:val="subscript"/>
        </w:rPr>
        <w:t xml:space="preserve">г </w:t>
      </w:r>
      <w:r w:rsidRPr="003B0CD7">
        <w:rPr>
          <w:sz w:val="28"/>
          <w:szCs w:val="28"/>
        </w:rPr>
        <w:t>=</w:t>
      </w:r>
      <w:r>
        <w:rPr>
          <w:sz w:val="28"/>
          <w:szCs w:val="28"/>
        </w:rPr>
        <w:t xml:space="preserve"> </w:t>
      </w:r>
      <w:smartTag w:uri="urn:schemas-microsoft-com:office:smarttags" w:element="metricconverter">
        <w:smartTagPr>
          <w:attr w:name="ProductID" w:val="0.08 м2"/>
        </w:smartTagPr>
        <w:r w:rsidRPr="003B0CD7">
          <w:rPr>
            <w:sz w:val="28"/>
            <w:szCs w:val="28"/>
          </w:rPr>
          <w:t>0.08 м</w:t>
        </w:r>
        <w:r w:rsidRPr="003B0CD7">
          <w:rPr>
            <w:sz w:val="28"/>
            <w:szCs w:val="28"/>
            <w:vertAlign w:val="superscript"/>
          </w:rPr>
          <w:t>2</w:t>
        </w:r>
      </w:smartTag>
      <w:r w:rsidRPr="003B0CD7">
        <w:rPr>
          <w:sz w:val="28"/>
          <w:szCs w:val="28"/>
        </w:rPr>
        <w:t>.</w:t>
      </w:r>
    </w:p>
    <w:p w14:paraId="70936CE6" w14:textId="59F64236" w:rsidR="00157A82" w:rsidRPr="00EF1D43" w:rsidRDefault="00157A82" w:rsidP="00157A82">
      <w:pPr>
        <w:tabs>
          <w:tab w:val="left" w:pos="1620"/>
        </w:tabs>
        <w:spacing w:line="360" w:lineRule="auto"/>
        <w:rPr>
          <w:sz w:val="28"/>
          <w:szCs w:val="28"/>
        </w:rPr>
      </w:pPr>
      <w:r w:rsidRPr="003B0CD7">
        <w:rPr>
          <w:sz w:val="28"/>
          <w:szCs w:val="28"/>
        </w:rPr>
        <w:tab/>
        <w:t xml:space="preserve">                </w:t>
      </w:r>
      <m:oMath>
        <m:r>
          <w:rPr>
            <w:rFonts w:ascii="Cambria Math" w:eastAsia="Times New Roman" w:hAnsi="Cambria Math"/>
          </w:rPr>
          <m:t>G=</m:t>
        </m:r>
        <m:f>
          <m:fPr>
            <m:ctrlPr>
              <w:rPr>
                <w:rFonts w:ascii="Cambria Math" w:eastAsia="Times New Roman" w:hAnsi="Cambria Math"/>
                <w:i/>
              </w:rPr>
            </m:ctrlPr>
          </m:fPr>
          <m:num>
            <m:r>
              <w:rPr>
                <w:rFonts w:ascii="Cambria Math" w:eastAsia="Times New Roman" w:hAnsi="Cambria Math"/>
              </w:rPr>
              <m:t>4∙π∙0.08</m:t>
            </m:r>
          </m:num>
          <m:den>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e>
            </m:d>
            <m:sSup>
              <m:sSupPr>
                <m:ctrlPr>
                  <w:rPr>
                    <w:rFonts w:ascii="Cambria Math" w:eastAsia="Times New Roman" w:hAnsi="Cambria Math"/>
                    <w:i/>
                  </w:rPr>
                </m:ctrlPr>
              </m:sSupPr>
              <m:e/>
              <m:sup>
                <m:r>
                  <w:rPr>
                    <w:rFonts w:ascii="Cambria Math" w:hAnsi="Cambria Math"/>
                  </w:rPr>
                  <m:t>2</m:t>
                </m:r>
              </m:sup>
            </m:sSup>
          </m:den>
        </m:f>
        <m:r>
          <w:rPr>
            <w:rFonts w:ascii="Cambria Math" w:eastAsia="Times New Roman" w:hAnsi="Cambria Math"/>
          </w:rPr>
          <m:t>=8000</m:t>
        </m:r>
      </m:oMath>
      <w:r>
        <w:rPr>
          <w:sz w:val="28"/>
          <w:szCs w:val="28"/>
        </w:rPr>
        <w:t xml:space="preserve"> 10000.</w:t>
      </w:r>
    </w:p>
    <w:p w14:paraId="62C596C2" w14:textId="77777777" w:rsidR="00157A82" w:rsidRDefault="00157A82" w:rsidP="00157A82">
      <w:pPr>
        <w:spacing w:line="360" w:lineRule="auto"/>
        <w:rPr>
          <w:sz w:val="28"/>
          <w:szCs w:val="28"/>
        </w:rPr>
      </w:pPr>
    </w:p>
    <w:p w14:paraId="51357D32" w14:textId="0663012B" w:rsidR="00157A82" w:rsidRPr="00157A82" w:rsidRDefault="000906C9"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 xml:space="preserve">=10 мВт </m:t>
          </m:r>
        </m:oMath>
      </m:oMathPara>
    </w:p>
    <w:p w14:paraId="0C10D683" w14:textId="77777777" w:rsidR="00157A82" w:rsidRPr="00EF1D43" w:rsidRDefault="00157A82" w:rsidP="00157A82">
      <w:pPr>
        <w:spacing w:line="360" w:lineRule="auto"/>
        <w:jc w:val="both"/>
        <w:rPr>
          <w:sz w:val="28"/>
          <w:szCs w:val="28"/>
        </w:rPr>
      </w:pPr>
      <w:r>
        <w:rPr>
          <w:sz w:val="28"/>
          <w:szCs w:val="28"/>
        </w:rPr>
        <w:lastRenderedPageBreak/>
        <w:tab/>
        <w:t xml:space="preserve">Выбираем усилитель имеющий значение выходной мощности в линейном режиме работы равную </w:t>
      </w:r>
      <w:r>
        <w:rPr>
          <w:sz w:val="28"/>
          <w:szCs w:val="28"/>
          <w:lang w:val="en-US"/>
        </w:rPr>
        <w:t>P</w:t>
      </w:r>
      <w:r w:rsidRPr="00157A82">
        <w:rPr>
          <w:sz w:val="28"/>
          <w:szCs w:val="28"/>
          <w:vertAlign w:val="subscript"/>
        </w:rPr>
        <w:t>1</w:t>
      </w:r>
      <w:r>
        <w:rPr>
          <w:sz w:val="28"/>
          <w:szCs w:val="28"/>
          <w:vertAlign w:val="subscript"/>
        </w:rPr>
        <w:t>дБ</w:t>
      </w:r>
      <w:r>
        <w:rPr>
          <w:sz w:val="28"/>
          <w:szCs w:val="28"/>
        </w:rPr>
        <w:t xml:space="preserve"> = 10 мВт.</w:t>
      </w:r>
    </w:p>
    <w:p w14:paraId="7D020FEA" w14:textId="77777777" w:rsidR="00157A82" w:rsidRDefault="00157A82" w:rsidP="00157A82">
      <w:pPr>
        <w:spacing w:line="360" w:lineRule="auto"/>
        <w:ind w:firstLine="708"/>
        <w:jc w:val="both"/>
        <w:rPr>
          <w:sz w:val="28"/>
          <w:szCs w:val="28"/>
        </w:rPr>
      </w:pPr>
      <w:r>
        <w:rPr>
          <w:sz w:val="28"/>
          <w:szCs w:val="28"/>
        </w:rPr>
        <w:t>На рис.4.1 показана зависимость необходимой мощности РПдУ от дальности связи для различных форматов модуляции при отсутствии ослабления в атмосфере для вероятности ошибки 10</w:t>
      </w:r>
      <w:r>
        <w:rPr>
          <w:sz w:val="28"/>
          <w:szCs w:val="28"/>
          <w:vertAlign w:val="superscript"/>
        </w:rPr>
        <w:t>-8</w:t>
      </w:r>
      <w:r>
        <w:rPr>
          <w:sz w:val="28"/>
          <w:szCs w:val="28"/>
        </w:rPr>
        <w:t>. Из рисунка видно, что с увеличением формата модуляции и постоянном значении мощности РПдУ, дальность связи уменьшается.</w:t>
      </w:r>
    </w:p>
    <w:p w14:paraId="53298A47" w14:textId="77777777" w:rsidR="00157A82" w:rsidRDefault="00157A82" w:rsidP="00157A82">
      <w:pPr>
        <w:spacing w:line="360" w:lineRule="auto"/>
        <w:rPr>
          <w:sz w:val="28"/>
          <w:szCs w:val="28"/>
        </w:rPr>
      </w:pPr>
    </w:p>
    <w:p w14:paraId="7BAAB2CF" w14:textId="3E05E966" w:rsidR="00157A82" w:rsidRPr="00EF1D43" w:rsidRDefault="00157A82" w:rsidP="00157A82">
      <w:pPr>
        <w:framePr w:w="3044" w:h="375" w:wrap="auto" w:vAnchor="text" w:hAnchor="text" w:x="81"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5FE4E1A" wp14:editId="2BCBA1AB">
            <wp:extent cx="1069975" cy="2413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069975" cy="241300"/>
                    </a:xfrm>
                    <a:prstGeom prst="rect">
                      <a:avLst/>
                    </a:prstGeom>
                    <a:noFill/>
                    <a:ln>
                      <a:noFill/>
                    </a:ln>
                  </pic:spPr>
                </pic:pic>
              </a:graphicData>
            </a:graphic>
          </wp:inline>
        </w:drawing>
      </w:r>
    </w:p>
    <w:p w14:paraId="5E9ABA6A" w14:textId="1601601B" w:rsidR="00157A82" w:rsidRPr="00EF1D43" w:rsidRDefault="00157A82" w:rsidP="00157A82">
      <w:pPr>
        <w:framePr w:w="3134" w:h="375" w:wrap="auto" w:vAnchor="text" w:hAnchor="text" w:x="2007"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5806E986" wp14:editId="69EBCC16">
            <wp:extent cx="1121410" cy="241300"/>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70EE613A" w14:textId="2AB12617" w:rsidR="00157A82" w:rsidRPr="00EF1D43" w:rsidRDefault="00157A82" w:rsidP="00157A82">
      <w:pPr>
        <w:framePr w:w="3134" w:h="375" w:wrap="auto" w:vAnchor="text" w:hAnchor="text" w:x="4190"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C39AEB8" wp14:editId="5760768F">
            <wp:extent cx="1121410" cy="241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0414DD6B" w14:textId="5063F694" w:rsidR="00157A82" w:rsidRPr="00EF1D43" w:rsidRDefault="00157A82" w:rsidP="00157A82">
      <w:pPr>
        <w:framePr w:w="3224" w:h="375" w:wrap="auto" w:vAnchor="text" w:hAnchor="text" w:x="6372"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6BF0980A" wp14:editId="7E7101EE">
            <wp:extent cx="1181735" cy="2413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81735" cy="241300"/>
                    </a:xfrm>
                    <a:prstGeom prst="rect">
                      <a:avLst/>
                    </a:prstGeom>
                    <a:noFill/>
                    <a:ln>
                      <a:noFill/>
                    </a:ln>
                  </pic:spPr>
                </pic:pic>
              </a:graphicData>
            </a:graphic>
          </wp:inline>
        </w:drawing>
      </w:r>
    </w:p>
    <w:p w14:paraId="2F7F025A" w14:textId="3452832A" w:rsidR="00157A82" w:rsidRPr="00EF1D43" w:rsidRDefault="00157A82" w:rsidP="00157A82">
      <w:pPr>
        <w:framePr w:w="8595" w:h="7620" w:wrap="auto" w:vAnchor="text" w:hAnchor="text" w:x="81" w:y="750"/>
        <w:autoSpaceDE w:val="0"/>
        <w:autoSpaceDN w:val="0"/>
        <w:adjustRightInd w:val="0"/>
        <w:rPr>
          <w:rFonts w:ascii="Arial" w:hAnsi="Arial"/>
          <w:sz w:val="20"/>
          <w:szCs w:val="20"/>
        </w:rPr>
      </w:pPr>
      <w:r w:rsidRPr="00EF1D43">
        <w:rPr>
          <w:rFonts w:ascii="Arial" w:hAnsi="Arial"/>
          <w:noProof/>
          <w:position w:val="-762"/>
          <w:sz w:val="20"/>
          <w:szCs w:val="20"/>
        </w:rPr>
        <w:drawing>
          <wp:inline distT="0" distB="0" distL="0" distR="0" wp14:anchorId="0805B79D" wp14:editId="79E72A66">
            <wp:extent cx="5270500" cy="48393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0500" cy="4839335"/>
                    </a:xfrm>
                    <a:prstGeom prst="rect">
                      <a:avLst/>
                    </a:prstGeom>
                    <a:noFill/>
                    <a:ln>
                      <a:noFill/>
                    </a:ln>
                  </pic:spPr>
                </pic:pic>
              </a:graphicData>
            </a:graphic>
          </wp:inline>
        </w:drawing>
      </w:r>
    </w:p>
    <w:p w14:paraId="3689FE2E" w14:textId="77777777" w:rsidR="00157A82" w:rsidRPr="00EF1D43" w:rsidRDefault="00157A82" w:rsidP="00157A82">
      <w:pPr>
        <w:framePr w:w="7043" w:h="480" w:wrap="auto" w:vAnchor="text" w:hAnchor="text" w:x="2007" w:y="8752"/>
        <w:autoSpaceDE w:val="0"/>
        <w:autoSpaceDN w:val="0"/>
        <w:adjustRightInd w:val="0"/>
        <w:rPr>
          <w:rFonts w:ascii="Arial" w:hAnsi="Arial" w:cs="Arial"/>
          <w:sz w:val="20"/>
          <w:szCs w:val="20"/>
        </w:rPr>
      </w:pPr>
      <w:r w:rsidRPr="00EF1D43">
        <w:rPr>
          <w:rFonts w:ascii="Arial" w:hAnsi="Arial" w:cs="Arial"/>
          <w:sz w:val="20"/>
          <w:szCs w:val="20"/>
        </w:rPr>
        <w:t xml:space="preserve">Рис. </w:t>
      </w:r>
      <w:r>
        <w:rPr>
          <w:rFonts w:ascii="Arial" w:hAnsi="Arial" w:cs="Arial"/>
          <w:sz w:val="20"/>
          <w:szCs w:val="20"/>
        </w:rPr>
        <w:t>4.</w:t>
      </w:r>
      <w:r w:rsidRPr="00EF1D43">
        <w:rPr>
          <w:rFonts w:ascii="Arial" w:hAnsi="Arial" w:cs="Arial"/>
          <w:sz w:val="20"/>
          <w:szCs w:val="20"/>
        </w:rPr>
        <w:t>2.         Зависимость мощности передающего устройства от расстояния для различных форматов КАМ"</w:t>
      </w:r>
    </w:p>
    <w:p w14:paraId="66E8E920" w14:textId="77777777" w:rsidR="00157A82" w:rsidRDefault="00157A82" w:rsidP="00157A82">
      <w:pPr>
        <w:spacing w:line="360" w:lineRule="auto"/>
        <w:rPr>
          <w:sz w:val="28"/>
          <w:szCs w:val="28"/>
        </w:rPr>
      </w:pPr>
    </w:p>
    <w:p w14:paraId="1044563B" w14:textId="77777777" w:rsidR="00157A82" w:rsidRDefault="00157A82" w:rsidP="00157A82">
      <w:pPr>
        <w:spacing w:line="360" w:lineRule="auto"/>
        <w:rPr>
          <w:sz w:val="28"/>
          <w:szCs w:val="28"/>
        </w:rPr>
      </w:pPr>
    </w:p>
    <w:p w14:paraId="28ACD49A" w14:textId="77777777" w:rsidR="00157A82" w:rsidRDefault="00157A82" w:rsidP="00157A82">
      <w:pPr>
        <w:spacing w:line="360" w:lineRule="auto"/>
        <w:rPr>
          <w:sz w:val="28"/>
          <w:szCs w:val="28"/>
        </w:rPr>
      </w:pPr>
    </w:p>
    <w:p w14:paraId="0964D025" w14:textId="77777777" w:rsidR="00157A82" w:rsidRDefault="00157A82" w:rsidP="00157A82">
      <w:pPr>
        <w:spacing w:line="360" w:lineRule="auto"/>
        <w:rPr>
          <w:sz w:val="28"/>
          <w:szCs w:val="28"/>
        </w:rPr>
      </w:pPr>
    </w:p>
    <w:p w14:paraId="7B91D7C1" w14:textId="77777777" w:rsidR="00157A82" w:rsidRPr="003B0CD7" w:rsidRDefault="00157A82" w:rsidP="00157A82">
      <w:pPr>
        <w:spacing w:line="360" w:lineRule="auto"/>
        <w:ind w:firstLine="708"/>
        <w:jc w:val="both"/>
        <w:rPr>
          <w:sz w:val="28"/>
          <w:szCs w:val="28"/>
        </w:rPr>
      </w:pPr>
      <w:r w:rsidRPr="003B0CD7">
        <w:rPr>
          <w:sz w:val="28"/>
          <w:szCs w:val="28"/>
        </w:rPr>
        <w:lastRenderedPageBreak/>
        <w:t>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мВт, при отсутствии потерь на гидролокаторах максимальное расстояние составляет:</w:t>
      </w:r>
    </w:p>
    <w:p w14:paraId="250F0FC9" w14:textId="77777777" w:rsidR="00157A82"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3 км"/>
        </w:smartTagPr>
        <w:r w:rsidRPr="003B0CD7">
          <w:rPr>
            <w:sz w:val="28"/>
            <w:szCs w:val="28"/>
          </w:rPr>
          <w:t>3 км</w:t>
        </w:r>
      </w:smartTag>
      <w:r w:rsidRPr="003B0CD7">
        <w:rPr>
          <w:sz w:val="28"/>
          <w:szCs w:val="28"/>
        </w:rPr>
        <w:t xml:space="preserve"> – для формата 256 КАМ;</w:t>
      </w:r>
    </w:p>
    <w:p w14:paraId="4DDD517C"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5 км"/>
        </w:smartTagPr>
        <w:r w:rsidRPr="003B0CD7">
          <w:rPr>
            <w:sz w:val="28"/>
            <w:szCs w:val="28"/>
          </w:rPr>
          <w:t>5 км</w:t>
        </w:r>
      </w:smartTag>
      <w:r w:rsidRPr="003B0CD7">
        <w:rPr>
          <w:sz w:val="28"/>
          <w:szCs w:val="28"/>
        </w:rPr>
        <w:t xml:space="preserve"> – для формата 64 КАМ;</w:t>
      </w:r>
    </w:p>
    <w:p w14:paraId="3E8BD61E"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8 км"/>
        </w:smartTagPr>
        <w:r w:rsidRPr="003B0CD7">
          <w:rPr>
            <w:sz w:val="28"/>
            <w:szCs w:val="28"/>
          </w:rPr>
          <w:t>8 км</w:t>
        </w:r>
      </w:smartTag>
      <w:r w:rsidRPr="003B0CD7">
        <w:rPr>
          <w:sz w:val="28"/>
          <w:szCs w:val="28"/>
        </w:rPr>
        <w:t xml:space="preserve"> – для формата 16 КАМ;</w:t>
      </w:r>
    </w:p>
    <w:p w14:paraId="15A20F19"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12 км"/>
        </w:smartTagPr>
        <w:r w:rsidRPr="003B0CD7">
          <w:rPr>
            <w:sz w:val="28"/>
            <w:szCs w:val="28"/>
          </w:rPr>
          <w:t>12 км</w:t>
        </w:r>
      </w:smartTag>
      <w:r w:rsidRPr="003B0CD7">
        <w:rPr>
          <w:sz w:val="28"/>
          <w:szCs w:val="28"/>
        </w:rPr>
        <w:t xml:space="preserve"> – для формата 4 КАМ.</w:t>
      </w:r>
    </w:p>
    <w:p w14:paraId="0529EF87" w14:textId="77777777" w:rsidR="00157A82" w:rsidRPr="003B0CD7" w:rsidRDefault="00157A82" w:rsidP="00157A82">
      <w:pPr>
        <w:spacing w:line="360" w:lineRule="auto"/>
        <w:ind w:firstLine="708"/>
        <w:rPr>
          <w:sz w:val="28"/>
          <w:szCs w:val="28"/>
        </w:rPr>
      </w:pPr>
      <w:r w:rsidRPr="003B0CD7">
        <w:rPr>
          <w:sz w:val="28"/>
          <w:szCs w:val="28"/>
        </w:rPr>
        <w:t xml:space="preserve">При наличии дождя с интенсивностью 50 мм/час (сильный дождь) дополнительные потери составляют -1 дБ/км. </w:t>
      </w:r>
      <w:r>
        <w:rPr>
          <w:sz w:val="28"/>
          <w:szCs w:val="28"/>
        </w:rPr>
        <w:t>Это приводит к значительному уменьшению дальности связи.</w:t>
      </w:r>
    </w:p>
    <w:p w14:paraId="34D6BF6C" w14:textId="77777777" w:rsidR="00157A82" w:rsidRDefault="00157A82" w:rsidP="00157A82">
      <w:pPr>
        <w:spacing w:line="360" w:lineRule="auto"/>
        <w:rPr>
          <w:sz w:val="28"/>
          <w:szCs w:val="28"/>
        </w:rPr>
      </w:pPr>
    </w:p>
    <w:p w14:paraId="2D7A609C" w14:textId="77777777" w:rsidR="00157A82" w:rsidRDefault="00157A82" w:rsidP="00157A82">
      <w:pPr>
        <w:spacing w:line="360" w:lineRule="auto"/>
        <w:jc w:val="center"/>
        <w:rPr>
          <w:b/>
          <w:sz w:val="28"/>
          <w:szCs w:val="28"/>
        </w:rPr>
      </w:pPr>
      <w:r w:rsidRPr="00182A76">
        <w:rPr>
          <w:b/>
          <w:sz w:val="28"/>
          <w:szCs w:val="28"/>
        </w:rPr>
        <w:t>4.3. Выбор микросхем для приемного и передающего устройств</w:t>
      </w:r>
    </w:p>
    <w:p w14:paraId="4AD91A5C" w14:textId="77777777" w:rsidR="00157A82" w:rsidRPr="00182A76" w:rsidRDefault="00157A82" w:rsidP="00157A82">
      <w:pPr>
        <w:spacing w:line="360" w:lineRule="auto"/>
        <w:jc w:val="center"/>
        <w:rPr>
          <w:b/>
          <w:sz w:val="28"/>
          <w:szCs w:val="28"/>
        </w:rPr>
      </w:pPr>
    </w:p>
    <w:p w14:paraId="05D52586" w14:textId="77777777" w:rsidR="00157A82" w:rsidRPr="00E504CD" w:rsidRDefault="00157A82" w:rsidP="00157A82">
      <w:pPr>
        <w:spacing w:line="360" w:lineRule="auto"/>
        <w:ind w:firstLine="360"/>
        <w:rPr>
          <w:sz w:val="28"/>
          <w:szCs w:val="28"/>
        </w:rPr>
      </w:pPr>
      <w:r w:rsidRPr="00E504CD">
        <w:rPr>
          <w:sz w:val="28"/>
          <w:szCs w:val="28"/>
        </w:rPr>
        <w:t xml:space="preserve">В соответствии с исходными данными система связи должна обеспечить передачу цифрового сигнала 130 Мбит/с на расстоянии до </w:t>
      </w:r>
      <w:smartTag w:uri="urn:schemas-microsoft-com:office:smarttags" w:element="metricconverter">
        <w:smartTagPr>
          <w:attr w:name="ProductID" w:val="5000 м"/>
        </w:smartTagPr>
        <w:r w:rsidRPr="00E504CD">
          <w:rPr>
            <w:sz w:val="28"/>
            <w:szCs w:val="28"/>
          </w:rPr>
          <w:t>5000 м</w:t>
        </w:r>
      </w:smartTag>
      <w:r w:rsidRPr="00E504CD">
        <w:rPr>
          <w:sz w:val="28"/>
          <w:szCs w:val="28"/>
        </w:rPr>
        <w:t xml:space="preserve"> используя формат 64 КАМ. Анализ современной элементной базы показал, что в настоящее время имеются недорогие усилители, обеспечивающие в диапазоне частот </w:t>
      </w:r>
      <w:r>
        <w:rPr>
          <w:sz w:val="28"/>
          <w:szCs w:val="28"/>
        </w:rPr>
        <w:t>до 4</w:t>
      </w:r>
      <w:r w:rsidRPr="00E504CD">
        <w:rPr>
          <w:sz w:val="28"/>
          <w:szCs w:val="28"/>
        </w:rPr>
        <w:t xml:space="preserve">0 </w:t>
      </w:r>
      <w:r>
        <w:rPr>
          <w:sz w:val="28"/>
          <w:szCs w:val="28"/>
        </w:rPr>
        <w:t>Г</w:t>
      </w:r>
      <w:r w:rsidRPr="00E504CD">
        <w:rPr>
          <w:sz w:val="28"/>
          <w:szCs w:val="28"/>
        </w:rPr>
        <w:t xml:space="preserve">Гц  значение  коэффициента шума 5 дБ и мощность выходного сигнала 10 мВт. </w:t>
      </w:r>
      <w:r>
        <w:rPr>
          <w:sz w:val="28"/>
          <w:szCs w:val="28"/>
        </w:rPr>
        <w:t>Усилители большей мощности имеют большую стоимость и меньшую номенклатуру.</w:t>
      </w:r>
      <w:r w:rsidRPr="00E504CD">
        <w:rPr>
          <w:sz w:val="28"/>
          <w:szCs w:val="28"/>
        </w:rPr>
        <w:t xml:space="preserve"> </w:t>
      </w:r>
    </w:p>
    <w:p w14:paraId="5D0D40F2" w14:textId="77777777" w:rsidR="00157A82" w:rsidRDefault="00157A82" w:rsidP="00157A82">
      <w:pPr>
        <w:spacing w:line="360" w:lineRule="auto"/>
        <w:ind w:firstLine="440"/>
        <w:jc w:val="both"/>
        <w:rPr>
          <w:snapToGrid w:val="0"/>
          <w:sz w:val="28"/>
        </w:rPr>
      </w:pPr>
      <w:r>
        <w:rPr>
          <w:snapToGrid w:val="0"/>
          <w:sz w:val="28"/>
        </w:rPr>
        <w:t>Для выбора усилителей используем микросхемы, параметры которых при ведены в приложениях</w:t>
      </w:r>
      <w:r w:rsidRPr="00F03F9C">
        <w:rPr>
          <w:snapToGrid w:val="0"/>
          <w:sz w:val="28"/>
        </w:rPr>
        <w:t>:</w:t>
      </w:r>
    </w:p>
    <w:p w14:paraId="608177C0" w14:textId="77777777" w:rsidR="00157A82" w:rsidRPr="00F03F9C" w:rsidRDefault="00157A82" w:rsidP="00157A82">
      <w:pPr>
        <w:spacing w:line="360" w:lineRule="auto"/>
        <w:ind w:firstLine="440"/>
        <w:jc w:val="both"/>
        <w:rPr>
          <w:snapToGrid w:val="0"/>
          <w:sz w:val="28"/>
        </w:rPr>
      </w:pPr>
    </w:p>
    <w:p w14:paraId="61DBF9E8" w14:textId="77777777" w:rsidR="00157A82" w:rsidRPr="009A27A6" w:rsidRDefault="00157A82" w:rsidP="00157A82">
      <w:pPr>
        <w:spacing w:line="360" w:lineRule="auto"/>
        <w:ind w:firstLine="440"/>
        <w:jc w:val="both"/>
        <w:rPr>
          <w:snapToGrid w:val="0"/>
          <w:sz w:val="28"/>
        </w:rPr>
      </w:pPr>
      <w:r w:rsidRPr="00F03F9C">
        <w:rPr>
          <w:snapToGrid w:val="0"/>
          <w:sz w:val="28"/>
        </w:rPr>
        <w:t xml:space="preserve"> </w:t>
      </w:r>
      <w:hyperlink r:id="rId164" w:history="1">
        <w:r w:rsidRPr="00C67E4B">
          <w:rPr>
            <w:snapToGrid w:val="0"/>
          </w:rPr>
          <w:t>Приложение А</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5" w:history="1">
        <w:r w:rsidRPr="003F6D85">
          <w:rPr>
            <w:snapToGrid w:val="0"/>
            <w:lang w:val="en-US"/>
          </w:rPr>
          <w:t>http</w:t>
        </w:r>
        <w:r w:rsidRPr="009A27A6">
          <w:rPr>
            <w:snapToGrid w:val="0"/>
          </w:rPr>
          <w:t>://</w:t>
        </w:r>
        <w:r w:rsidRPr="003F6D85">
          <w:rPr>
            <w:snapToGrid w:val="0"/>
            <w:lang w:val="en-US"/>
          </w:rPr>
          <w:t>www</w:t>
        </w:r>
        <w:r w:rsidRPr="009A27A6">
          <w:rPr>
            <w:snapToGrid w:val="0"/>
          </w:rPr>
          <w:t>.</w:t>
        </w:r>
        <w:r w:rsidRPr="003F6D85">
          <w:rPr>
            <w:snapToGrid w:val="0"/>
            <w:lang w:val="en-US"/>
          </w:rPr>
          <w:t>hittite</w:t>
        </w:r>
        <w:r w:rsidRPr="009A27A6">
          <w:rPr>
            <w:snapToGrid w:val="0"/>
          </w:rPr>
          <w:t>.</w:t>
        </w:r>
        <w:r w:rsidRPr="003F6D85">
          <w:rPr>
            <w:snapToGrid w:val="0"/>
            <w:lang w:val="en-US"/>
          </w:rPr>
          <w:t>com</w:t>
        </w:r>
      </w:hyperlink>
    </w:p>
    <w:p w14:paraId="4F0F2E78" w14:textId="77777777" w:rsidR="00157A82" w:rsidRPr="00202A79" w:rsidRDefault="00157A82" w:rsidP="00157A82">
      <w:pPr>
        <w:spacing w:line="360" w:lineRule="auto"/>
        <w:ind w:firstLine="440"/>
        <w:jc w:val="both"/>
        <w:rPr>
          <w:snapToGrid w:val="0"/>
          <w:color w:val="FF0000"/>
          <w:sz w:val="28"/>
        </w:rPr>
      </w:pPr>
      <w:r w:rsidRPr="00C67E4B">
        <w:rPr>
          <w:snapToGrid w:val="0"/>
          <w:sz w:val="28"/>
        </w:rPr>
        <w:t xml:space="preserve"> </w:t>
      </w:r>
      <w:hyperlink r:id="rId166" w:history="1">
        <w:r w:rsidRPr="00514E21">
          <w:rPr>
            <w:snapToGrid w:val="0"/>
          </w:rPr>
          <w:t xml:space="preserve">Приложение </w:t>
        </w:r>
        <w:r w:rsidRPr="00514E21">
          <w:rPr>
            <w:snapToGrid w:val="0"/>
            <w:lang w:val="en-US"/>
          </w:rPr>
          <w:t>B</w:t>
        </w:r>
        <w:r w:rsidRPr="00514E21">
          <w:rPr>
            <w:snapToGrid w:val="0"/>
          </w:rPr>
          <w:t xml:space="preserve">. </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7" w:history="1">
        <w:r>
          <w:rPr>
            <w:snapToGrid w:val="0"/>
          </w:rPr>
          <w:t>http://www.mini-circuits.com</w:t>
        </w:r>
      </w:hyperlink>
    </w:p>
    <w:p w14:paraId="14768EBC" w14:textId="77777777" w:rsidR="00157A82" w:rsidRDefault="00157A82" w:rsidP="00157A82">
      <w:pPr>
        <w:spacing w:line="360" w:lineRule="auto"/>
        <w:ind w:firstLine="440"/>
        <w:jc w:val="both"/>
        <w:rPr>
          <w:snapToGrid w:val="0"/>
          <w:color w:val="FF0000"/>
          <w:sz w:val="28"/>
        </w:rPr>
      </w:pPr>
      <w:r w:rsidRPr="00C67E4B">
        <w:rPr>
          <w:snapToGrid w:val="0"/>
          <w:sz w:val="28"/>
        </w:rPr>
        <w:t xml:space="preserve"> </w:t>
      </w:r>
      <w:hyperlink r:id="rId168" w:history="1">
        <w:r w:rsidRPr="00514E21">
          <w:rPr>
            <w:snapToGrid w:val="0"/>
          </w:rPr>
          <w:t xml:space="preserve">Приложение </w:t>
        </w:r>
        <w:r w:rsidRPr="00514E21">
          <w:rPr>
            <w:snapToGrid w:val="0"/>
            <w:lang w:val="en-US"/>
          </w:rPr>
          <w:t>C</w:t>
        </w:r>
      </w:hyperlink>
      <w:r w:rsidRPr="00514E21">
        <w:rPr>
          <w:snapToGrid w:val="0"/>
          <w:color w:val="FF0000"/>
          <w:sz w:val="28"/>
        </w:rPr>
        <w:t>.</w:t>
      </w:r>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9" w:history="1">
        <w:r>
          <w:rPr>
            <w:snapToGrid w:val="0"/>
          </w:rPr>
          <w:t>http://www.radis.ru</w:t>
        </w:r>
      </w:hyperlink>
    </w:p>
    <w:p w14:paraId="234E6D4F" w14:textId="77777777" w:rsidR="00157A82" w:rsidRDefault="00157A82" w:rsidP="00157A82">
      <w:pPr>
        <w:spacing w:line="360" w:lineRule="auto"/>
        <w:rPr>
          <w:sz w:val="28"/>
          <w:szCs w:val="28"/>
        </w:rPr>
      </w:pPr>
    </w:p>
    <w:p w14:paraId="12C42D38" w14:textId="77777777" w:rsidR="00157A82" w:rsidRDefault="00157A82" w:rsidP="00157A82">
      <w:pPr>
        <w:spacing w:line="360" w:lineRule="auto"/>
        <w:rPr>
          <w:sz w:val="28"/>
          <w:szCs w:val="28"/>
        </w:rPr>
      </w:pPr>
    </w:p>
    <w:p w14:paraId="0B0775B2" w14:textId="77777777" w:rsidR="00157A82" w:rsidRDefault="00157A82" w:rsidP="00157A82">
      <w:pPr>
        <w:spacing w:line="360" w:lineRule="auto"/>
        <w:ind w:firstLine="360"/>
        <w:jc w:val="center"/>
        <w:rPr>
          <w:b/>
          <w:sz w:val="32"/>
          <w:szCs w:val="32"/>
        </w:rPr>
      </w:pPr>
      <w:r>
        <w:rPr>
          <w:b/>
          <w:sz w:val="32"/>
          <w:szCs w:val="32"/>
        </w:rPr>
        <w:t>Литература</w:t>
      </w:r>
    </w:p>
    <w:p w14:paraId="383AD18E" w14:textId="77777777" w:rsidR="00157A82" w:rsidRDefault="00157A82" w:rsidP="00157A82">
      <w:pPr>
        <w:spacing w:line="360" w:lineRule="auto"/>
        <w:ind w:firstLine="360"/>
        <w:jc w:val="center"/>
        <w:rPr>
          <w:b/>
          <w:sz w:val="32"/>
          <w:szCs w:val="32"/>
        </w:rPr>
      </w:pPr>
    </w:p>
    <w:p w14:paraId="43860EA6"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Гаранин М.В. и др. Системы и сети передачи информации. Учеб. пособие для вузов. – М.: Радио и связь. 2001.</w:t>
      </w:r>
    </w:p>
    <w:p w14:paraId="08ECDCE3"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Pr>
          <w:sz w:val="28"/>
          <w:szCs w:val="28"/>
        </w:rPr>
        <w:t>Сверхвысокочастотные технологии в системах телекоммуникаций</w:t>
      </w:r>
      <w:r w:rsidRPr="000049FA">
        <w:rPr>
          <w:sz w:val="28"/>
          <w:szCs w:val="28"/>
        </w:rPr>
        <w:t>:</w:t>
      </w:r>
      <w:r>
        <w:rPr>
          <w:sz w:val="28"/>
          <w:szCs w:val="28"/>
        </w:rPr>
        <w:t xml:space="preserve"> учебно-метод, пособие по дисц. </w:t>
      </w:r>
      <w:r w:rsidRPr="000049FA">
        <w:rPr>
          <w:sz w:val="28"/>
          <w:szCs w:val="28"/>
        </w:rPr>
        <w:t>“</w:t>
      </w:r>
      <w:r>
        <w:rPr>
          <w:sz w:val="28"/>
          <w:szCs w:val="28"/>
        </w:rPr>
        <w:t>Спутниковые и радиорелейные системы передачи</w:t>
      </w:r>
      <w:r w:rsidRPr="000049FA">
        <w:rPr>
          <w:sz w:val="28"/>
          <w:szCs w:val="28"/>
        </w:rPr>
        <w:t>”</w:t>
      </w:r>
      <w:r>
        <w:rPr>
          <w:sz w:val="28"/>
          <w:szCs w:val="28"/>
        </w:rPr>
        <w:t xml:space="preserve"> . Ч.2</w:t>
      </w:r>
      <w:r w:rsidRPr="000049FA">
        <w:rPr>
          <w:sz w:val="28"/>
          <w:szCs w:val="28"/>
        </w:rPr>
        <w:t xml:space="preserve">: </w:t>
      </w:r>
      <w:r>
        <w:rPr>
          <w:sz w:val="28"/>
          <w:szCs w:val="28"/>
        </w:rPr>
        <w:t>Устройства СВЧ-систем телекоммуникаций (усилители, смесители, генераторы)</w:t>
      </w:r>
      <w:r w:rsidRPr="000049FA">
        <w:rPr>
          <w:sz w:val="28"/>
          <w:szCs w:val="28"/>
        </w:rPr>
        <w:t>/</w:t>
      </w:r>
      <w:r>
        <w:rPr>
          <w:sz w:val="28"/>
          <w:szCs w:val="28"/>
        </w:rPr>
        <w:t xml:space="preserve"> В.В. Муравьев, С.А. Кореневский, В.Н. Мищенко.- Минск БГУИР, 2007.-71с.</w:t>
      </w:r>
    </w:p>
    <w:p w14:paraId="01E29722" w14:textId="77777777" w:rsidR="00157A82" w:rsidRPr="00516B48" w:rsidRDefault="00157A82" w:rsidP="00157A82">
      <w:pPr>
        <w:tabs>
          <w:tab w:val="left" w:pos="709"/>
          <w:tab w:val="num" w:pos="1125"/>
          <w:tab w:val="left" w:pos="1560"/>
        </w:tabs>
        <w:spacing w:line="360" w:lineRule="auto"/>
        <w:jc w:val="both"/>
        <w:rPr>
          <w:sz w:val="28"/>
          <w:szCs w:val="28"/>
        </w:rPr>
      </w:pPr>
      <w:r>
        <w:rPr>
          <w:sz w:val="28"/>
          <w:szCs w:val="28"/>
        </w:rPr>
        <w:t xml:space="preserve"> </w:t>
      </w:r>
      <w:r w:rsidRPr="00516B48">
        <w:rPr>
          <w:sz w:val="28"/>
          <w:szCs w:val="28"/>
        </w:rPr>
        <w:t>Кореневский С. А.</w:t>
      </w:r>
      <w:r w:rsidRPr="00516B48">
        <w:rPr>
          <w:b/>
          <w:sz w:val="28"/>
          <w:szCs w:val="28"/>
        </w:rPr>
        <w:t xml:space="preserve"> </w:t>
      </w:r>
      <w:r w:rsidRPr="00516B48">
        <w:rPr>
          <w:sz w:val="28"/>
          <w:szCs w:val="28"/>
        </w:rPr>
        <w:t xml:space="preserve">“Методы и устройства формирования и обработки телекоммуникационных сигналов. Часть 3”: Метод. пособие по курсовому проектированию для студ. спец. “Системы радиосвязи, радиовещания и телевидения”,  “Многоканальные системы телекоммуникаций” /всех форм обуч. </w:t>
      </w:r>
      <w:r>
        <w:rPr>
          <w:sz w:val="28"/>
          <w:szCs w:val="28"/>
        </w:rPr>
        <w:t xml:space="preserve">ЭУМК, </w:t>
      </w:r>
      <w:r w:rsidRPr="00516B48">
        <w:rPr>
          <w:sz w:val="28"/>
          <w:szCs w:val="28"/>
        </w:rPr>
        <w:t>Мн.: БГУИР, 2006.</w:t>
      </w:r>
    </w:p>
    <w:p w14:paraId="6CCC9C56"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Маковеева М.М., Шинаков Ю.С. Системы связи с подвижными объектами. Учеб.особие для вузов. – М.: Радио и связь. 2002.</w:t>
      </w:r>
    </w:p>
    <w:p w14:paraId="009676CD"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 xml:space="preserve">Сазонов Д.М. Антенны и устройства СВЧ. – М.: </w:t>
      </w:r>
      <w:r>
        <w:rPr>
          <w:sz w:val="28"/>
          <w:szCs w:val="28"/>
        </w:rPr>
        <w:t xml:space="preserve">                        </w:t>
      </w:r>
      <w:r w:rsidRPr="00516B48">
        <w:rPr>
          <w:sz w:val="28"/>
          <w:szCs w:val="28"/>
        </w:rPr>
        <w:t xml:space="preserve">Высшая </w:t>
      </w:r>
      <w:r>
        <w:rPr>
          <w:sz w:val="28"/>
          <w:szCs w:val="28"/>
        </w:rPr>
        <w:t xml:space="preserve">           </w:t>
      </w:r>
      <w:r w:rsidRPr="00516B48">
        <w:rPr>
          <w:sz w:val="28"/>
          <w:szCs w:val="28"/>
        </w:rPr>
        <w:t>школа, 1988.</w:t>
      </w:r>
    </w:p>
    <w:p w14:paraId="27583BB7"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lastRenderedPageBreak/>
        <w:t>Стандарты и системы подвижной радиосвязи. – М.:</w:t>
      </w:r>
      <w:r>
        <w:rPr>
          <w:sz w:val="28"/>
          <w:szCs w:val="28"/>
        </w:rPr>
        <w:t xml:space="preserve">                     </w:t>
      </w:r>
      <w:r w:rsidRPr="00516B48">
        <w:rPr>
          <w:sz w:val="28"/>
          <w:szCs w:val="28"/>
        </w:rPr>
        <w:t xml:space="preserve">ЭКО-ТРЕДЗ, </w:t>
      </w:r>
      <w:r>
        <w:rPr>
          <w:sz w:val="28"/>
          <w:szCs w:val="28"/>
        </w:rPr>
        <w:t xml:space="preserve"> </w:t>
      </w:r>
      <w:r w:rsidRPr="00516B48">
        <w:rPr>
          <w:sz w:val="28"/>
          <w:szCs w:val="28"/>
        </w:rPr>
        <w:t>1998.</w:t>
      </w:r>
    </w:p>
    <w:p w14:paraId="7EF79985" w14:textId="77777777" w:rsidR="00157A82" w:rsidRPr="00921E16" w:rsidRDefault="000906C9"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0" w:history="1">
        <w:r w:rsidR="00157A82" w:rsidRPr="00921E16">
          <w:rPr>
            <w:szCs w:val="28"/>
          </w:rPr>
          <w:t>http://www.hittite.com</w:t>
        </w:r>
      </w:hyperlink>
    </w:p>
    <w:p w14:paraId="7BC977F0" w14:textId="77777777" w:rsidR="00157A82" w:rsidRPr="00921E16" w:rsidRDefault="000906C9"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1" w:history="1">
        <w:r w:rsidR="00157A82" w:rsidRPr="00921E16">
          <w:rPr>
            <w:snapToGrid w:val="0"/>
          </w:rPr>
          <w:t>http://www.mini-circuits.com</w:t>
        </w:r>
      </w:hyperlink>
    </w:p>
    <w:p w14:paraId="7B0B3B14" w14:textId="77777777" w:rsidR="00157A82" w:rsidRPr="00921E16" w:rsidRDefault="000906C9"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2" w:history="1">
        <w:r w:rsidR="00157A82" w:rsidRPr="00921E16">
          <w:rPr>
            <w:snapToGrid w:val="0"/>
          </w:rPr>
          <w:t>http://www.radis.ru</w:t>
        </w:r>
      </w:hyperlink>
    </w:p>
    <w:p w14:paraId="78E66912" w14:textId="77777777" w:rsidR="00157A82" w:rsidRDefault="00157A82" w:rsidP="00157A82">
      <w:pPr>
        <w:ind w:firstLine="440"/>
        <w:jc w:val="both"/>
        <w:rPr>
          <w:snapToGrid w:val="0"/>
          <w:sz w:val="28"/>
        </w:rPr>
      </w:pPr>
    </w:p>
    <w:p w14:paraId="3A59CCA7" w14:textId="77777777" w:rsidR="00157A82" w:rsidRDefault="00157A82" w:rsidP="00157A82">
      <w:pPr>
        <w:ind w:firstLine="440"/>
        <w:jc w:val="both"/>
        <w:rPr>
          <w:snapToGrid w:val="0"/>
          <w:sz w:val="28"/>
        </w:rPr>
      </w:pPr>
    </w:p>
    <w:p w14:paraId="220CF8EA" w14:textId="77777777" w:rsidR="00157A82" w:rsidRDefault="00157A82" w:rsidP="00157A82">
      <w:pPr>
        <w:ind w:firstLine="440"/>
        <w:jc w:val="both"/>
        <w:rPr>
          <w:snapToGrid w:val="0"/>
          <w:sz w:val="28"/>
        </w:rPr>
      </w:pPr>
    </w:p>
    <w:p w14:paraId="66B5DF1B" w14:textId="77777777" w:rsidR="00157A82" w:rsidRDefault="00157A82" w:rsidP="00157A82">
      <w:pPr>
        <w:ind w:firstLine="440"/>
        <w:jc w:val="both"/>
        <w:rPr>
          <w:snapToGrid w:val="0"/>
          <w:sz w:val="28"/>
        </w:rPr>
      </w:pPr>
    </w:p>
    <w:p w14:paraId="6A3CEE31" w14:textId="77777777" w:rsidR="00157A82" w:rsidRDefault="00157A82" w:rsidP="00157A82">
      <w:pPr>
        <w:ind w:firstLine="440"/>
        <w:jc w:val="both"/>
        <w:rPr>
          <w:snapToGrid w:val="0"/>
          <w:sz w:val="28"/>
        </w:rPr>
      </w:pPr>
    </w:p>
    <w:p w14:paraId="3E8AB068" w14:textId="77777777" w:rsidR="00157A82" w:rsidRDefault="00157A82" w:rsidP="00157A82">
      <w:pPr>
        <w:ind w:firstLine="440"/>
        <w:jc w:val="both"/>
        <w:rPr>
          <w:snapToGrid w:val="0"/>
          <w:sz w:val="28"/>
        </w:rPr>
      </w:pPr>
    </w:p>
    <w:p w14:paraId="699E611E" w14:textId="77777777" w:rsidR="00157A82" w:rsidRDefault="00157A82" w:rsidP="00157A82">
      <w:pPr>
        <w:ind w:firstLine="440"/>
        <w:jc w:val="both"/>
        <w:rPr>
          <w:snapToGrid w:val="0"/>
          <w:sz w:val="28"/>
        </w:rPr>
      </w:pPr>
    </w:p>
    <w:p w14:paraId="7C00A5D8" w14:textId="77777777" w:rsidR="00157A82" w:rsidRDefault="00157A82" w:rsidP="00157A82">
      <w:pPr>
        <w:ind w:firstLine="440"/>
        <w:jc w:val="both"/>
        <w:rPr>
          <w:snapToGrid w:val="0"/>
          <w:sz w:val="28"/>
        </w:rPr>
      </w:pPr>
    </w:p>
    <w:p w14:paraId="5CB1A53B" w14:textId="77777777" w:rsidR="007A3A1F" w:rsidRPr="00157A82" w:rsidRDefault="007A3A1F" w:rsidP="00157A82">
      <w:pPr>
        <w:pStyle w:val="Title"/>
      </w:pPr>
    </w:p>
    <w:sectPr w:rsidR="007A3A1F" w:rsidRPr="00157A82" w:rsidSect="000906C9">
      <w:footerReference w:type="default" r:id="rId17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0A0F9" w14:textId="77777777" w:rsidR="000A248A" w:rsidRDefault="000A248A">
      <w:pPr>
        <w:spacing w:after="0" w:line="240" w:lineRule="auto"/>
      </w:pPr>
      <w:r>
        <w:separator/>
      </w:r>
    </w:p>
  </w:endnote>
  <w:endnote w:type="continuationSeparator" w:id="0">
    <w:p w14:paraId="166A9081" w14:textId="77777777" w:rsidR="000A248A" w:rsidRDefault="000A2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Content>
      <w:p w14:paraId="193C4B69" w14:textId="77777777" w:rsidR="000906C9" w:rsidRDefault="000906C9">
        <w:pPr>
          <w:jc w:val="right"/>
        </w:pPr>
        <w:r>
          <w:fldChar w:fldCharType="begin"/>
        </w:r>
        <w:r>
          <w:instrText>PAGE   \* MERGEFORMAT</w:instrText>
        </w:r>
        <w:r>
          <w:fldChar w:fldCharType="separate"/>
        </w:r>
        <w:r>
          <w:rPr>
            <w:noProof/>
          </w:rPr>
          <w:t>23</w:t>
        </w:r>
        <w:r>
          <w:fldChar w:fldCharType="end"/>
        </w:r>
      </w:p>
    </w:sdtContent>
  </w:sdt>
  <w:p w14:paraId="3925B6B7" w14:textId="77777777" w:rsidR="000906C9" w:rsidRDefault="000906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0D4CF" w14:textId="77777777" w:rsidR="000A248A" w:rsidRDefault="000A248A">
      <w:pPr>
        <w:spacing w:after="0" w:line="240" w:lineRule="auto"/>
      </w:pPr>
      <w:r>
        <w:separator/>
      </w:r>
    </w:p>
  </w:footnote>
  <w:footnote w:type="continuationSeparator" w:id="0">
    <w:p w14:paraId="23C87158" w14:textId="77777777" w:rsidR="000A248A" w:rsidRDefault="000A2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6"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FE1B97"/>
    <w:multiLevelType w:val="hybridMultilevel"/>
    <w:tmpl w:val="154661C2"/>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18"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19"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0"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6"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28"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1"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2"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3"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4"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5"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6"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5"/>
  </w:num>
  <w:num w:numId="2">
    <w:abstractNumId w:val="26"/>
  </w:num>
  <w:num w:numId="3">
    <w:abstractNumId w:val="10"/>
  </w:num>
  <w:num w:numId="4">
    <w:abstractNumId w:val="4"/>
  </w:num>
  <w:num w:numId="5">
    <w:abstractNumId w:val="11"/>
  </w:num>
  <w:num w:numId="6">
    <w:abstractNumId w:val="22"/>
  </w:num>
  <w:num w:numId="7">
    <w:abstractNumId w:val="32"/>
  </w:num>
  <w:num w:numId="8">
    <w:abstractNumId w:val="3"/>
  </w:num>
  <w:num w:numId="9">
    <w:abstractNumId w:val="21"/>
  </w:num>
  <w:num w:numId="10">
    <w:abstractNumId w:val="17"/>
  </w:num>
  <w:num w:numId="11">
    <w:abstractNumId w:val="24"/>
  </w:num>
  <w:num w:numId="12">
    <w:abstractNumId w:val="23"/>
  </w:num>
  <w:num w:numId="13">
    <w:abstractNumId w:val="35"/>
  </w:num>
  <w:num w:numId="14">
    <w:abstractNumId w:val="27"/>
  </w:num>
  <w:num w:numId="15">
    <w:abstractNumId w:val="30"/>
  </w:num>
  <w:num w:numId="16">
    <w:abstractNumId w:val="20"/>
  </w:num>
  <w:num w:numId="17">
    <w:abstractNumId w:val="5"/>
  </w:num>
  <w:num w:numId="18">
    <w:abstractNumId w:val="34"/>
  </w:num>
  <w:num w:numId="19">
    <w:abstractNumId w:val="12"/>
  </w:num>
  <w:num w:numId="20">
    <w:abstractNumId w:val="0"/>
  </w:num>
  <w:num w:numId="21">
    <w:abstractNumId w:val="33"/>
  </w:num>
  <w:num w:numId="22">
    <w:abstractNumId w:val="16"/>
  </w:num>
  <w:num w:numId="23">
    <w:abstractNumId w:val="2"/>
  </w:num>
  <w:num w:numId="24">
    <w:abstractNumId w:val="9"/>
  </w:num>
  <w:num w:numId="25">
    <w:abstractNumId w:val="31"/>
  </w:num>
  <w:num w:numId="26">
    <w:abstractNumId w:val="1"/>
  </w:num>
  <w:num w:numId="27">
    <w:abstractNumId w:val="25"/>
  </w:num>
  <w:num w:numId="28">
    <w:abstractNumId w:val="29"/>
  </w:num>
  <w:num w:numId="29">
    <w:abstractNumId w:val="18"/>
  </w:num>
  <w:num w:numId="30">
    <w:abstractNumId w:val="19"/>
  </w:num>
  <w:num w:numId="31">
    <w:abstractNumId w:val="6"/>
  </w:num>
  <w:num w:numId="32">
    <w:abstractNumId w:val="36"/>
  </w:num>
  <w:num w:numId="33">
    <w:abstractNumId w:val="8"/>
  </w:num>
  <w:num w:numId="34">
    <w:abstractNumId w:val="28"/>
  </w:num>
  <w:num w:numId="35">
    <w:abstractNumId w:val="13"/>
  </w:num>
  <w:num w:numId="36">
    <w:abstractNumId w:val="14"/>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906C9"/>
    <w:rsid w:val="000A248A"/>
    <w:rsid w:val="000D339F"/>
    <w:rsid w:val="00157A82"/>
    <w:rsid w:val="00171088"/>
    <w:rsid w:val="001C37E7"/>
    <w:rsid w:val="00272B79"/>
    <w:rsid w:val="00293C84"/>
    <w:rsid w:val="003134DF"/>
    <w:rsid w:val="00316A18"/>
    <w:rsid w:val="00334B77"/>
    <w:rsid w:val="003E3ABD"/>
    <w:rsid w:val="004905C4"/>
    <w:rsid w:val="00557E29"/>
    <w:rsid w:val="005B21EE"/>
    <w:rsid w:val="005D0DBA"/>
    <w:rsid w:val="00600EFC"/>
    <w:rsid w:val="00616402"/>
    <w:rsid w:val="00647652"/>
    <w:rsid w:val="006527AD"/>
    <w:rsid w:val="00761ADB"/>
    <w:rsid w:val="00781D77"/>
    <w:rsid w:val="007A3A1F"/>
    <w:rsid w:val="007A57F6"/>
    <w:rsid w:val="007F1F27"/>
    <w:rsid w:val="008E7449"/>
    <w:rsid w:val="009041FF"/>
    <w:rsid w:val="00950133"/>
    <w:rsid w:val="00B36ABF"/>
    <w:rsid w:val="00B45C39"/>
    <w:rsid w:val="00C6754A"/>
    <w:rsid w:val="00C955E6"/>
    <w:rsid w:val="00CF2332"/>
    <w:rsid w:val="00D00A67"/>
    <w:rsid w:val="00D6342F"/>
    <w:rsid w:val="00F345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DrwngNtsadora">
    <w:name w:val="DrwngNt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D6342F"/>
    <w:pPr>
      <w:spacing w:line="240" w:lineRule="atLeast"/>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D6342F"/>
    <w:rPr>
      <w:rFonts w:ascii="Times New Roman" w:eastAsia="Times New Roman" w:hAnsi="Times New Roman" w:cs="Times New Roman"/>
      <w:noProo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oleObject" Target="embeddings/oleObject5.bin"/><Relationship Id="rId42" Type="http://schemas.openxmlformats.org/officeDocument/2006/relationships/image" Target="media/image24.wmf"/><Relationship Id="rId63" Type="http://schemas.openxmlformats.org/officeDocument/2006/relationships/image" Target="media/image39.wmf"/><Relationship Id="rId84" Type="http://schemas.openxmlformats.org/officeDocument/2006/relationships/image" Target="media/image51.wmf"/><Relationship Id="rId138" Type="http://schemas.openxmlformats.org/officeDocument/2006/relationships/image" Target="media/image78.wmf"/><Relationship Id="rId159" Type="http://schemas.openxmlformats.org/officeDocument/2006/relationships/image" Target="media/image89.wmf"/><Relationship Id="rId170" Type="http://schemas.openxmlformats.org/officeDocument/2006/relationships/hyperlink" Target="http://www.hittite.com" TargetMode="External"/><Relationship Id="rId107" Type="http://schemas.openxmlformats.org/officeDocument/2006/relationships/oleObject" Target="embeddings/oleObject39.bin"/><Relationship Id="rId11" Type="http://schemas.openxmlformats.org/officeDocument/2006/relationships/image" Target="media/image5.png"/><Relationship Id="rId32" Type="http://schemas.openxmlformats.org/officeDocument/2006/relationships/oleObject" Target="embeddings/oleObject10.bin"/><Relationship Id="rId53" Type="http://schemas.openxmlformats.org/officeDocument/2006/relationships/image" Target="media/image33.wmf"/><Relationship Id="rId74" Type="http://schemas.openxmlformats.org/officeDocument/2006/relationships/image" Target="media/image46.wmf"/><Relationship Id="rId128" Type="http://schemas.openxmlformats.org/officeDocument/2006/relationships/image" Target="media/image73.wmf"/><Relationship Id="rId149" Type="http://schemas.openxmlformats.org/officeDocument/2006/relationships/oleObject" Target="embeddings/oleObject60.bin"/><Relationship Id="rId5" Type="http://schemas.openxmlformats.org/officeDocument/2006/relationships/footnotes" Target="footnotes.xml"/><Relationship Id="rId95" Type="http://schemas.openxmlformats.org/officeDocument/2006/relationships/oleObject" Target="embeddings/oleObject33.bin"/><Relationship Id="rId160" Type="http://schemas.openxmlformats.org/officeDocument/2006/relationships/image" Target="media/image90.wmf"/><Relationship Id="rId22" Type="http://schemas.openxmlformats.org/officeDocument/2006/relationships/image" Target="media/image11.wmf"/><Relationship Id="rId43" Type="http://schemas.openxmlformats.org/officeDocument/2006/relationships/image" Target="media/image25.wmf"/><Relationship Id="rId64" Type="http://schemas.openxmlformats.org/officeDocument/2006/relationships/oleObject" Target="embeddings/oleObject19.bin"/><Relationship Id="rId118" Type="http://schemas.openxmlformats.org/officeDocument/2006/relationships/image" Target="media/image68.wmf"/><Relationship Id="rId139" Type="http://schemas.openxmlformats.org/officeDocument/2006/relationships/oleObject" Target="embeddings/oleObject55.bin"/><Relationship Id="rId85" Type="http://schemas.openxmlformats.org/officeDocument/2006/relationships/oleObject" Target="embeddings/oleObject28.bin"/><Relationship Id="rId150" Type="http://schemas.openxmlformats.org/officeDocument/2006/relationships/image" Target="media/image84.wmf"/><Relationship Id="rId171" Type="http://schemas.openxmlformats.org/officeDocument/2006/relationships/hyperlink" Target="http://www.mini-circuits.com" TargetMode="External"/><Relationship Id="rId12" Type="http://schemas.openxmlformats.org/officeDocument/2006/relationships/image" Target="media/image6.wmf"/><Relationship Id="rId33" Type="http://schemas.openxmlformats.org/officeDocument/2006/relationships/image" Target="media/image17.wmf"/><Relationship Id="rId108" Type="http://schemas.openxmlformats.org/officeDocument/2006/relationships/image" Target="media/image63.wmf"/><Relationship Id="rId129" Type="http://schemas.openxmlformats.org/officeDocument/2006/relationships/oleObject" Target="embeddings/oleObject50.bin"/><Relationship Id="rId54" Type="http://schemas.openxmlformats.org/officeDocument/2006/relationships/image" Target="media/image34.wmf"/><Relationship Id="rId75" Type="http://schemas.openxmlformats.org/officeDocument/2006/relationships/oleObject" Target="embeddings/oleObject23.bin"/><Relationship Id="rId96" Type="http://schemas.openxmlformats.org/officeDocument/2006/relationships/image" Target="media/image57.wmf"/><Relationship Id="rId140" Type="http://schemas.openxmlformats.org/officeDocument/2006/relationships/image" Target="media/image79.wmf"/><Relationship Id="rId161" Type="http://schemas.openxmlformats.org/officeDocument/2006/relationships/image" Target="media/image91.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6.bin"/><Relationship Id="rId28" Type="http://schemas.openxmlformats.org/officeDocument/2006/relationships/image" Target="media/image14.png"/><Relationship Id="rId49" Type="http://schemas.openxmlformats.org/officeDocument/2006/relationships/image" Target="media/image29.wmf"/><Relationship Id="rId114" Type="http://schemas.openxmlformats.org/officeDocument/2006/relationships/image" Target="media/image66.wmf"/><Relationship Id="rId119" Type="http://schemas.openxmlformats.org/officeDocument/2006/relationships/oleObject" Target="embeddings/oleObject45.bin"/><Relationship Id="rId44"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40.wmf"/><Relationship Id="rId81" Type="http://schemas.openxmlformats.org/officeDocument/2006/relationships/oleObject" Target="embeddings/oleObject26.bin"/><Relationship Id="rId86" Type="http://schemas.openxmlformats.org/officeDocument/2006/relationships/image" Target="media/image52.wmf"/><Relationship Id="rId130" Type="http://schemas.openxmlformats.org/officeDocument/2006/relationships/image" Target="media/image74.wmf"/><Relationship Id="rId135" Type="http://schemas.openxmlformats.org/officeDocument/2006/relationships/oleObject" Target="embeddings/oleObject53.bin"/><Relationship Id="rId151" Type="http://schemas.openxmlformats.org/officeDocument/2006/relationships/oleObject" Target="embeddings/oleObject61.bin"/><Relationship Id="rId156" Type="http://schemas.openxmlformats.org/officeDocument/2006/relationships/oleObject" Target="embeddings/oleObject63.bin"/><Relationship Id="rId172" Type="http://schemas.openxmlformats.org/officeDocument/2006/relationships/hyperlink" Target="http://www.radis.ru" TargetMode="External"/><Relationship Id="rId13" Type="http://schemas.openxmlformats.org/officeDocument/2006/relationships/oleObject" Target="embeddings/oleObject1.bin"/><Relationship Id="rId18" Type="http://schemas.openxmlformats.org/officeDocument/2006/relationships/image" Target="media/image9.wmf"/><Relationship Id="rId39" Type="http://schemas.openxmlformats.org/officeDocument/2006/relationships/image" Target="media/image22.png"/><Relationship Id="rId109" Type="http://schemas.openxmlformats.org/officeDocument/2006/relationships/oleObject" Target="embeddings/oleObject40.bin"/><Relationship Id="rId34" Type="http://schemas.openxmlformats.org/officeDocument/2006/relationships/oleObject" Target="embeddings/oleObject11.bin"/><Relationship Id="rId50" Type="http://schemas.openxmlformats.org/officeDocument/2006/relationships/image" Target="media/image30.wmf"/><Relationship Id="rId55" Type="http://schemas.openxmlformats.org/officeDocument/2006/relationships/image" Target="media/image35.wmf"/><Relationship Id="rId76" Type="http://schemas.openxmlformats.org/officeDocument/2006/relationships/image" Target="media/image47.wmf"/><Relationship Id="rId97" Type="http://schemas.openxmlformats.org/officeDocument/2006/relationships/oleObject" Target="embeddings/oleObject34.bin"/><Relationship Id="rId104" Type="http://schemas.openxmlformats.org/officeDocument/2006/relationships/image" Target="media/image61.wmf"/><Relationship Id="rId120" Type="http://schemas.openxmlformats.org/officeDocument/2006/relationships/image" Target="media/image69.wmf"/><Relationship Id="rId125" Type="http://schemas.openxmlformats.org/officeDocument/2006/relationships/oleObject" Target="embeddings/oleObject48.bin"/><Relationship Id="rId141" Type="http://schemas.openxmlformats.org/officeDocument/2006/relationships/oleObject" Target="embeddings/oleObject56.bin"/><Relationship Id="rId146" Type="http://schemas.openxmlformats.org/officeDocument/2006/relationships/image" Target="media/image82.wmf"/><Relationship Id="rId167" Type="http://schemas.openxmlformats.org/officeDocument/2006/relationships/hyperlink" Target="http://www.mini-circuits.com" TargetMode="Externa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image" Target="media/image55.wmf"/><Relationship Id="rId162" Type="http://schemas.openxmlformats.org/officeDocument/2006/relationships/image" Target="media/image92.wmf"/><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oleObject" Target="embeddings/oleObject20.bin"/><Relationship Id="rId87" Type="http://schemas.openxmlformats.org/officeDocument/2006/relationships/oleObject" Target="embeddings/oleObject29.bin"/><Relationship Id="rId110" Type="http://schemas.openxmlformats.org/officeDocument/2006/relationships/image" Target="media/image64.wmf"/><Relationship Id="rId115" Type="http://schemas.openxmlformats.org/officeDocument/2006/relationships/oleObject" Target="embeddings/oleObject43.bin"/><Relationship Id="rId131" Type="http://schemas.openxmlformats.org/officeDocument/2006/relationships/oleObject" Target="embeddings/oleObject51.bin"/><Relationship Id="rId136" Type="http://schemas.openxmlformats.org/officeDocument/2006/relationships/image" Target="media/image77.wmf"/><Relationship Id="rId157" Type="http://schemas.openxmlformats.org/officeDocument/2006/relationships/image" Target="media/image88.wmf"/><Relationship Id="rId61" Type="http://schemas.openxmlformats.org/officeDocument/2006/relationships/image" Target="media/image38.wmf"/><Relationship Id="rId82" Type="http://schemas.openxmlformats.org/officeDocument/2006/relationships/image" Target="media/image50.wmf"/><Relationship Id="rId152" Type="http://schemas.openxmlformats.org/officeDocument/2006/relationships/image" Target="media/image85.wmf"/><Relationship Id="rId173" Type="http://schemas.openxmlformats.org/officeDocument/2006/relationships/footer" Target="footer1.xml"/><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oleObject" Target="embeddings/oleObject9.bin"/><Relationship Id="rId35" Type="http://schemas.openxmlformats.org/officeDocument/2006/relationships/image" Target="media/image18.png"/><Relationship Id="rId56" Type="http://schemas.openxmlformats.org/officeDocument/2006/relationships/oleObject" Target="embeddings/oleObject15.bin"/><Relationship Id="rId77" Type="http://schemas.openxmlformats.org/officeDocument/2006/relationships/oleObject" Target="embeddings/oleObject24.bin"/><Relationship Id="rId100" Type="http://schemas.openxmlformats.org/officeDocument/2006/relationships/image" Target="media/image59.wmf"/><Relationship Id="rId105" Type="http://schemas.openxmlformats.org/officeDocument/2006/relationships/oleObject" Target="embeddings/oleObject38.bin"/><Relationship Id="rId126" Type="http://schemas.openxmlformats.org/officeDocument/2006/relationships/image" Target="media/image72.wmf"/><Relationship Id="rId147" Type="http://schemas.openxmlformats.org/officeDocument/2006/relationships/oleObject" Target="embeddings/oleObject59.bin"/><Relationship Id="rId168" Type="http://schemas.openxmlformats.org/officeDocument/2006/relationships/hyperlink" Target="&#1092;&#1072;&#1081;&#1083;&#1099;%20&#1076;&#1083;&#1103;%20&#1074;&#1089;&#1090;&#1072;&#1074;&#1082;&#1080;/radis/lna.htm" TargetMode="External"/><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5.emf"/><Relationship Id="rId93" Type="http://schemas.openxmlformats.org/officeDocument/2006/relationships/oleObject" Target="embeddings/oleObject32.bin"/><Relationship Id="rId98" Type="http://schemas.openxmlformats.org/officeDocument/2006/relationships/image" Target="media/image58.wmf"/><Relationship Id="rId121" Type="http://schemas.openxmlformats.org/officeDocument/2006/relationships/oleObject" Target="embeddings/oleObject46.bin"/><Relationship Id="rId142" Type="http://schemas.openxmlformats.org/officeDocument/2006/relationships/image" Target="media/image80.wmf"/><Relationship Id="rId163" Type="http://schemas.openxmlformats.org/officeDocument/2006/relationships/image" Target="media/image93.w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oleObject" Target="embeddings/oleObject14.bin"/><Relationship Id="rId67" Type="http://schemas.openxmlformats.org/officeDocument/2006/relationships/image" Target="media/image41.wmf"/><Relationship Id="rId116" Type="http://schemas.openxmlformats.org/officeDocument/2006/relationships/image" Target="media/image67.wmf"/><Relationship Id="rId137" Type="http://schemas.openxmlformats.org/officeDocument/2006/relationships/oleObject" Target="embeddings/oleObject54.bin"/><Relationship Id="rId158" Type="http://schemas.openxmlformats.org/officeDocument/2006/relationships/oleObject" Target="embeddings/oleObject64.bin"/><Relationship Id="rId20" Type="http://schemas.openxmlformats.org/officeDocument/2006/relationships/image" Target="media/image10.wmf"/><Relationship Id="rId41" Type="http://schemas.openxmlformats.org/officeDocument/2006/relationships/oleObject" Target="embeddings/oleObject12.bin"/><Relationship Id="rId62" Type="http://schemas.openxmlformats.org/officeDocument/2006/relationships/oleObject" Target="embeddings/oleObject18.bin"/><Relationship Id="rId83" Type="http://schemas.openxmlformats.org/officeDocument/2006/relationships/oleObject" Target="embeddings/oleObject27.bin"/><Relationship Id="rId88" Type="http://schemas.openxmlformats.org/officeDocument/2006/relationships/image" Target="media/image53.wmf"/><Relationship Id="rId111" Type="http://schemas.openxmlformats.org/officeDocument/2006/relationships/oleObject" Target="embeddings/oleObject41.bin"/><Relationship Id="rId132" Type="http://schemas.openxmlformats.org/officeDocument/2006/relationships/image" Target="media/image75.wmf"/><Relationship Id="rId153" Type="http://schemas.openxmlformats.org/officeDocument/2006/relationships/oleObject" Target="embeddings/oleObject62.bin"/><Relationship Id="rId174"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9.jpeg"/><Relationship Id="rId57" Type="http://schemas.openxmlformats.org/officeDocument/2006/relationships/image" Target="media/image36.wmf"/><Relationship Id="rId106" Type="http://schemas.openxmlformats.org/officeDocument/2006/relationships/image" Target="media/image62.wmf"/><Relationship Id="rId127" Type="http://schemas.openxmlformats.org/officeDocument/2006/relationships/oleObject" Target="embeddings/oleObject49.bin"/><Relationship Id="rId10" Type="http://schemas.openxmlformats.org/officeDocument/2006/relationships/image" Target="media/image4.png"/><Relationship Id="rId31" Type="http://schemas.openxmlformats.org/officeDocument/2006/relationships/image" Target="media/image16.wmf"/><Relationship Id="rId52" Type="http://schemas.openxmlformats.org/officeDocument/2006/relationships/image" Target="media/image32.wmf"/><Relationship Id="rId73" Type="http://schemas.openxmlformats.org/officeDocument/2006/relationships/oleObject" Target="embeddings/oleObject22.bin"/><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70.wmf"/><Relationship Id="rId143" Type="http://schemas.openxmlformats.org/officeDocument/2006/relationships/oleObject" Target="embeddings/oleObject57.bin"/><Relationship Id="rId148" Type="http://schemas.openxmlformats.org/officeDocument/2006/relationships/image" Target="media/image83.wmf"/><Relationship Id="rId164" Type="http://schemas.openxmlformats.org/officeDocument/2006/relationships/hyperlink" Target="&#1092;&#1072;&#1081;&#1083;&#1099;%20&#1076;&#1083;&#1103;%20&#1074;&#1089;&#1090;&#1072;&#1074;&#1082;&#1080;/&#1092;&#1080;&#1088;&#1084;&#1072;%20hittite.doc" TargetMode="External"/><Relationship Id="rId169" Type="http://schemas.openxmlformats.org/officeDocument/2006/relationships/hyperlink" Target="http://www.radis.ru"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3.wmf"/><Relationship Id="rId47" Type="http://schemas.openxmlformats.org/officeDocument/2006/relationships/image" Target="media/image27.wmf"/><Relationship Id="rId68" Type="http://schemas.openxmlformats.org/officeDocument/2006/relationships/oleObject" Target="embeddings/oleObject21.bin"/><Relationship Id="rId89" Type="http://schemas.openxmlformats.org/officeDocument/2006/relationships/oleObject" Target="embeddings/oleObject30.bin"/><Relationship Id="rId112" Type="http://schemas.openxmlformats.org/officeDocument/2006/relationships/image" Target="media/image65.wmf"/><Relationship Id="rId133" Type="http://schemas.openxmlformats.org/officeDocument/2006/relationships/oleObject" Target="embeddings/oleObject52.bin"/><Relationship Id="rId154" Type="http://schemas.openxmlformats.org/officeDocument/2006/relationships/image" Target="media/image86.png"/><Relationship Id="rId175" Type="http://schemas.openxmlformats.org/officeDocument/2006/relationships/theme" Target="theme/theme1.xml"/><Relationship Id="rId16" Type="http://schemas.openxmlformats.org/officeDocument/2006/relationships/image" Target="media/image8.wmf"/><Relationship Id="rId37" Type="http://schemas.openxmlformats.org/officeDocument/2006/relationships/image" Target="media/image20.png"/><Relationship Id="rId58" Type="http://schemas.openxmlformats.org/officeDocument/2006/relationships/oleObject" Target="embeddings/oleObject16.bin"/><Relationship Id="rId79" Type="http://schemas.openxmlformats.org/officeDocument/2006/relationships/oleObject" Target="embeddings/oleObject25.bin"/><Relationship Id="rId102" Type="http://schemas.openxmlformats.org/officeDocument/2006/relationships/image" Target="media/image60.wmf"/><Relationship Id="rId123" Type="http://schemas.openxmlformats.org/officeDocument/2006/relationships/oleObject" Target="embeddings/oleObject47.bin"/><Relationship Id="rId144" Type="http://schemas.openxmlformats.org/officeDocument/2006/relationships/image" Target="media/image81.wmf"/><Relationship Id="rId90" Type="http://schemas.openxmlformats.org/officeDocument/2006/relationships/image" Target="media/image54.wmf"/><Relationship Id="rId165" Type="http://schemas.openxmlformats.org/officeDocument/2006/relationships/hyperlink" Target="http://www.hittite.com" TargetMode="External"/><Relationship Id="rId27" Type="http://schemas.openxmlformats.org/officeDocument/2006/relationships/oleObject" Target="embeddings/oleObject8.bin"/><Relationship Id="rId48" Type="http://schemas.openxmlformats.org/officeDocument/2006/relationships/image" Target="media/image28.wmf"/><Relationship Id="rId69" Type="http://schemas.openxmlformats.org/officeDocument/2006/relationships/image" Target="media/image42.png"/><Relationship Id="rId113" Type="http://schemas.openxmlformats.org/officeDocument/2006/relationships/oleObject" Target="embeddings/oleObject42.bin"/><Relationship Id="rId134" Type="http://schemas.openxmlformats.org/officeDocument/2006/relationships/image" Target="media/image76.wmf"/><Relationship Id="rId80" Type="http://schemas.openxmlformats.org/officeDocument/2006/relationships/image" Target="media/image49.wmf"/><Relationship Id="rId155" Type="http://schemas.openxmlformats.org/officeDocument/2006/relationships/image" Target="media/image87.wmf"/><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7.wmf"/><Relationship Id="rId103" Type="http://schemas.openxmlformats.org/officeDocument/2006/relationships/oleObject" Target="embeddings/oleObject37.bin"/><Relationship Id="rId124" Type="http://schemas.openxmlformats.org/officeDocument/2006/relationships/image" Target="media/image71.wmf"/><Relationship Id="rId70" Type="http://schemas.openxmlformats.org/officeDocument/2006/relationships/image" Target="media/image43.png"/><Relationship Id="rId91" Type="http://schemas.openxmlformats.org/officeDocument/2006/relationships/oleObject" Target="embeddings/oleObject31.bin"/><Relationship Id="rId145" Type="http://schemas.openxmlformats.org/officeDocument/2006/relationships/oleObject" Target="embeddings/oleObject58.bin"/><Relationship Id="rId166" Type="http://schemas.openxmlformats.org/officeDocument/2006/relationships/hyperlink" Target="&#1092;&#1072;&#1081;&#1083;&#1099;%20&#1076;&#1083;&#1103;%20&#1074;&#1089;&#1090;&#1072;&#1074;&#1082;&#1080;/&#1092;&#1080;&#1088;&#1084;&#1072;%20MiniCircuits.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62</Pages>
  <Words>8098</Words>
  <Characters>46165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31</cp:revision>
  <dcterms:created xsi:type="dcterms:W3CDTF">2020-12-08T22:22:00Z</dcterms:created>
  <dcterms:modified xsi:type="dcterms:W3CDTF">2020-12-09T00:23:00Z</dcterms:modified>
</cp:coreProperties>
</file>