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F739D" w14:textId="77777777" w:rsidR="00A0522E" w:rsidRPr="00C31707" w:rsidRDefault="00A0522E" w:rsidP="00A0522E">
      <w:pPr>
        <w:spacing w:line="276" w:lineRule="auto"/>
        <w:jc w:val="center"/>
        <w:rPr>
          <w:sz w:val="28"/>
          <w:szCs w:val="28"/>
        </w:rPr>
      </w:pPr>
      <w:r w:rsidRPr="00C31707">
        <w:rPr>
          <w:sz w:val="28"/>
          <w:szCs w:val="28"/>
        </w:rPr>
        <w:t>Учреждение образования</w:t>
      </w:r>
    </w:p>
    <w:p w14:paraId="57C3423F" w14:textId="77777777" w:rsidR="00A0522E" w:rsidRDefault="00A0522E" w:rsidP="00A0522E">
      <w:pPr>
        <w:spacing w:line="276" w:lineRule="auto"/>
        <w:jc w:val="center"/>
        <w:rPr>
          <w:sz w:val="28"/>
          <w:szCs w:val="28"/>
        </w:rPr>
      </w:pPr>
      <w:r w:rsidRPr="00C31707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78D16099" w14:textId="77777777" w:rsidR="00A0522E" w:rsidRPr="00C31707" w:rsidRDefault="00A0522E" w:rsidP="00A0522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ЗИ</w:t>
      </w:r>
    </w:p>
    <w:p w14:paraId="1373B523" w14:textId="77777777" w:rsidR="00A0522E" w:rsidRDefault="00A0522E" w:rsidP="00A0522E">
      <w:pPr>
        <w:pStyle w:val="BodyText"/>
        <w:rPr>
          <w:sz w:val="28"/>
          <w:szCs w:val="28"/>
        </w:rPr>
      </w:pPr>
    </w:p>
    <w:p w14:paraId="58F8B463" w14:textId="77777777" w:rsidR="00A0522E" w:rsidRDefault="00A0522E" w:rsidP="00A0522E">
      <w:pPr>
        <w:pStyle w:val="BodyText"/>
        <w:rPr>
          <w:sz w:val="26"/>
        </w:rPr>
      </w:pPr>
    </w:p>
    <w:p w14:paraId="582D2E67" w14:textId="77777777" w:rsidR="00A0522E" w:rsidRDefault="00A0522E" w:rsidP="00A0522E">
      <w:pPr>
        <w:pStyle w:val="BodyText"/>
        <w:rPr>
          <w:sz w:val="26"/>
        </w:rPr>
      </w:pPr>
    </w:p>
    <w:p w14:paraId="585A0999" w14:textId="77777777" w:rsidR="00A0522E" w:rsidRDefault="00A0522E" w:rsidP="00A0522E">
      <w:pPr>
        <w:pStyle w:val="BodyText"/>
        <w:rPr>
          <w:sz w:val="26"/>
        </w:rPr>
      </w:pPr>
    </w:p>
    <w:p w14:paraId="112F06CE" w14:textId="77777777" w:rsidR="00A0522E" w:rsidRDefault="00A0522E" w:rsidP="00A0522E">
      <w:pPr>
        <w:pStyle w:val="BodyText"/>
        <w:rPr>
          <w:sz w:val="26"/>
        </w:rPr>
      </w:pPr>
    </w:p>
    <w:p w14:paraId="5424C69B" w14:textId="77777777" w:rsidR="00A0522E" w:rsidRDefault="00A0522E" w:rsidP="00A0522E">
      <w:pPr>
        <w:pStyle w:val="BodyText"/>
        <w:rPr>
          <w:sz w:val="26"/>
        </w:rPr>
      </w:pPr>
    </w:p>
    <w:p w14:paraId="21E403E0" w14:textId="77777777" w:rsidR="00A0522E" w:rsidRDefault="00A0522E" w:rsidP="00A0522E">
      <w:pPr>
        <w:pStyle w:val="BodyText"/>
        <w:rPr>
          <w:sz w:val="26"/>
        </w:rPr>
      </w:pPr>
    </w:p>
    <w:p w14:paraId="43755A81" w14:textId="77777777" w:rsidR="00A0522E" w:rsidRDefault="00A0522E" w:rsidP="00A0522E">
      <w:pPr>
        <w:pStyle w:val="BodyText"/>
        <w:rPr>
          <w:sz w:val="26"/>
        </w:rPr>
      </w:pPr>
    </w:p>
    <w:p w14:paraId="081DCE33" w14:textId="77777777" w:rsidR="00A0522E" w:rsidRDefault="00A0522E" w:rsidP="00A0522E">
      <w:pPr>
        <w:pStyle w:val="BodyText"/>
        <w:rPr>
          <w:sz w:val="26"/>
        </w:rPr>
      </w:pPr>
    </w:p>
    <w:p w14:paraId="7A7C2B01" w14:textId="77777777" w:rsidR="00A0522E" w:rsidRDefault="00A0522E" w:rsidP="00A0522E">
      <w:pPr>
        <w:pStyle w:val="BodyText"/>
        <w:rPr>
          <w:sz w:val="26"/>
        </w:rPr>
      </w:pPr>
    </w:p>
    <w:p w14:paraId="088AB336" w14:textId="77777777" w:rsidR="00A0522E" w:rsidRDefault="00A0522E" w:rsidP="00A0522E">
      <w:pPr>
        <w:pStyle w:val="BodyText"/>
        <w:rPr>
          <w:sz w:val="26"/>
        </w:rPr>
      </w:pPr>
    </w:p>
    <w:p w14:paraId="4C09DD2F" w14:textId="77777777" w:rsidR="00A0522E" w:rsidRDefault="00A0522E" w:rsidP="00A0522E">
      <w:pPr>
        <w:pStyle w:val="BodyText"/>
        <w:rPr>
          <w:sz w:val="26"/>
        </w:rPr>
      </w:pPr>
    </w:p>
    <w:p w14:paraId="31772140" w14:textId="77777777" w:rsidR="00A0522E" w:rsidRDefault="00A0522E" w:rsidP="00A0522E">
      <w:pPr>
        <w:pStyle w:val="BodyText"/>
        <w:rPr>
          <w:sz w:val="26"/>
        </w:rPr>
      </w:pPr>
    </w:p>
    <w:p w14:paraId="42437189" w14:textId="77777777" w:rsidR="00A0522E" w:rsidRPr="00EB4EB7" w:rsidRDefault="00A0522E" w:rsidP="00A0522E">
      <w:pPr>
        <w:pStyle w:val="BodyText"/>
        <w:spacing w:before="1" w:line="276" w:lineRule="auto"/>
        <w:rPr>
          <w:sz w:val="28"/>
          <w:szCs w:val="28"/>
        </w:rPr>
      </w:pPr>
    </w:p>
    <w:p w14:paraId="30677414" w14:textId="77777777" w:rsidR="00A0522E" w:rsidRPr="00EB4EB7" w:rsidRDefault="00A0522E" w:rsidP="00A0522E">
      <w:pPr>
        <w:pStyle w:val="BodyText"/>
        <w:spacing w:line="276" w:lineRule="auto"/>
        <w:ind w:left="2351" w:right="2349"/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Практическое задание</w:t>
      </w:r>
      <w:r w:rsidRPr="00EB4EB7">
        <w:rPr>
          <w:spacing w:val="-3"/>
          <w:sz w:val="28"/>
          <w:szCs w:val="28"/>
        </w:rPr>
        <w:t xml:space="preserve"> </w:t>
      </w:r>
      <w:r w:rsidRPr="00EB4EB7">
        <w:rPr>
          <w:sz w:val="28"/>
          <w:szCs w:val="28"/>
        </w:rPr>
        <w:t>№</w:t>
      </w:r>
      <w:r>
        <w:rPr>
          <w:sz w:val="28"/>
          <w:szCs w:val="28"/>
        </w:rPr>
        <w:t>3</w:t>
      </w:r>
    </w:p>
    <w:p w14:paraId="0BDCFEE8" w14:textId="77777777" w:rsidR="00A0522E" w:rsidRDefault="00A0522E" w:rsidP="00A0522E">
      <w:pPr>
        <w:pStyle w:val="BodyText"/>
        <w:rPr>
          <w:sz w:val="20"/>
        </w:rPr>
      </w:pPr>
    </w:p>
    <w:p w14:paraId="382BC361" w14:textId="77777777" w:rsidR="00A0522E" w:rsidRDefault="00A0522E" w:rsidP="00A0522E">
      <w:pPr>
        <w:pStyle w:val="BodyText"/>
        <w:rPr>
          <w:sz w:val="20"/>
        </w:rPr>
      </w:pPr>
    </w:p>
    <w:p w14:paraId="01F32374" w14:textId="77777777" w:rsidR="00A0522E" w:rsidRDefault="00A0522E" w:rsidP="00A0522E">
      <w:pPr>
        <w:pStyle w:val="BodyText"/>
        <w:rPr>
          <w:sz w:val="20"/>
        </w:rPr>
      </w:pPr>
    </w:p>
    <w:p w14:paraId="67A3C9FE" w14:textId="77777777" w:rsidR="00A0522E" w:rsidRDefault="00A0522E" w:rsidP="00A0522E">
      <w:pPr>
        <w:pStyle w:val="BodyText"/>
        <w:rPr>
          <w:sz w:val="20"/>
        </w:rPr>
      </w:pPr>
    </w:p>
    <w:p w14:paraId="1188FF9A" w14:textId="77777777" w:rsidR="00A0522E" w:rsidRDefault="00A0522E" w:rsidP="00A0522E">
      <w:pPr>
        <w:pStyle w:val="BodyText"/>
        <w:rPr>
          <w:sz w:val="20"/>
        </w:rPr>
      </w:pPr>
    </w:p>
    <w:p w14:paraId="4FC277C2" w14:textId="77777777" w:rsidR="00A0522E" w:rsidRDefault="00A0522E" w:rsidP="00A0522E">
      <w:pPr>
        <w:pStyle w:val="BodyText"/>
        <w:rPr>
          <w:sz w:val="20"/>
        </w:rPr>
      </w:pPr>
    </w:p>
    <w:p w14:paraId="72792BE2" w14:textId="77777777" w:rsidR="00A0522E" w:rsidRDefault="00A0522E" w:rsidP="00A0522E">
      <w:pPr>
        <w:pStyle w:val="BodyText"/>
        <w:rPr>
          <w:sz w:val="20"/>
        </w:rPr>
      </w:pPr>
    </w:p>
    <w:p w14:paraId="2D957836" w14:textId="77777777" w:rsidR="00A0522E" w:rsidRDefault="00A0522E" w:rsidP="00A0522E">
      <w:pPr>
        <w:pStyle w:val="BodyText"/>
        <w:rPr>
          <w:sz w:val="20"/>
        </w:rPr>
      </w:pPr>
    </w:p>
    <w:p w14:paraId="5A3173E0" w14:textId="77777777" w:rsidR="00A0522E" w:rsidRDefault="00A0522E" w:rsidP="00A0522E">
      <w:pPr>
        <w:pStyle w:val="BodyText"/>
        <w:rPr>
          <w:sz w:val="20"/>
        </w:rPr>
      </w:pPr>
    </w:p>
    <w:p w14:paraId="3637446C" w14:textId="77777777" w:rsidR="00A0522E" w:rsidRDefault="00A0522E" w:rsidP="00A0522E">
      <w:pPr>
        <w:pStyle w:val="BodyText"/>
        <w:rPr>
          <w:sz w:val="20"/>
        </w:rPr>
      </w:pPr>
    </w:p>
    <w:p w14:paraId="0148BA3B" w14:textId="77777777" w:rsidR="00A0522E" w:rsidRDefault="00A0522E" w:rsidP="00A0522E">
      <w:pPr>
        <w:pStyle w:val="BodyText"/>
        <w:rPr>
          <w:sz w:val="20"/>
        </w:rPr>
      </w:pPr>
    </w:p>
    <w:p w14:paraId="5E1D187D" w14:textId="77777777" w:rsidR="00A0522E" w:rsidRDefault="00A0522E" w:rsidP="00A0522E">
      <w:pPr>
        <w:pStyle w:val="BodyText"/>
        <w:rPr>
          <w:sz w:val="20"/>
        </w:rPr>
      </w:pPr>
    </w:p>
    <w:p w14:paraId="1D414FF3" w14:textId="77777777" w:rsidR="00A0522E" w:rsidRDefault="00A0522E" w:rsidP="00A0522E">
      <w:pPr>
        <w:pStyle w:val="BodyText"/>
        <w:rPr>
          <w:sz w:val="20"/>
        </w:rPr>
      </w:pPr>
    </w:p>
    <w:p w14:paraId="6DA4E8BA" w14:textId="77777777" w:rsidR="00A0522E" w:rsidRDefault="00A0522E" w:rsidP="00A0522E">
      <w:pPr>
        <w:pStyle w:val="BodyText"/>
        <w:spacing w:before="2"/>
      </w:pPr>
    </w:p>
    <w:p w14:paraId="6A812466" w14:textId="77777777" w:rsidR="00A0522E" w:rsidRDefault="00A0522E" w:rsidP="00A0522E"/>
    <w:p w14:paraId="775E4E91" w14:textId="77777777" w:rsidR="00A0522E" w:rsidRDefault="00A0522E" w:rsidP="00A0522E">
      <w:pPr>
        <w:sectPr w:rsidR="00A0522E" w:rsidSect="00A0522E">
          <w:pgSz w:w="11910" w:h="16840"/>
          <w:pgMar w:top="620" w:right="740" w:bottom="280" w:left="880" w:header="720" w:footer="720" w:gutter="0"/>
          <w:cols w:space="720"/>
        </w:sectPr>
      </w:pPr>
    </w:p>
    <w:p w14:paraId="77F917FE" w14:textId="77777777" w:rsidR="00A0522E" w:rsidRDefault="00A0522E" w:rsidP="00A0522E">
      <w:pPr>
        <w:rPr>
          <w:szCs w:val="28"/>
          <w:lang w:eastAsia="ru-RU"/>
        </w:rPr>
      </w:pPr>
    </w:p>
    <w:p w14:paraId="2A1A6D47" w14:textId="3C124D3A" w:rsidR="00A0522E" w:rsidRDefault="00A0522E" w:rsidP="00A0522E">
      <w:pPr>
        <w:spacing w:line="276" w:lineRule="auto"/>
        <w:jc w:val="right"/>
        <w:rPr>
          <w:sz w:val="28"/>
          <w:szCs w:val="28"/>
        </w:rPr>
      </w:pPr>
      <w:r w:rsidRPr="00C31707">
        <w:rPr>
          <w:sz w:val="28"/>
          <w:szCs w:val="28"/>
        </w:rPr>
        <w:t xml:space="preserve">Выполнил: </w:t>
      </w:r>
      <w:r w:rsidR="005D0160">
        <w:rPr>
          <w:sz w:val="28"/>
          <w:szCs w:val="28"/>
        </w:rPr>
        <w:t>Суворов</w:t>
      </w:r>
      <w:r>
        <w:rPr>
          <w:sz w:val="28"/>
          <w:szCs w:val="28"/>
        </w:rPr>
        <w:t xml:space="preserve"> </w:t>
      </w:r>
      <w:r w:rsidR="005D0160">
        <w:rPr>
          <w:sz w:val="28"/>
          <w:szCs w:val="28"/>
        </w:rPr>
        <w:t>И.С</w:t>
      </w:r>
      <w:bookmarkStart w:id="0" w:name="_GoBack"/>
      <w:bookmarkEnd w:id="0"/>
      <w:r>
        <w:rPr>
          <w:sz w:val="28"/>
          <w:szCs w:val="28"/>
        </w:rPr>
        <w:t>.</w:t>
      </w:r>
    </w:p>
    <w:p w14:paraId="52DEF5F6" w14:textId="77777777" w:rsidR="00A0522E" w:rsidRPr="00C31707" w:rsidRDefault="00A0522E" w:rsidP="00A0522E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гр.962991</w:t>
      </w:r>
    </w:p>
    <w:p w14:paraId="4E8ECEE9" w14:textId="77777777" w:rsidR="00A0522E" w:rsidRPr="00C31707" w:rsidRDefault="00A0522E" w:rsidP="00A0522E">
      <w:pPr>
        <w:spacing w:line="276" w:lineRule="auto"/>
        <w:jc w:val="right"/>
        <w:rPr>
          <w:sz w:val="28"/>
          <w:szCs w:val="28"/>
        </w:rPr>
      </w:pPr>
      <w:r w:rsidRPr="00C31707">
        <w:rPr>
          <w:sz w:val="28"/>
          <w:szCs w:val="28"/>
        </w:rPr>
        <w:t>Проверил</w:t>
      </w:r>
      <w:r>
        <w:rPr>
          <w:sz w:val="28"/>
          <w:szCs w:val="28"/>
        </w:rPr>
        <w:t>а</w:t>
      </w:r>
      <w:r w:rsidRPr="00C31707">
        <w:rPr>
          <w:sz w:val="28"/>
          <w:szCs w:val="28"/>
        </w:rPr>
        <w:t xml:space="preserve">: </w:t>
      </w:r>
      <w:r>
        <w:rPr>
          <w:sz w:val="28"/>
          <w:szCs w:val="28"/>
        </w:rPr>
        <w:t>Саванович С.Э.</w:t>
      </w:r>
    </w:p>
    <w:p w14:paraId="57A493BD" w14:textId="77777777" w:rsidR="00A0522E" w:rsidRDefault="00A0522E" w:rsidP="00A0522E">
      <w:pPr>
        <w:rPr>
          <w:szCs w:val="28"/>
          <w:lang w:eastAsia="ru-RU"/>
        </w:rPr>
      </w:pPr>
    </w:p>
    <w:p w14:paraId="5FC4A45B" w14:textId="77777777" w:rsidR="00A0522E" w:rsidRDefault="00A0522E" w:rsidP="00A0522E">
      <w:pPr>
        <w:rPr>
          <w:szCs w:val="28"/>
          <w:lang w:eastAsia="ru-RU"/>
        </w:rPr>
      </w:pPr>
    </w:p>
    <w:p w14:paraId="15E22A14" w14:textId="77777777" w:rsidR="00A0522E" w:rsidRDefault="00A0522E" w:rsidP="00A0522E">
      <w:pPr>
        <w:rPr>
          <w:szCs w:val="28"/>
          <w:lang w:eastAsia="ru-RU"/>
        </w:rPr>
      </w:pPr>
    </w:p>
    <w:p w14:paraId="2074EDC6" w14:textId="77777777" w:rsidR="00A0522E" w:rsidRDefault="00A0522E" w:rsidP="00A0522E">
      <w:pPr>
        <w:rPr>
          <w:szCs w:val="28"/>
          <w:lang w:eastAsia="ru-RU"/>
        </w:rPr>
      </w:pPr>
    </w:p>
    <w:p w14:paraId="40D29AB9" w14:textId="77777777" w:rsidR="00A0522E" w:rsidRDefault="00A0522E" w:rsidP="00A0522E">
      <w:pPr>
        <w:pStyle w:val="BodyText"/>
        <w:rPr>
          <w:sz w:val="20"/>
        </w:rPr>
      </w:pPr>
    </w:p>
    <w:p w14:paraId="6A868438" w14:textId="77777777" w:rsidR="00A0522E" w:rsidRDefault="00A0522E" w:rsidP="00A0522E">
      <w:pPr>
        <w:pStyle w:val="BodyText"/>
        <w:rPr>
          <w:sz w:val="20"/>
        </w:rPr>
      </w:pPr>
    </w:p>
    <w:p w14:paraId="458B5074" w14:textId="77777777" w:rsidR="00A0522E" w:rsidRDefault="00A0522E" w:rsidP="00A0522E">
      <w:pPr>
        <w:pStyle w:val="BodyText"/>
        <w:rPr>
          <w:sz w:val="20"/>
        </w:rPr>
      </w:pPr>
    </w:p>
    <w:p w14:paraId="0C9A5280" w14:textId="77777777" w:rsidR="00A0522E" w:rsidRDefault="00A0522E" w:rsidP="00A0522E">
      <w:pPr>
        <w:pStyle w:val="BodyText"/>
        <w:rPr>
          <w:sz w:val="20"/>
        </w:rPr>
      </w:pPr>
    </w:p>
    <w:p w14:paraId="175BC29B" w14:textId="77777777" w:rsidR="00A0522E" w:rsidRDefault="00A0522E" w:rsidP="00A0522E">
      <w:pPr>
        <w:pStyle w:val="BodyText"/>
        <w:rPr>
          <w:sz w:val="20"/>
        </w:rPr>
      </w:pPr>
    </w:p>
    <w:p w14:paraId="36458070" w14:textId="77777777" w:rsidR="00A0522E" w:rsidRDefault="00A0522E" w:rsidP="00A0522E">
      <w:pPr>
        <w:pStyle w:val="BodyText"/>
        <w:rPr>
          <w:sz w:val="20"/>
        </w:rPr>
      </w:pPr>
    </w:p>
    <w:p w14:paraId="235D1125" w14:textId="77777777" w:rsidR="00A0522E" w:rsidRDefault="00A0522E" w:rsidP="00A0522E">
      <w:pPr>
        <w:pStyle w:val="BodyText"/>
        <w:rPr>
          <w:sz w:val="20"/>
        </w:rPr>
      </w:pPr>
    </w:p>
    <w:p w14:paraId="446784B8" w14:textId="77777777" w:rsidR="00A0522E" w:rsidRDefault="00A0522E" w:rsidP="00A0522E">
      <w:pPr>
        <w:pStyle w:val="BodyText"/>
        <w:rPr>
          <w:sz w:val="20"/>
        </w:rPr>
      </w:pPr>
    </w:p>
    <w:p w14:paraId="525B5D3C" w14:textId="77777777" w:rsidR="00A0522E" w:rsidRDefault="00A0522E" w:rsidP="00A0522E">
      <w:pPr>
        <w:pStyle w:val="BodyText"/>
        <w:rPr>
          <w:sz w:val="20"/>
        </w:rPr>
      </w:pPr>
    </w:p>
    <w:p w14:paraId="1614B133" w14:textId="77777777" w:rsidR="00A0522E" w:rsidRDefault="00A0522E" w:rsidP="00A0522E">
      <w:pPr>
        <w:pStyle w:val="BodyText"/>
        <w:rPr>
          <w:sz w:val="20"/>
        </w:rPr>
      </w:pPr>
    </w:p>
    <w:p w14:paraId="32DEA24F" w14:textId="77777777" w:rsidR="00A0522E" w:rsidRDefault="00A0522E" w:rsidP="00A0522E">
      <w:pPr>
        <w:pStyle w:val="BodyText"/>
        <w:rPr>
          <w:sz w:val="20"/>
        </w:rPr>
      </w:pPr>
    </w:p>
    <w:p w14:paraId="22056DB1" w14:textId="77777777" w:rsidR="00A0522E" w:rsidRDefault="00A0522E" w:rsidP="00A0522E">
      <w:pPr>
        <w:pStyle w:val="BodyText"/>
        <w:rPr>
          <w:sz w:val="20"/>
        </w:rPr>
      </w:pPr>
    </w:p>
    <w:p w14:paraId="454DF398" w14:textId="77777777" w:rsidR="00A0522E" w:rsidRDefault="00A0522E" w:rsidP="00A0522E">
      <w:pPr>
        <w:pStyle w:val="BodyText"/>
        <w:spacing w:before="3"/>
        <w:rPr>
          <w:sz w:val="16"/>
        </w:rPr>
      </w:pPr>
    </w:p>
    <w:p w14:paraId="5A86F552" w14:textId="77777777" w:rsidR="00A0522E" w:rsidRDefault="00A0522E" w:rsidP="00A0522E">
      <w:pPr>
        <w:pStyle w:val="BodyText"/>
        <w:spacing w:before="3"/>
        <w:rPr>
          <w:sz w:val="16"/>
        </w:rPr>
      </w:pPr>
    </w:p>
    <w:p w14:paraId="067E223C" w14:textId="77777777" w:rsidR="00A0522E" w:rsidRDefault="00A0522E" w:rsidP="00A0522E">
      <w:pPr>
        <w:pStyle w:val="BodyText"/>
        <w:spacing w:before="3"/>
        <w:rPr>
          <w:sz w:val="16"/>
        </w:rPr>
      </w:pPr>
    </w:p>
    <w:p w14:paraId="2FF40A4D" w14:textId="77777777" w:rsidR="00A0522E" w:rsidRDefault="00A0522E" w:rsidP="00A0522E">
      <w:pPr>
        <w:pStyle w:val="BodyText"/>
        <w:spacing w:before="3"/>
        <w:rPr>
          <w:sz w:val="16"/>
        </w:rPr>
      </w:pPr>
    </w:p>
    <w:p w14:paraId="403BEFC8" w14:textId="77777777" w:rsidR="00A0522E" w:rsidRDefault="00A0522E" w:rsidP="00A0522E">
      <w:pPr>
        <w:pStyle w:val="BodyText"/>
        <w:spacing w:before="3"/>
        <w:rPr>
          <w:sz w:val="16"/>
        </w:rPr>
      </w:pPr>
    </w:p>
    <w:p w14:paraId="566AB441" w14:textId="77777777" w:rsidR="00A0522E" w:rsidRPr="00EB4EB7" w:rsidRDefault="00A0522E" w:rsidP="00A0522E">
      <w:pPr>
        <w:pStyle w:val="BodyText"/>
        <w:spacing w:before="90"/>
        <w:ind w:left="2351" w:right="2346"/>
        <w:jc w:val="center"/>
        <w:rPr>
          <w:sz w:val="28"/>
          <w:szCs w:val="28"/>
        </w:rPr>
      </w:pPr>
      <w:r w:rsidRPr="00EB4EB7">
        <w:rPr>
          <w:sz w:val="28"/>
          <w:szCs w:val="28"/>
        </w:rPr>
        <w:t>Минск</w:t>
      </w:r>
      <w:r w:rsidRPr="00EB4EB7"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2021</w:t>
      </w:r>
    </w:p>
    <w:p w14:paraId="56921155" w14:textId="77777777" w:rsidR="00A0522E" w:rsidRDefault="00A0522E" w:rsidP="00A0522E">
      <w:pPr>
        <w:jc w:val="center"/>
        <w:sectPr w:rsidR="00A0522E">
          <w:type w:val="continuous"/>
          <w:pgSz w:w="11910" w:h="16840"/>
          <w:pgMar w:top="620" w:right="740" w:bottom="280" w:left="880" w:header="720" w:footer="720" w:gutter="0"/>
          <w:cols w:space="720"/>
        </w:sectPr>
      </w:pPr>
    </w:p>
    <w:p w14:paraId="3CAFBD0D" w14:textId="77777777" w:rsidR="00A0522E" w:rsidRPr="00213053" w:rsidRDefault="00A0522E" w:rsidP="00A0522E">
      <w:pPr>
        <w:pStyle w:val="Default"/>
        <w:ind w:firstLine="567"/>
        <w:jc w:val="both"/>
        <w:rPr>
          <w:sz w:val="28"/>
          <w:szCs w:val="28"/>
        </w:rPr>
      </w:pPr>
      <w:r w:rsidRPr="00213053">
        <w:rPr>
          <w:sz w:val="28"/>
          <w:szCs w:val="28"/>
        </w:rPr>
        <w:lastRenderedPageBreak/>
        <w:t xml:space="preserve">Пусть в результате реализации этапов 1, 2 методики CRAMM было определено, следующее. </w:t>
      </w:r>
    </w:p>
    <w:p w14:paraId="3CF46707" w14:textId="77777777" w:rsidR="00A0522E" w:rsidRPr="00213053" w:rsidRDefault="00A0522E" w:rsidP="00A0522E">
      <w:pPr>
        <w:pStyle w:val="Default"/>
        <w:ind w:firstLine="567"/>
        <w:jc w:val="both"/>
        <w:rPr>
          <w:sz w:val="28"/>
          <w:szCs w:val="28"/>
        </w:rPr>
      </w:pPr>
      <w:r w:rsidRPr="00213053">
        <w:rPr>
          <w:sz w:val="28"/>
          <w:szCs w:val="28"/>
        </w:rPr>
        <w:t xml:space="preserve">1. Количество основных информационных активов организации – 5. Стоимость актива 1 – 1000,00 рублей, актива 2 – 5000,00 рублей, актива 3 – 32000,00 рублей, актива 4 – 100000,00 рублей, актива 5 – 200000,00 рублей. </w:t>
      </w:r>
    </w:p>
    <w:p w14:paraId="07214014" w14:textId="77777777" w:rsidR="00A0522E" w:rsidRPr="00213053" w:rsidRDefault="00A0522E" w:rsidP="00A0522E">
      <w:pPr>
        <w:pStyle w:val="Default"/>
        <w:ind w:firstLine="567"/>
        <w:jc w:val="both"/>
        <w:rPr>
          <w:sz w:val="28"/>
          <w:szCs w:val="28"/>
        </w:rPr>
      </w:pPr>
      <w:r w:rsidRPr="00213053">
        <w:rPr>
          <w:sz w:val="28"/>
          <w:szCs w:val="28"/>
        </w:rPr>
        <w:t xml:space="preserve">2. Основными угрозами информационной безопасности организации являются: </w:t>
      </w:r>
    </w:p>
    <w:p w14:paraId="21A3EC26" w14:textId="77777777" w:rsidR="00A0522E" w:rsidRPr="00213053" w:rsidRDefault="00A0522E" w:rsidP="00A0522E">
      <w:pPr>
        <w:pStyle w:val="Default"/>
        <w:ind w:firstLine="567"/>
        <w:jc w:val="both"/>
        <w:rPr>
          <w:sz w:val="28"/>
          <w:szCs w:val="28"/>
        </w:rPr>
      </w:pPr>
      <w:r w:rsidRPr="00213053">
        <w:rPr>
          <w:sz w:val="28"/>
          <w:szCs w:val="28"/>
        </w:rPr>
        <w:t xml:space="preserve">– проникновение из сети Интернет в информационную систему организации вредоносного программного обеспечения (угроза 1); </w:t>
      </w:r>
    </w:p>
    <w:p w14:paraId="28A74014" w14:textId="77777777" w:rsidR="00A0522E" w:rsidRPr="00213053" w:rsidRDefault="00A0522E" w:rsidP="00A0522E">
      <w:pPr>
        <w:pStyle w:val="Default"/>
        <w:ind w:firstLine="567"/>
        <w:jc w:val="both"/>
        <w:rPr>
          <w:sz w:val="28"/>
          <w:szCs w:val="28"/>
        </w:rPr>
      </w:pPr>
      <w:r w:rsidRPr="00213053">
        <w:rPr>
          <w:sz w:val="28"/>
          <w:szCs w:val="28"/>
        </w:rPr>
        <w:t xml:space="preserve">– несанкционированный доступ к информационным активам сотрудника организации (угроза 2). </w:t>
      </w:r>
    </w:p>
    <w:p w14:paraId="335203AD" w14:textId="77777777" w:rsidR="00A0522E" w:rsidRPr="00213053" w:rsidRDefault="00A0522E" w:rsidP="00A0522E">
      <w:pPr>
        <w:pStyle w:val="Default"/>
        <w:ind w:firstLine="567"/>
        <w:jc w:val="both"/>
        <w:rPr>
          <w:color w:val="auto"/>
          <w:sz w:val="28"/>
          <w:szCs w:val="28"/>
        </w:rPr>
      </w:pPr>
      <w:r w:rsidRPr="00213053">
        <w:rPr>
          <w:color w:val="auto"/>
          <w:sz w:val="28"/>
          <w:szCs w:val="28"/>
        </w:rPr>
        <w:t xml:space="preserve">Вероятность реализации угрозы 1 – 60 %, а угрозы 2 – 40 %. </w:t>
      </w:r>
    </w:p>
    <w:p w14:paraId="6C63D777" w14:textId="77777777" w:rsidR="00A0522E" w:rsidRPr="00213053" w:rsidRDefault="00A0522E" w:rsidP="00A0522E">
      <w:pPr>
        <w:pStyle w:val="Default"/>
        <w:ind w:firstLine="567"/>
        <w:jc w:val="both"/>
        <w:rPr>
          <w:color w:val="auto"/>
          <w:sz w:val="28"/>
          <w:szCs w:val="28"/>
        </w:rPr>
      </w:pPr>
      <w:r w:rsidRPr="00213053">
        <w:rPr>
          <w:color w:val="auto"/>
          <w:sz w:val="28"/>
          <w:szCs w:val="28"/>
        </w:rPr>
        <w:t xml:space="preserve">В результате реализации угрозы 1 наступает последствие «Финансовые потери, связанные с восстановлением ресурсов» (последствие связано с воздействием угрозы 1 на уязвимость 1 информационной системы организации). За прошедший год эта угроза была реализована 5 раз и в результате ее реализации были в полном объеме повреждены активы 1, 2 и 3 и на 30 % был поврежден актив 4. Актив 5 был защищен резервным копированием, в связи с этим его повреждение не повлекло за собой существенных последствий. Кроме того, в результате реализации угрозы 1 наступает последствие «Дезорганизация деятельности компании» (последствие связано с воздействием угрозы 1 на уязвимость 2 информационной системы организации). Цена ущерба, связанного с этим последствием, составляет 20000,00 рублей. </w:t>
      </w:r>
    </w:p>
    <w:p w14:paraId="4D4DE558" w14:textId="77777777" w:rsidR="00A0522E" w:rsidRPr="00213053" w:rsidRDefault="00A0522E" w:rsidP="00A0522E">
      <w:pPr>
        <w:pStyle w:val="Default"/>
        <w:ind w:firstLine="567"/>
        <w:jc w:val="both"/>
        <w:rPr>
          <w:color w:val="auto"/>
          <w:sz w:val="28"/>
          <w:szCs w:val="28"/>
        </w:rPr>
      </w:pPr>
      <w:r w:rsidRPr="00213053">
        <w:rPr>
          <w:color w:val="auto"/>
          <w:sz w:val="28"/>
          <w:szCs w:val="28"/>
        </w:rPr>
        <w:t xml:space="preserve">В результате реализации угрозы 2 наступают следующие последствия: </w:t>
      </w:r>
    </w:p>
    <w:p w14:paraId="40643736" w14:textId="77777777" w:rsidR="00A0522E" w:rsidRPr="00213053" w:rsidRDefault="00A0522E" w:rsidP="00A0522E">
      <w:pPr>
        <w:pStyle w:val="Default"/>
        <w:ind w:firstLine="567"/>
        <w:jc w:val="both"/>
        <w:rPr>
          <w:color w:val="auto"/>
          <w:sz w:val="28"/>
          <w:szCs w:val="28"/>
        </w:rPr>
      </w:pPr>
      <w:r w:rsidRPr="00213053">
        <w:rPr>
          <w:color w:val="auto"/>
          <w:sz w:val="28"/>
          <w:szCs w:val="28"/>
        </w:rPr>
        <w:t xml:space="preserve">– «Финансовые потери от получения информации конкурентами» (цена ущерба, связанного с этим последствием, составляет 50000,00. руб.); </w:t>
      </w:r>
    </w:p>
    <w:p w14:paraId="5FA6EF14" w14:textId="77777777" w:rsidR="00A0522E" w:rsidRPr="00213053" w:rsidRDefault="00A0522E" w:rsidP="00A0522E">
      <w:pPr>
        <w:pStyle w:val="Default"/>
        <w:ind w:firstLine="567"/>
        <w:jc w:val="both"/>
        <w:rPr>
          <w:color w:val="auto"/>
          <w:sz w:val="28"/>
          <w:szCs w:val="28"/>
        </w:rPr>
      </w:pPr>
      <w:r w:rsidRPr="00213053">
        <w:rPr>
          <w:color w:val="auto"/>
          <w:sz w:val="28"/>
          <w:szCs w:val="28"/>
        </w:rPr>
        <w:t xml:space="preserve">– «Ущерб репутации организации» (цена ущерба, связанного с этим последствием, составляет 70000,00. руб.). </w:t>
      </w:r>
    </w:p>
    <w:p w14:paraId="222EB1A7" w14:textId="77777777" w:rsidR="00A0522E" w:rsidRPr="00213053" w:rsidRDefault="00A0522E" w:rsidP="00A0522E">
      <w:pPr>
        <w:pStyle w:val="Default"/>
        <w:ind w:firstLine="567"/>
        <w:jc w:val="both"/>
        <w:rPr>
          <w:color w:val="auto"/>
          <w:sz w:val="28"/>
          <w:szCs w:val="28"/>
        </w:rPr>
      </w:pPr>
      <w:r w:rsidRPr="00213053">
        <w:rPr>
          <w:color w:val="auto"/>
          <w:sz w:val="28"/>
          <w:szCs w:val="28"/>
        </w:rPr>
        <w:t xml:space="preserve">Первое из указанных последствий связано с воздействием угрозы 2 на уязвимость 1 информационной системы организации, второй – с воздействием угрозы 2 на уязвимость 2 информационной системы организации. </w:t>
      </w:r>
    </w:p>
    <w:p w14:paraId="74620FE8" w14:textId="77777777" w:rsidR="00A0522E" w:rsidRPr="00213053" w:rsidRDefault="00A0522E" w:rsidP="00A0522E">
      <w:pPr>
        <w:pStyle w:val="Default"/>
        <w:ind w:firstLine="567"/>
        <w:jc w:val="both"/>
        <w:rPr>
          <w:color w:val="auto"/>
          <w:sz w:val="28"/>
          <w:szCs w:val="28"/>
        </w:rPr>
      </w:pPr>
      <w:r w:rsidRPr="00213053">
        <w:rPr>
          <w:b/>
          <w:bCs/>
          <w:color w:val="auto"/>
          <w:sz w:val="28"/>
          <w:szCs w:val="28"/>
        </w:rPr>
        <w:t>Задание 2.3.1.1</w:t>
      </w:r>
      <w:r w:rsidRPr="00213053">
        <w:rPr>
          <w:bCs/>
          <w:color w:val="auto"/>
          <w:sz w:val="28"/>
          <w:szCs w:val="28"/>
        </w:rPr>
        <w:t> </w:t>
      </w:r>
      <w:r w:rsidRPr="00213053">
        <w:rPr>
          <w:color w:val="auto"/>
          <w:sz w:val="28"/>
          <w:szCs w:val="28"/>
        </w:rPr>
        <w:t xml:space="preserve">Найти цену ущерба по угрозам 1 и 2. </w:t>
      </w:r>
    </w:p>
    <w:p w14:paraId="710938FB" w14:textId="77777777" w:rsidR="00A0522E" w:rsidRPr="00213053" w:rsidRDefault="00A0522E" w:rsidP="00A0522E">
      <w:pPr>
        <w:pStyle w:val="Default"/>
        <w:ind w:firstLine="567"/>
        <w:jc w:val="both"/>
        <w:rPr>
          <w:color w:val="auto"/>
          <w:sz w:val="28"/>
          <w:szCs w:val="28"/>
        </w:rPr>
      </w:pPr>
      <w:r w:rsidRPr="00213053">
        <w:rPr>
          <w:b/>
          <w:bCs/>
          <w:color w:val="auto"/>
          <w:sz w:val="28"/>
          <w:szCs w:val="28"/>
        </w:rPr>
        <w:t>Задание 2.3.1.2</w:t>
      </w:r>
      <w:r w:rsidRPr="00213053">
        <w:rPr>
          <w:bCs/>
          <w:color w:val="auto"/>
          <w:sz w:val="28"/>
          <w:szCs w:val="28"/>
        </w:rPr>
        <w:t> </w:t>
      </w:r>
      <w:r w:rsidRPr="00213053">
        <w:rPr>
          <w:color w:val="auto"/>
          <w:sz w:val="28"/>
          <w:szCs w:val="28"/>
        </w:rPr>
        <w:t xml:space="preserve">Определить величину общего информационного риска. </w:t>
      </w:r>
    </w:p>
    <w:p w14:paraId="09DBDF36" w14:textId="77777777" w:rsidR="00A0522E" w:rsidRPr="00213053" w:rsidRDefault="00A0522E" w:rsidP="00A0522E">
      <w:pPr>
        <w:pStyle w:val="Default"/>
        <w:ind w:firstLine="567"/>
        <w:jc w:val="both"/>
        <w:rPr>
          <w:color w:val="auto"/>
          <w:sz w:val="28"/>
          <w:szCs w:val="28"/>
        </w:rPr>
      </w:pPr>
      <w:r w:rsidRPr="00213053">
        <w:rPr>
          <w:b/>
          <w:bCs/>
          <w:color w:val="auto"/>
          <w:sz w:val="28"/>
          <w:szCs w:val="28"/>
        </w:rPr>
        <w:t>Задание 2.3</w:t>
      </w:r>
      <w:r w:rsidRPr="00213053">
        <w:rPr>
          <w:b/>
          <w:color w:val="auto"/>
          <w:sz w:val="28"/>
          <w:szCs w:val="28"/>
        </w:rPr>
        <w:t>.1.3</w:t>
      </w:r>
      <w:r w:rsidRPr="00213053">
        <w:rPr>
          <w:color w:val="auto"/>
          <w:sz w:val="28"/>
          <w:szCs w:val="28"/>
        </w:rPr>
        <w:t> Оценить (в процентах) эффективность мер, принятых для парирования угроз (</w:t>
      </w:r>
      <w:r w:rsidRPr="00213053">
        <w:rPr>
          <w:i/>
          <w:iCs/>
          <w:color w:val="auto"/>
          <w:sz w:val="28"/>
          <w:szCs w:val="28"/>
        </w:rPr>
        <w:t>E</w:t>
      </w:r>
      <w:r w:rsidRPr="00213053">
        <w:rPr>
          <w:color w:val="auto"/>
          <w:sz w:val="28"/>
          <w:szCs w:val="28"/>
        </w:rPr>
        <w:t xml:space="preserve">), если известно, что в результате их использования удалось уменьшить цену ущерба от реализации угрозы 1 в 1,5 раза, а цену ущерба от реализации угрозы 2 – в 2 раза. </w:t>
      </w:r>
    </w:p>
    <w:p w14:paraId="530ECEFE" w14:textId="77777777" w:rsidR="00A0522E" w:rsidRPr="00213053" w:rsidRDefault="00A0522E" w:rsidP="00A0522E">
      <w:pPr>
        <w:pStyle w:val="Default"/>
        <w:ind w:firstLine="567"/>
        <w:jc w:val="both"/>
        <w:rPr>
          <w:color w:val="auto"/>
          <w:sz w:val="28"/>
          <w:szCs w:val="28"/>
        </w:rPr>
      </w:pPr>
      <w:r w:rsidRPr="00213053">
        <w:rPr>
          <w:b/>
          <w:bCs/>
          <w:color w:val="auto"/>
          <w:sz w:val="28"/>
          <w:szCs w:val="28"/>
        </w:rPr>
        <w:t>Задание 2.3</w:t>
      </w:r>
      <w:r w:rsidRPr="00213053">
        <w:rPr>
          <w:b/>
          <w:color w:val="auto"/>
          <w:sz w:val="28"/>
          <w:szCs w:val="28"/>
        </w:rPr>
        <w:t>.1.</w:t>
      </w:r>
      <w:r w:rsidRPr="00213053">
        <w:rPr>
          <w:b/>
          <w:bCs/>
          <w:color w:val="auto"/>
          <w:sz w:val="28"/>
          <w:szCs w:val="28"/>
        </w:rPr>
        <w:t>4 </w:t>
      </w:r>
      <w:r w:rsidRPr="00213053">
        <w:rPr>
          <w:color w:val="auto"/>
          <w:sz w:val="28"/>
          <w:szCs w:val="28"/>
        </w:rPr>
        <w:t xml:space="preserve">Найти критичность реализации угрозы 1 через уязвимость 1. Определить для всех выявленных угроз и уязвимостей </w:t>
      </w:r>
      <w:r w:rsidRPr="00213053">
        <w:rPr>
          <w:i/>
          <w:iCs/>
          <w:color w:val="auto"/>
          <w:sz w:val="28"/>
          <w:szCs w:val="28"/>
        </w:rPr>
        <w:t xml:space="preserve">Th </w:t>
      </w:r>
      <w:r w:rsidRPr="00213053">
        <w:rPr>
          <w:color w:val="auto"/>
          <w:sz w:val="28"/>
          <w:szCs w:val="28"/>
        </w:rPr>
        <w:t xml:space="preserve">и </w:t>
      </w:r>
      <w:r w:rsidRPr="00213053">
        <w:rPr>
          <w:i/>
          <w:iCs/>
          <w:color w:val="auto"/>
          <w:sz w:val="28"/>
          <w:szCs w:val="28"/>
        </w:rPr>
        <w:t>CTh</w:t>
      </w:r>
      <w:r w:rsidRPr="00213053">
        <w:rPr>
          <w:color w:val="auto"/>
          <w:sz w:val="28"/>
          <w:szCs w:val="28"/>
        </w:rPr>
        <w:t xml:space="preserve">, если критичность реализации угрозы 1 через уязвимость 2 составляет 20 %; угрозы 2 через уязвимость 1 – 40 %; угрозы 2 через уязвимость 2 – 30 %. </w:t>
      </w:r>
    </w:p>
    <w:p w14:paraId="7A27BED6" w14:textId="77777777" w:rsidR="00A0522E" w:rsidRPr="00213053" w:rsidRDefault="00A0522E" w:rsidP="00A0522E">
      <w:pPr>
        <w:pStyle w:val="Default"/>
        <w:ind w:firstLine="567"/>
        <w:jc w:val="both"/>
        <w:rPr>
          <w:color w:val="auto"/>
          <w:sz w:val="28"/>
          <w:szCs w:val="28"/>
        </w:rPr>
      </w:pPr>
      <w:r w:rsidRPr="00213053">
        <w:rPr>
          <w:b/>
          <w:bCs/>
          <w:color w:val="auto"/>
          <w:sz w:val="28"/>
          <w:szCs w:val="28"/>
        </w:rPr>
        <w:t>Задание 2.3</w:t>
      </w:r>
      <w:r w:rsidRPr="00213053">
        <w:rPr>
          <w:b/>
          <w:color w:val="auto"/>
          <w:sz w:val="28"/>
          <w:szCs w:val="28"/>
        </w:rPr>
        <w:t>.1.</w:t>
      </w:r>
      <w:r w:rsidRPr="00213053">
        <w:rPr>
          <w:b/>
          <w:bCs/>
          <w:color w:val="auto"/>
          <w:sz w:val="28"/>
          <w:szCs w:val="28"/>
        </w:rPr>
        <w:t>5</w:t>
      </w:r>
      <w:r w:rsidRPr="00213053">
        <w:rPr>
          <w:color w:val="auto"/>
          <w:sz w:val="28"/>
          <w:szCs w:val="28"/>
        </w:rPr>
        <w:t xml:space="preserve"> Установить, чем обусловлены уязвимость 1 и уязвимость 2 информационной системы организации. Предложить подходы по устранению этих уязвимостей (по сути, меры для парирования угроз, воздействующих на эти уязвимости). </w:t>
      </w:r>
    </w:p>
    <w:p w14:paraId="61D10C67" w14:textId="77777777" w:rsidR="00A0522E" w:rsidRDefault="00A0522E" w:rsidP="00A0522E">
      <w:pPr>
        <w:pStyle w:val="Default"/>
        <w:ind w:firstLine="567"/>
        <w:jc w:val="both"/>
        <w:rPr>
          <w:sz w:val="28"/>
          <w:szCs w:val="28"/>
        </w:rPr>
      </w:pPr>
    </w:p>
    <w:p w14:paraId="2BD5C494" w14:textId="77777777" w:rsidR="00A0522E" w:rsidRDefault="00A0522E" w:rsidP="00A0522E">
      <w:pPr>
        <w:pStyle w:val="Default"/>
        <w:numPr>
          <w:ilvl w:val="0"/>
          <w:numId w:val="1"/>
        </w:numPr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1ущ</w:t>
      </w:r>
      <w:r>
        <w:rPr>
          <w:sz w:val="28"/>
          <w:szCs w:val="28"/>
        </w:rPr>
        <w:t xml:space="preserve"> = 5*(1000+5000+32000+30000) + 20000 = 365 тыс.</w:t>
      </w:r>
    </w:p>
    <w:p w14:paraId="42E33097" w14:textId="77777777" w:rsidR="00A0522E" w:rsidRDefault="00A0522E" w:rsidP="00A0522E">
      <w:pPr>
        <w:pStyle w:val="Defaul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>
        <w:rPr>
          <w:sz w:val="28"/>
          <w:szCs w:val="28"/>
          <w:vertAlign w:val="subscript"/>
        </w:rPr>
        <w:t>2ущ</w:t>
      </w:r>
      <w:r>
        <w:rPr>
          <w:sz w:val="28"/>
          <w:szCs w:val="28"/>
        </w:rPr>
        <w:t xml:space="preserve"> = 70000 + 50000 = 120 тыс. </w:t>
      </w:r>
    </w:p>
    <w:p w14:paraId="20CBEDFE" w14:textId="77777777" w:rsidR="00A0522E" w:rsidRDefault="00A0522E" w:rsidP="00A0522E">
      <w:pPr>
        <w:pStyle w:val="Default"/>
        <w:numPr>
          <w:ilvl w:val="0"/>
          <w:numId w:val="1"/>
        </w:numPr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общ</w:t>
      </w:r>
      <w:r>
        <w:rPr>
          <w:sz w:val="28"/>
          <w:szCs w:val="28"/>
        </w:rPr>
        <w:t xml:space="preserve"> = 0.6*360000 + 0.4*120000 = 216000 + 48000 = 264 тыс.</w:t>
      </w:r>
    </w:p>
    <w:p w14:paraId="4A75FAA5" w14:textId="77777777" w:rsidR="00A0522E" w:rsidRDefault="00A0522E" w:rsidP="00A0522E">
      <w:pPr>
        <w:pStyle w:val="Default"/>
        <w:numPr>
          <w:ilvl w:val="0"/>
          <w:numId w:val="1"/>
        </w:numPr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Pr="005D2A56"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R</w:t>
      </w:r>
      <w:r w:rsidRPr="005D2A56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>ппм</w:t>
      </w:r>
      <w:r w:rsidRPr="005D2A56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R</w:t>
      </w:r>
      <w:r w:rsidRPr="005D2A56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>ппм</w:t>
      </w:r>
      <w:r w:rsidRPr="005D2A56">
        <w:rPr>
          <w:sz w:val="28"/>
          <w:szCs w:val="28"/>
        </w:rPr>
        <w:t>)/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общ.ппм</w:t>
      </w:r>
      <w:r>
        <w:rPr>
          <w:sz w:val="28"/>
          <w:szCs w:val="28"/>
        </w:rPr>
        <w:t xml:space="preserve"> * 100% = </w:t>
      </w:r>
      <w:r w:rsidRPr="005D2A56">
        <w:rPr>
          <w:sz w:val="28"/>
          <w:szCs w:val="28"/>
        </w:rPr>
        <w:t>(</w:t>
      </w:r>
      <w:r>
        <w:rPr>
          <w:sz w:val="28"/>
          <w:szCs w:val="28"/>
        </w:rPr>
        <w:t>264 – 168</w:t>
      </w:r>
      <w:r w:rsidRPr="005D2A56">
        <w:rPr>
          <w:sz w:val="28"/>
          <w:szCs w:val="28"/>
        </w:rPr>
        <w:t>)/61 * 100% = 36,4 %</w:t>
      </w:r>
    </w:p>
    <w:p w14:paraId="2B1D6FD3" w14:textId="77777777" w:rsidR="00A0522E" w:rsidRPr="005D2A56" w:rsidRDefault="00A0522E" w:rsidP="00A0522E">
      <w:pPr>
        <w:pStyle w:val="Default"/>
        <w:numPr>
          <w:ilvl w:val="0"/>
          <w:numId w:val="1"/>
        </w:numPr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en-US"/>
        </w:rPr>
        <w:t>R1/1</w:t>
      </w:r>
      <w:r>
        <w:rPr>
          <w:sz w:val="28"/>
          <w:szCs w:val="28"/>
          <w:lang w:val="en-US"/>
        </w:rPr>
        <w:t xml:space="preserve"> = 330%/5 = 66%</w:t>
      </w:r>
    </w:p>
    <w:p w14:paraId="2357AA00" w14:textId="77777777" w:rsidR="00A0522E" w:rsidRDefault="00A0522E" w:rsidP="00A0522E">
      <w:pPr>
        <w:pStyle w:val="Default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</w:t>
      </w:r>
      <w:r>
        <w:rPr>
          <w:sz w:val="28"/>
          <w:szCs w:val="28"/>
          <w:vertAlign w:val="subscript"/>
          <w:lang w:val="en-US"/>
        </w:rPr>
        <w:t>1/1</w:t>
      </w:r>
      <w:r>
        <w:rPr>
          <w:sz w:val="28"/>
          <w:szCs w:val="28"/>
          <w:lang w:val="en-US"/>
        </w:rPr>
        <w:t xml:space="preserve"> = 66/100 * 50/100 = 0.33</w:t>
      </w:r>
    </w:p>
    <w:p w14:paraId="75218C40" w14:textId="77777777" w:rsidR="00A0522E" w:rsidRDefault="00A0522E" w:rsidP="00A0522E">
      <w:pPr>
        <w:pStyle w:val="Default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</w:t>
      </w:r>
      <w:r>
        <w:rPr>
          <w:sz w:val="28"/>
          <w:szCs w:val="28"/>
          <w:vertAlign w:val="subscript"/>
          <w:lang w:val="en-US"/>
        </w:rPr>
        <w:t>1/2</w:t>
      </w:r>
      <w:r>
        <w:rPr>
          <w:sz w:val="28"/>
          <w:szCs w:val="28"/>
          <w:lang w:val="en-US"/>
        </w:rPr>
        <w:t xml:space="preserve"> = 20/100 * 50/100 = 0.1</w:t>
      </w:r>
    </w:p>
    <w:p w14:paraId="230E73AE" w14:textId="77777777" w:rsidR="00A0522E" w:rsidRDefault="00A0522E" w:rsidP="00A0522E">
      <w:pPr>
        <w:pStyle w:val="Default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</w:t>
      </w:r>
      <w:r>
        <w:rPr>
          <w:sz w:val="28"/>
          <w:szCs w:val="28"/>
          <w:vertAlign w:val="subscript"/>
          <w:lang w:val="en-US"/>
        </w:rPr>
        <w:t>2/1</w:t>
      </w:r>
      <w:r>
        <w:rPr>
          <w:sz w:val="28"/>
          <w:szCs w:val="28"/>
          <w:lang w:val="en-US"/>
        </w:rPr>
        <w:t xml:space="preserve"> = 40/100 * 50/100 = 0.2</w:t>
      </w:r>
    </w:p>
    <w:p w14:paraId="7C789A92" w14:textId="77777777" w:rsidR="00A0522E" w:rsidRDefault="00A0522E" w:rsidP="00A0522E">
      <w:pPr>
        <w:pStyle w:val="Default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</w:t>
      </w:r>
      <w:r>
        <w:rPr>
          <w:sz w:val="28"/>
          <w:szCs w:val="28"/>
          <w:vertAlign w:val="subscript"/>
          <w:lang w:val="en-US"/>
        </w:rPr>
        <w:t>2/2</w:t>
      </w:r>
      <w:r>
        <w:rPr>
          <w:sz w:val="28"/>
          <w:szCs w:val="28"/>
          <w:lang w:val="en-US"/>
        </w:rPr>
        <w:t xml:space="preserve"> = 30/100 * 50/100 = 0.15</w:t>
      </w:r>
    </w:p>
    <w:p w14:paraId="39CED45E" w14:textId="77777777" w:rsidR="00A0522E" w:rsidRPr="000450F5" w:rsidRDefault="00A0522E" w:rsidP="00A0522E">
      <w:pPr>
        <w:pStyle w:val="Default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CTh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= 1 – (1 – Th</w:t>
      </w:r>
      <w:r>
        <w:rPr>
          <w:sz w:val="28"/>
          <w:szCs w:val="28"/>
          <w:vertAlign w:val="subscript"/>
          <w:lang w:val="en-US"/>
        </w:rPr>
        <w:t>1/1</w:t>
      </w:r>
      <w:r>
        <w:rPr>
          <w:sz w:val="28"/>
          <w:szCs w:val="28"/>
          <w:lang w:val="en-US"/>
        </w:rPr>
        <w:t>) * (1 – Th</w:t>
      </w:r>
      <w:r>
        <w:rPr>
          <w:sz w:val="28"/>
          <w:szCs w:val="28"/>
          <w:vertAlign w:val="subscript"/>
          <w:lang w:val="en-US"/>
        </w:rPr>
        <w:t>1/2</w:t>
      </w:r>
      <w:r>
        <w:rPr>
          <w:sz w:val="28"/>
          <w:szCs w:val="28"/>
          <w:lang w:val="en-US"/>
        </w:rPr>
        <w:t>) = 1 – (1 – 0.33) * (1 – 0.1) = 0.397</w:t>
      </w:r>
    </w:p>
    <w:p w14:paraId="4EB5E168" w14:textId="77777777" w:rsidR="00A0522E" w:rsidRDefault="00A0522E" w:rsidP="00A0522E">
      <w:pPr>
        <w:pStyle w:val="Default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CTh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1 – (1 – Th</w:t>
      </w:r>
      <w:r>
        <w:rPr>
          <w:sz w:val="28"/>
          <w:szCs w:val="28"/>
          <w:vertAlign w:val="subscript"/>
          <w:lang w:val="en-US"/>
        </w:rPr>
        <w:t>2/1</w:t>
      </w:r>
      <w:r>
        <w:rPr>
          <w:sz w:val="28"/>
          <w:szCs w:val="28"/>
          <w:lang w:val="en-US"/>
        </w:rPr>
        <w:t>) * (1 – Th</w:t>
      </w:r>
      <w:r>
        <w:rPr>
          <w:sz w:val="28"/>
          <w:szCs w:val="28"/>
          <w:vertAlign w:val="subscript"/>
          <w:lang w:val="en-US"/>
        </w:rPr>
        <w:t>2/2</w:t>
      </w:r>
      <w:r>
        <w:rPr>
          <w:sz w:val="28"/>
          <w:szCs w:val="28"/>
          <w:lang w:val="en-US"/>
        </w:rPr>
        <w:t>) = 1 – (1 – 0.2) * (1 – 0.15) = 0.32</w:t>
      </w:r>
    </w:p>
    <w:p w14:paraId="329522A8" w14:textId="77777777" w:rsidR="00693CD0" w:rsidRDefault="005D0160" w:rsidP="00A0522E">
      <w:pPr>
        <w:ind w:firstLine="567"/>
        <w:rPr>
          <w:sz w:val="28"/>
          <w:szCs w:val="28"/>
        </w:rPr>
      </w:pPr>
    </w:p>
    <w:p w14:paraId="1E5F52A3" w14:textId="77777777" w:rsidR="00A0522E" w:rsidRPr="00A0522E" w:rsidRDefault="00A0522E" w:rsidP="00A0522E">
      <w:pPr>
        <w:ind w:firstLine="567"/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A0522E">
        <w:rPr>
          <w:sz w:val="28"/>
          <w:szCs w:val="28"/>
        </w:rPr>
        <w:t>:</w:t>
      </w:r>
      <w:r>
        <w:rPr>
          <w:sz w:val="28"/>
          <w:szCs w:val="28"/>
        </w:rPr>
        <w:t xml:space="preserve"> Для того чтобы снизить риск информационной безопасности необходимо предложить подходы для устранения этих уязвимостей (меры для ликвидации угроз воздействующих на эти уязвимости).</w:t>
      </w:r>
    </w:p>
    <w:sectPr w:rsidR="00A0522E" w:rsidRPr="00A0522E" w:rsidSect="00A0522E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613"/>
    <w:multiLevelType w:val="hybridMultilevel"/>
    <w:tmpl w:val="3A7278C6"/>
    <w:lvl w:ilvl="0" w:tplc="E940F3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46F8"/>
    <w:rsid w:val="00063FA8"/>
    <w:rsid w:val="00064BCD"/>
    <w:rsid w:val="00185A39"/>
    <w:rsid w:val="005D0160"/>
    <w:rsid w:val="0065057E"/>
    <w:rsid w:val="00A0522E"/>
    <w:rsid w:val="00E7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AA7BC"/>
  <w15:docId w15:val="{84E7B7D1-A465-409A-9D49-8B97B27C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052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0522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0522E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A052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 Hate</dc:creator>
  <cp:keywords/>
  <dc:description/>
  <cp:lastModifiedBy>Asus</cp:lastModifiedBy>
  <cp:revision>5</cp:revision>
  <dcterms:created xsi:type="dcterms:W3CDTF">2021-04-17T12:50:00Z</dcterms:created>
  <dcterms:modified xsi:type="dcterms:W3CDTF">2021-04-27T14:28:00Z</dcterms:modified>
</cp:coreProperties>
</file>