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E3A1EB" w14:textId="77777777" w:rsidR="00E74BA3" w:rsidRDefault="00E74BA3" w:rsidP="00E74BA3">
      <w:pPr>
        <w:spacing w:line="240" w:lineRule="auto"/>
        <w:ind w:left="860" w:right="1000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ОБРАЗОВАНИЯ И НАУКИ РОССИЙСКОЙ ФЕДЕРАЦИИ</w:t>
      </w:r>
    </w:p>
    <w:p w14:paraId="78C7910E" w14:textId="77777777" w:rsidR="00E74BA3" w:rsidRDefault="00E74BA3" w:rsidP="00E74BA3">
      <w:pPr>
        <w:spacing w:line="240" w:lineRule="auto"/>
        <w:ind w:left="860" w:right="100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1B14BA61" w14:textId="77777777" w:rsidR="00E74BA3" w:rsidRDefault="00E74BA3" w:rsidP="00E74BA3">
      <w:pPr>
        <w:spacing w:before="20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«Санкт-Петербургский национальный исследовательский университет</w:t>
      </w:r>
    </w:p>
    <w:p w14:paraId="053ECB1F" w14:textId="77777777" w:rsidR="00E74BA3" w:rsidRDefault="00E74BA3" w:rsidP="00E74BA3">
      <w:pPr>
        <w:spacing w:before="20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информационных технологий, механики и оптики»</w:t>
      </w:r>
    </w:p>
    <w:p w14:paraId="55031A5C" w14:textId="77777777" w:rsidR="00E74BA3" w:rsidRDefault="00E74BA3" w:rsidP="00E74BA3">
      <w:pPr>
        <w:spacing w:before="36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Моделирование бизнес-процессов </w:t>
      </w:r>
    </w:p>
    <w:p w14:paraId="73171ACE" w14:textId="47393496" w:rsidR="00E74BA3" w:rsidRPr="00E74BA3" w:rsidRDefault="00E74BA3" w:rsidP="00E74BA3">
      <w:pPr>
        <w:spacing w:before="36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Лабораторная работа №</w:t>
      </w:r>
      <w:r>
        <w:rPr>
          <w:sz w:val="24"/>
          <w:szCs w:val="24"/>
        </w:rPr>
        <w:t>4</w:t>
      </w:r>
    </w:p>
    <w:p w14:paraId="35A92B7F" w14:textId="77777777" w:rsidR="00E74BA3" w:rsidRPr="00E74BA3" w:rsidRDefault="00E74BA3" w:rsidP="00E74BA3">
      <w:pPr>
        <w:spacing w:after="0" w:line="240" w:lineRule="auto"/>
        <w:jc w:val="center"/>
        <w:rPr>
          <w:sz w:val="28"/>
          <w:szCs w:val="28"/>
        </w:rPr>
      </w:pPr>
      <w:r w:rsidRPr="00E74BA3">
        <w:rPr>
          <w:sz w:val="28"/>
          <w:szCs w:val="28"/>
        </w:rPr>
        <w:t>Нотация BPMN</w:t>
      </w:r>
    </w:p>
    <w:p w14:paraId="49FE5163" w14:textId="77777777" w:rsidR="00E74BA3" w:rsidRDefault="00E74BA3" w:rsidP="00E74BA3">
      <w:pPr>
        <w:spacing w:before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C852CEA" w14:textId="77777777" w:rsidR="00E74BA3" w:rsidRDefault="00E74BA3" w:rsidP="00E74BA3">
      <w:pPr>
        <w:spacing w:before="360"/>
        <w:jc w:val="center"/>
        <w:rPr>
          <w:sz w:val="24"/>
          <w:szCs w:val="24"/>
        </w:rPr>
      </w:pPr>
    </w:p>
    <w:p w14:paraId="5C18E0B4" w14:textId="77777777" w:rsidR="00E74BA3" w:rsidRDefault="00E74BA3" w:rsidP="00E74BA3">
      <w:pPr>
        <w:spacing w:line="256" w:lineRule="auto"/>
        <w:jc w:val="right"/>
        <w:rPr>
          <w:sz w:val="24"/>
          <w:szCs w:val="24"/>
        </w:rPr>
      </w:pPr>
      <w:r>
        <w:rPr>
          <w:sz w:val="24"/>
          <w:szCs w:val="24"/>
        </w:rPr>
        <w:t>Выполнили студентки гр. М3310:</w:t>
      </w:r>
    </w:p>
    <w:p w14:paraId="41712F1C" w14:textId="77777777" w:rsidR="00E74BA3" w:rsidRDefault="00E74BA3" w:rsidP="00E74BA3">
      <w:pPr>
        <w:jc w:val="right"/>
        <w:rPr>
          <w:sz w:val="24"/>
          <w:szCs w:val="24"/>
        </w:rPr>
      </w:pPr>
      <w:r>
        <w:rPr>
          <w:sz w:val="24"/>
          <w:szCs w:val="24"/>
        </w:rPr>
        <w:t>Тарасова Анастасия</w:t>
      </w:r>
    </w:p>
    <w:p w14:paraId="2E291738" w14:textId="77777777" w:rsidR="00E74BA3" w:rsidRDefault="00E74BA3" w:rsidP="00E74BA3">
      <w:pPr>
        <w:jc w:val="right"/>
        <w:rPr>
          <w:sz w:val="24"/>
          <w:szCs w:val="24"/>
        </w:rPr>
      </w:pPr>
      <w:r>
        <w:rPr>
          <w:sz w:val="24"/>
          <w:szCs w:val="24"/>
        </w:rPr>
        <w:t>Галаева Анастасия</w:t>
      </w:r>
    </w:p>
    <w:p w14:paraId="796C9535" w14:textId="77777777" w:rsidR="00E74BA3" w:rsidRDefault="00E74BA3" w:rsidP="00E74BA3">
      <w:pPr>
        <w:jc w:val="right"/>
        <w:rPr>
          <w:sz w:val="24"/>
          <w:szCs w:val="24"/>
        </w:rPr>
      </w:pPr>
    </w:p>
    <w:p w14:paraId="55A51899" w14:textId="77777777" w:rsidR="00E74BA3" w:rsidRDefault="00E74BA3" w:rsidP="00E74BA3">
      <w:pPr>
        <w:jc w:val="right"/>
        <w:rPr>
          <w:sz w:val="24"/>
          <w:szCs w:val="24"/>
        </w:rPr>
      </w:pPr>
    </w:p>
    <w:p w14:paraId="39AD99A6" w14:textId="77777777" w:rsidR="00E74BA3" w:rsidRDefault="00E74BA3" w:rsidP="00E74BA3">
      <w:pPr>
        <w:spacing w:before="300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3EC36A4" w14:textId="77777777" w:rsidR="00E74BA3" w:rsidRDefault="00E74BA3" w:rsidP="00E74BA3">
      <w:pPr>
        <w:spacing w:line="256" w:lineRule="auto"/>
        <w:jc w:val="center"/>
        <w:rPr>
          <w:sz w:val="24"/>
          <w:szCs w:val="24"/>
        </w:rPr>
      </w:pPr>
    </w:p>
    <w:p w14:paraId="27F91A68" w14:textId="77777777" w:rsidR="00E74BA3" w:rsidRDefault="00E74BA3" w:rsidP="00E74BA3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8A43D04" w14:textId="77777777" w:rsidR="00E74BA3" w:rsidRDefault="00E74BA3" w:rsidP="00E74BA3"/>
    <w:p w14:paraId="2FC5B53F" w14:textId="77777777" w:rsidR="00E74BA3" w:rsidRDefault="00E74BA3" w:rsidP="00E74BA3">
      <w:pPr>
        <w:jc w:val="center"/>
      </w:pPr>
      <w:r>
        <w:br/>
        <w:t>Санкт-Петербург</w:t>
      </w:r>
    </w:p>
    <w:p w14:paraId="4EC6EFDA" w14:textId="77777777" w:rsidR="00E74BA3" w:rsidRDefault="00E74BA3" w:rsidP="00E74BA3">
      <w:pPr>
        <w:jc w:val="center"/>
      </w:pPr>
      <w:r>
        <w:t>2018</w:t>
      </w:r>
    </w:p>
    <w:p w14:paraId="3392438A" w14:textId="25D4EEDE" w:rsidR="009279E0" w:rsidRPr="00D536DC" w:rsidRDefault="009279E0" w:rsidP="009279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i/>
          <w:color w:val="000000"/>
          <w:sz w:val="24"/>
          <w:szCs w:val="24"/>
        </w:rPr>
      </w:pPr>
      <w:r w:rsidRPr="00D536DC">
        <w:rPr>
          <w:b/>
          <w:i/>
          <w:color w:val="000000"/>
          <w:sz w:val="24"/>
          <w:szCs w:val="24"/>
        </w:rPr>
        <w:lastRenderedPageBreak/>
        <w:t>Для бизнес-процесса в целом</w:t>
      </w:r>
      <w:r w:rsidRPr="00D536DC">
        <w:rPr>
          <w:b/>
          <w:i/>
          <w:sz w:val="24"/>
          <w:szCs w:val="24"/>
        </w:rPr>
        <w:t xml:space="preserve"> (верхний уровень)</w:t>
      </w:r>
      <w:r w:rsidRPr="00D536DC">
        <w:rPr>
          <w:b/>
          <w:i/>
          <w:color w:val="000000"/>
          <w:sz w:val="24"/>
          <w:szCs w:val="24"/>
        </w:rPr>
        <w:t>:</w:t>
      </w:r>
    </w:p>
    <w:p w14:paraId="0D35C619" w14:textId="77777777" w:rsidR="009279E0" w:rsidRDefault="009279E0" w:rsidP="009279E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Построить простую/презентационную модель процесса, содержащую действия, логические операторы и потоки операций (управления)</w:t>
      </w:r>
    </w:p>
    <w:p w14:paraId="2B954FDE" w14:textId="32E073C3" w:rsidR="009279E0" w:rsidRDefault="009279E0" w:rsidP="009279E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7C5D5C8" wp14:editId="4E31A25B">
            <wp:extent cx="5940425" cy="3585210"/>
            <wp:effectExtent l="0" t="0" r="3175" b="0"/>
            <wp:docPr id="1" name="Рисунок 1" descr="Изображение выглядит как снимок экран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еятельность стоматологичской клиники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1FAE" w14:textId="77777777" w:rsidR="009279E0" w:rsidRPr="00D536DC" w:rsidRDefault="009279E0" w:rsidP="009279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i/>
          <w:color w:val="000000"/>
          <w:sz w:val="24"/>
          <w:szCs w:val="24"/>
        </w:rPr>
      </w:pPr>
      <w:r w:rsidRPr="00D536DC">
        <w:rPr>
          <w:b/>
          <w:i/>
          <w:color w:val="000000"/>
          <w:sz w:val="24"/>
          <w:szCs w:val="24"/>
        </w:rPr>
        <w:t>Построить диаграммы каждого (до 3х</w:t>
      </w:r>
      <w:r w:rsidRPr="00D536DC">
        <w:rPr>
          <w:b/>
          <w:i/>
          <w:sz w:val="24"/>
          <w:szCs w:val="24"/>
        </w:rPr>
        <w:t>) процессов/</w:t>
      </w:r>
      <w:r w:rsidRPr="00D536DC">
        <w:rPr>
          <w:b/>
          <w:i/>
          <w:color w:val="000000"/>
          <w:sz w:val="24"/>
          <w:szCs w:val="24"/>
        </w:rPr>
        <w:t>подпроцесс</w:t>
      </w:r>
      <w:r w:rsidRPr="00D536DC">
        <w:rPr>
          <w:b/>
          <w:i/>
          <w:sz w:val="24"/>
          <w:szCs w:val="24"/>
        </w:rPr>
        <w:t>ов</w:t>
      </w:r>
      <w:r w:rsidRPr="00D536DC">
        <w:rPr>
          <w:b/>
          <w:i/>
          <w:color w:val="000000"/>
          <w:sz w:val="24"/>
          <w:szCs w:val="24"/>
        </w:rPr>
        <w:t xml:space="preserve"> в нотации BPMN</w:t>
      </w:r>
    </w:p>
    <w:p w14:paraId="6F2A3409" w14:textId="48B6CEE2" w:rsid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82B882C" wp14:editId="2EA832A6">
            <wp:extent cx="5940425" cy="4299585"/>
            <wp:effectExtent l="0" t="0" r="3175" b="5715"/>
            <wp:docPr id="5" name="Рисунок 5" descr="Изображение выглядит как текст, снимок экрана, карт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Продажа услуг пациенту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A126" w14:textId="5AE32340" w:rsidR="009279E0" w:rsidRDefault="009279E0" w:rsidP="009279E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3872D325" wp14:editId="56CC2C36">
            <wp:extent cx="5940425" cy="2705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Управление персоналом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DE6C" w14:textId="06DA82F0" w:rsidR="009279E0" w:rsidRPr="00D536DC" w:rsidRDefault="009279E0" w:rsidP="009279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i/>
          <w:color w:val="000000"/>
          <w:sz w:val="24"/>
          <w:szCs w:val="24"/>
        </w:rPr>
      </w:pPr>
      <w:r w:rsidRPr="00D536DC">
        <w:rPr>
          <w:b/>
          <w:i/>
          <w:color w:val="000000"/>
          <w:sz w:val="24"/>
          <w:szCs w:val="24"/>
        </w:rPr>
        <w:t>Выполнить анализ процесса для последую</w:t>
      </w:r>
      <w:r w:rsidRPr="00D536DC">
        <w:rPr>
          <w:b/>
          <w:i/>
          <w:sz w:val="24"/>
          <w:szCs w:val="24"/>
        </w:rPr>
        <w:t>щей оптимизации:</w:t>
      </w:r>
    </w:p>
    <w:p w14:paraId="07DDD887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i/>
          <w:color w:val="000000"/>
          <w:sz w:val="24"/>
          <w:szCs w:val="24"/>
        </w:rPr>
      </w:pPr>
    </w:p>
    <w:p w14:paraId="72654F84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 w:rsidRPr="00B70D34">
        <w:rPr>
          <w:color w:val="000000"/>
          <w:sz w:val="24"/>
          <w:szCs w:val="24"/>
        </w:rPr>
        <w:t xml:space="preserve">Для анализа мы рассматривали процесс "Управление персоналом" - процесс обеспечения предприятия работниками с желаемыми свойствами, соответствующими определенным требованиям, способным вовремя и качественно выполнять задачи и достигать поставленных целей. </w:t>
      </w:r>
    </w:p>
    <w:p w14:paraId="33A86B0C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 w:rsidRPr="00B70D34">
        <w:rPr>
          <w:color w:val="000000"/>
          <w:sz w:val="24"/>
          <w:szCs w:val="24"/>
        </w:rPr>
        <w:t xml:space="preserve">Владельцем бизнес-процесса в данном случае является отдел подбора персонала (отдел рекрутинга) </w:t>
      </w:r>
    </w:p>
    <w:p w14:paraId="5F1F7B02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55BED8C9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 w:rsidRPr="00B70D34">
        <w:rPr>
          <w:color w:val="000000"/>
          <w:sz w:val="24"/>
          <w:szCs w:val="24"/>
        </w:rPr>
        <w:t xml:space="preserve">i. Границы процесса </w:t>
      </w:r>
    </w:p>
    <w:p w14:paraId="158F87CA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24"/>
          <w:szCs w:val="24"/>
        </w:rPr>
      </w:pPr>
      <w:r w:rsidRPr="00B70D34">
        <w:rPr>
          <w:color w:val="000000"/>
          <w:sz w:val="24"/>
          <w:szCs w:val="24"/>
        </w:rPr>
        <w:t xml:space="preserve">Условия начала бизнес-процесса: </w:t>
      </w:r>
    </w:p>
    <w:p w14:paraId="3E591205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24"/>
          <w:szCs w:val="24"/>
        </w:rPr>
      </w:pPr>
      <w:r w:rsidRPr="00B70D34">
        <w:rPr>
          <w:color w:val="000000"/>
          <w:sz w:val="24"/>
          <w:szCs w:val="24"/>
        </w:rPr>
        <w:t xml:space="preserve">- Увольнение </w:t>
      </w:r>
      <w:proofErr w:type="gramStart"/>
      <w:r w:rsidRPr="00B70D34">
        <w:rPr>
          <w:color w:val="000000"/>
          <w:sz w:val="24"/>
          <w:szCs w:val="24"/>
        </w:rPr>
        <w:t>сотрудника(</w:t>
      </w:r>
      <w:proofErr w:type="gramEnd"/>
      <w:r w:rsidRPr="00B70D34">
        <w:rPr>
          <w:color w:val="000000"/>
          <w:sz w:val="24"/>
          <w:szCs w:val="24"/>
        </w:rPr>
        <w:t xml:space="preserve">Процесс подбора персонала может начаться в </w:t>
      </w:r>
    </w:p>
    <w:p w14:paraId="7A152826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24"/>
          <w:szCs w:val="24"/>
        </w:rPr>
      </w:pPr>
      <w:r w:rsidRPr="00B70D34">
        <w:rPr>
          <w:color w:val="000000"/>
          <w:sz w:val="24"/>
          <w:szCs w:val="24"/>
        </w:rPr>
        <w:t xml:space="preserve">случае увольнения сотрудника) </w:t>
      </w:r>
    </w:p>
    <w:p w14:paraId="18B22DF2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24"/>
          <w:szCs w:val="24"/>
        </w:rPr>
      </w:pPr>
      <w:r w:rsidRPr="00B70D34">
        <w:rPr>
          <w:color w:val="000000"/>
          <w:sz w:val="24"/>
          <w:szCs w:val="24"/>
        </w:rPr>
        <w:t xml:space="preserve">-Открытие новой штатной </w:t>
      </w:r>
    </w:p>
    <w:p w14:paraId="06996560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24"/>
          <w:szCs w:val="24"/>
        </w:rPr>
      </w:pPr>
      <w:proofErr w:type="gramStart"/>
      <w:r w:rsidRPr="00B70D34">
        <w:rPr>
          <w:color w:val="000000"/>
          <w:sz w:val="24"/>
          <w:szCs w:val="24"/>
        </w:rPr>
        <w:t>единицы(</w:t>
      </w:r>
      <w:proofErr w:type="gramEnd"/>
      <w:r w:rsidRPr="00B70D34">
        <w:rPr>
          <w:color w:val="000000"/>
          <w:sz w:val="24"/>
          <w:szCs w:val="24"/>
        </w:rPr>
        <w:t xml:space="preserve">Процесс может начаться в случае открытия </w:t>
      </w:r>
    </w:p>
    <w:p w14:paraId="45D2B9CA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24"/>
          <w:szCs w:val="24"/>
        </w:rPr>
      </w:pPr>
      <w:r w:rsidRPr="00B70D34">
        <w:rPr>
          <w:color w:val="000000"/>
          <w:sz w:val="24"/>
          <w:szCs w:val="24"/>
        </w:rPr>
        <w:t xml:space="preserve">новой штатной единицы) </w:t>
      </w:r>
    </w:p>
    <w:p w14:paraId="402E50C7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24"/>
          <w:szCs w:val="24"/>
        </w:rPr>
      </w:pPr>
      <w:r w:rsidRPr="00B70D34">
        <w:rPr>
          <w:color w:val="000000"/>
          <w:sz w:val="24"/>
          <w:szCs w:val="24"/>
        </w:rPr>
        <w:t xml:space="preserve">Условия завершения бизнес-процесса: </w:t>
      </w:r>
    </w:p>
    <w:p w14:paraId="4BDDA654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24"/>
          <w:szCs w:val="24"/>
        </w:rPr>
      </w:pPr>
      <w:r w:rsidRPr="00B70D34">
        <w:rPr>
          <w:color w:val="000000"/>
          <w:sz w:val="24"/>
          <w:szCs w:val="24"/>
        </w:rPr>
        <w:t xml:space="preserve">-Сотрудник </w:t>
      </w:r>
      <w:proofErr w:type="gramStart"/>
      <w:r w:rsidRPr="00B70D34">
        <w:rPr>
          <w:color w:val="000000"/>
          <w:sz w:val="24"/>
          <w:szCs w:val="24"/>
        </w:rPr>
        <w:t>подобран(</w:t>
      </w:r>
      <w:proofErr w:type="gramEnd"/>
      <w:r w:rsidRPr="00B70D34">
        <w:rPr>
          <w:color w:val="000000"/>
          <w:sz w:val="24"/>
          <w:szCs w:val="24"/>
        </w:rPr>
        <w:t xml:space="preserve">На открытую вакансию подобран сотрудник, </w:t>
      </w:r>
    </w:p>
    <w:p w14:paraId="1142BBA9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24"/>
          <w:szCs w:val="24"/>
        </w:rPr>
      </w:pPr>
      <w:r w:rsidRPr="00B70D34">
        <w:rPr>
          <w:color w:val="000000"/>
          <w:sz w:val="24"/>
          <w:szCs w:val="24"/>
        </w:rPr>
        <w:t xml:space="preserve">отвечающий установленным требованиям) </w:t>
      </w:r>
    </w:p>
    <w:p w14:paraId="4825FF63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74C34D42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 w:rsidRPr="00B70D34">
        <w:rPr>
          <w:color w:val="000000"/>
          <w:sz w:val="24"/>
          <w:szCs w:val="24"/>
        </w:rPr>
        <w:t>ii</w:t>
      </w:r>
      <w:proofErr w:type="spellEnd"/>
      <w:r w:rsidRPr="00B70D34">
        <w:rPr>
          <w:color w:val="000000"/>
          <w:sz w:val="24"/>
          <w:szCs w:val="24"/>
        </w:rPr>
        <w:t xml:space="preserve">. Выходы процесса и пользователей каждого выхода, спецификации выходов </w:t>
      </w:r>
    </w:p>
    <w:p w14:paraId="0377C415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24"/>
          <w:szCs w:val="24"/>
        </w:rPr>
      </w:pPr>
      <w:r w:rsidRPr="00B70D34">
        <w:rPr>
          <w:color w:val="000000"/>
          <w:sz w:val="24"/>
          <w:szCs w:val="24"/>
        </w:rPr>
        <w:t xml:space="preserve">-Приказ о приеме сотрудника на вакантную </w:t>
      </w:r>
      <w:proofErr w:type="gramStart"/>
      <w:r w:rsidRPr="00B70D34">
        <w:rPr>
          <w:color w:val="000000"/>
          <w:sz w:val="24"/>
          <w:szCs w:val="24"/>
        </w:rPr>
        <w:t>должность(</w:t>
      </w:r>
      <w:proofErr w:type="gramEnd"/>
      <w:r w:rsidRPr="00B70D34">
        <w:rPr>
          <w:color w:val="000000"/>
          <w:sz w:val="24"/>
          <w:szCs w:val="24"/>
        </w:rPr>
        <w:t xml:space="preserve">Отдел подбора персонала) </w:t>
      </w:r>
    </w:p>
    <w:p w14:paraId="24AA0AB5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24"/>
          <w:szCs w:val="24"/>
        </w:rPr>
      </w:pPr>
      <w:r w:rsidRPr="00B70D34">
        <w:rPr>
          <w:color w:val="000000"/>
          <w:sz w:val="24"/>
          <w:szCs w:val="24"/>
        </w:rPr>
        <w:t xml:space="preserve">-Трудовой договор, приказ о приеме, личное дело, трудовая </w:t>
      </w:r>
      <w:proofErr w:type="gramStart"/>
      <w:r w:rsidRPr="00B70D34">
        <w:rPr>
          <w:color w:val="000000"/>
          <w:sz w:val="24"/>
          <w:szCs w:val="24"/>
        </w:rPr>
        <w:t>книжка(</w:t>
      </w:r>
      <w:proofErr w:type="gramEnd"/>
      <w:r w:rsidRPr="00B70D34">
        <w:rPr>
          <w:color w:val="000000"/>
          <w:sz w:val="24"/>
          <w:szCs w:val="24"/>
        </w:rPr>
        <w:t xml:space="preserve">Документационная база по персоналу) </w:t>
      </w:r>
    </w:p>
    <w:p w14:paraId="2A699A9F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305D8993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24"/>
          <w:szCs w:val="24"/>
        </w:rPr>
      </w:pPr>
      <w:proofErr w:type="gramStart"/>
      <w:r w:rsidRPr="00B70D34">
        <w:rPr>
          <w:color w:val="000000"/>
          <w:sz w:val="24"/>
          <w:szCs w:val="24"/>
        </w:rPr>
        <w:t>Спецификации(</w:t>
      </w:r>
      <w:proofErr w:type="gramEnd"/>
      <w:r w:rsidRPr="00B70D34">
        <w:rPr>
          <w:color w:val="000000"/>
          <w:sz w:val="24"/>
          <w:szCs w:val="24"/>
        </w:rPr>
        <w:t xml:space="preserve">перечень требований): план кадровых ресурсов, требования к кандидату(образование, квалификация, деловые качества), порядок приема на работу </w:t>
      </w:r>
    </w:p>
    <w:p w14:paraId="0F738EA4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5F33F2EE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 w:rsidRPr="00B70D34">
        <w:rPr>
          <w:color w:val="000000"/>
          <w:sz w:val="24"/>
          <w:szCs w:val="24"/>
        </w:rPr>
        <w:t>iii</w:t>
      </w:r>
      <w:proofErr w:type="spellEnd"/>
      <w:r w:rsidRPr="00B70D34">
        <w:rPr>
          <w:color w:val="000000"/>
          <w:sz w:val="24"/>
          <w:szCs w:val="24"/>
        </w:rPr>
        <w:t xml:space="preserve">. Наличие системы контроля качества выходов процесса </w:t>
      </w:r>
    </w:p>
    <w:p w14:paraId="66FB8DFE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24"/>
          <w:szCs w:val="24"/>
        </w:rPr>
      </w:pPr>
      <w:r w:rsidRPr="00B70D34">
        <w:rPr>
          <w:color w:val="000000"/>
          <w:sz w:val="24"/>
          <w:szCs w:val="24"/>
        </w:rPr>
        <w:t>-Учитывается наличие трудовых ресурсов и перспективные потребности в кадрах</w:t>
      </w:r>
    </w:p>
    <w:p w14:paraId="5B833AF0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5478F815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24"/>
          <w:szCs w:val="24"/>
        </w:rPr>
      </w:pPr>
      <w:proofErr w:type="spellStart"/>
      <w:r w:rsidRPr="00B70D34">
        <w:rPr>
          <w:color w:val="000000"/>
          <w:sz w:val="24"/>
          <w:szCs w:val="24"/>
        </w:rPr>
        <w:t>iv</w:t>
      </w:r>
      <w:proofErr w:type="spellEnd"/>
      <w:r w:rsidRPr="00B70D34">
        <w:rPr>
          <w:color w:val="000000"/>
          <w:sz w:val="24"/>
          <w:szCs w:val="24"/>
        </w:rPr>
        <w:t xml:space="preserve">. Входы процесса и поставщики каждого входа </w:t>
      </w:r>
    </w:p>
    <w:p w14:paraId="3FD210E0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24"/>
          <w:szCs w:val="24"/>
        </w:rPr>
      </w:pPr>
      <w:r w:rsidRPr="00B70D34">
        <w:rPr>
          <w:color w:val="000000"/>
          <w:sz w:val="24"/>
          <w:szCs w:val="24"/>
        </w:rPr>
        <w:t xml:space="preserve">-Заявка на подбор </w:t>
      </w:r>
      <w:proofErr w:type="gramStart"/>
      <w:r w:rsidRPr="00B70D34">
        <w:rPr>
          <w:color w:val="000000"/>
          <w:sz w:val="24"/>
          <w:szCs w:val="24"/>
        </w:rPr>
        <w:t>сотрудника(</w:t>
      </w:r>
      <w:proofErr w:type="gramEnd"/>
      <w:r w:rsidRPr="00B70D34">
        <w:rPr>
          <w:color w:val="000000"/>
          <w:sz w:val="24"/>
          <w:szCs w:val="24"/>
        </w:rPr>
        <w:t xml:space="preserve">Руководители отдела подбора персонала) </w:t>
      </w:r>
    </w:p>
    <w:p w14:paraId="78DE33A5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24"/>
          <w:szCs w:val="24"/>
        </w:rPr>
      </w:pPr>
      <w:r w:rsidRPr="00B70D34">
        <w:rPr>
          <w:color w:val="000000"/>
          <w:sz w:val="24"/>
          <w:szCs w:val="24"/>
        </w:rPr>
        <w:t>-</w:t>
      </w:r>
      <w:proofErr w:type="gramStart"/>
      <w:r w:rsidRPr="00B70D34">
        <w:rPr>
          <w:color w:val="000000"/>
          <w:sz w:val="24"/>
          <w:szCs w:val="24"/>
        </w:rPr>
        <w:t>Кандидат(</w:t>
      </w:r>
      <w:proofErr w:type="gramEnd"/>
      <w:r w:rsidRPr="00B70D34">
        <w:rPr>
          <w:color w:val="000000"/>
          <w:sz w:val="24"/>
          <w:szCs w:val="24"/>
        </w:rPr>
        <w:t xml:space="preserve">Рынок труда) </w:t>
      </w:r>
    </w:p>
    <w:p w14:paraId="7F702BB6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24"/>
          <w:szCs w:val="24"/>
        </w:rPr>
      </w:pPr>
      <w:r w:rsidRPr="00B70D34">
        <w:rPr>
          <w:color w:val="000000"/>
          <w:sz w:val="24"/>
          <w:szCs w:val="24"/>
        </w:rPr>
        <w:lastRenderedPageBreak/>
        <w:t>-</w:t>
      </w:r>
      <w:proofErr w:type="gramStart"/>
      <w:r w:rsidRPr="00B70D34">
        <w:rPr>
          <w:color w:val="000000"/>
          <w:sz w:val="24"/>
          <w:szCs w:val="24"/>
        </w:rPr>
        <w:t>Резюме(</w:t>
      </w:r>
      <w:proofErr w:type="gramEnd"/>
      <w:r w:rsidRPr="00B70D34">
        <w:rPr>
          <w:color w:val="000000"/>
          <w:sz w:val="24"/>
          <w:szCs w:val="24"/>
        </w:rPr>
        <w:t xml:space="preserve">Руководители отдела подбора персонала) </w:t>
      </w:r>
    </w:p>
    <w:p w14:paraId="0D49DF2E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66039723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 w:rsidRPr="00B70D34">
        <w:rPr>
          <w:color w:val="000000"/>
          <w:sz w:val="24"/>
          <w:szCs w:val="24"/>
        </w:rPr>
        <w:t xml:space="preserve">v. Наличие системы входного контроля качества </w:t>
      </w:r>
    </w:p>
    <w:p w14:paraId="19E8B23D" w14:textId="0E317F78" w:rsid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24"/>
          <w:szCs w:val="24"/>
        </w:rPr>
      </w:pPr>
      <w:r w:rsidRPr="00B70D34">
        <w:rPr>
          <w:color w:val="000000"/>
          <w:sz w:val="24"/>
          <w:szCs w:val="24"/>
        </w:rPr>
        <w:t>-Оценка личностных и профессиональных качеств кандидатов</w:t>
      </w:r>
    </w:p>
    <w:p w14:paraId="1BF3D897" w14:textId="74C8E2F5" w:rsid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59B7C37E" w14:textId="3416627F" w:rsidR="00B70D34" w:rsidRPr="00975C58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lang w:val="en-US"/>
        </w:rPr>
        <w:t>b</w:t>
      </w:r>
      <w:r w:rsidRPr="00975C58">
        <w:rPr>
          <w:color w:val="000000"/>
          <w:sz w:val="24"/>
          <w:szCs w:val="24"/>
        </w:rPr>
        <w:t>.</w:t>
      </w:r>
    </w:p>
    <w:p w14:paraId="59CD6F16" w14:textId="6858C57F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 w:rsidRPr="00B70D34">
        <w:rPr>
          <w:color w:val="000000"/>
          <w:sz w:val="24"/>
          <w:szCs w:val="24"/>
        </w:rPr>
        <w:t>Одним из оптимальных методов набора кадров является размещение объявлений о вакантных должностях, о требованиях к будущему специалисту, об условиях оплаты труда и отдыха, в средствах массовой информации, сети Интернет (различные сайты поиска работы). Другой метод - размещение объявления на телевидении. Такой способ позволяет обеспечить более широкую аудиторию при поиске сотрудника, но стоимость рекламы очень высока и адресность не так значительна, как хотелось бы.</w:t>
      </w:r>
    </w:p>
    <w:p w14:paraId="56E950F8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6A96274C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 w:rsidRPr="00B70D34">
        <w:rPr>
          <w:color w:val="000000"/>
          <w:sz w:val="24"/>
          <w:szCs w:val="24"/>
        </w:rPr>
        <w:t>Существенно сократить время на отбор подходящих кандидатов помогут телефонное интервью или анкетирование. Бланк телефонного интервью, включает в себя как вопросы общего характера, так и ситуационные, помогающие выявить личностные качества и навыки кандидата. Другой этап - анкетирование для кандидатов, прибывших на собеседование. Для этого должна быть разработана форма анкеты с основной информацией о кандидате: образование, опыт работы, знания языков и компьютерных программ, дальнейшие планы на будущее, касающиеся карьеры, информация о родственниках и т.д.</w:t>
      </w:r>
    </w:p>
    <w:p w14:paraId="04C64400" w14:textId="309D8F30" w:rsid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 w:rsidRPr="00B70D34">
        <w:rPr>
          <w:color w:val="000000"/>
          <w:sz w:val="24"/>
          <w:szCs w:val="24"/>
        </w:rPr>
        <w:t>Такое предварительное знакомство позволяет сразу отсеять тех соискателей, которые явно не соответствуют требованиям вакансии.</w:t>
      </w:r>
    </w:p>
    <w:p w14:paraId="278AF1C4" w14:textId="1869B111" w:rsid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</w:p>
    <w:p w14:paraId="29BA89E2" w14:textId="212F1BC0" w:rsid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 w:rsidRPr="00B70D34">
        <w:rPr>
          <w:color w:val="000000"/>
          <w:sz w:val="24"/>
          <w:szCs w:val="24"/>
        </w:rPr>
        <w:t>Оптимизация подбора персонала подразумевает не только повышение качества отбора, но и экономию выделяемых на него средств. Так, например, можно оценить эффективность каналов распространения сведений о поиске работников. Для этого, проводя собеседование с кандидатами, следует интересоваться у них, откуда им стало известно о вакансии. Те источники подбора персонала, благодаря которым удалось привлечь наибольшее количество соискателей, и следует использовать в дальнейшем.</w:t>
      </w:r>
    </w:p>
    <w:p w14:paraId="27485F88" w14:textId="1E85A286" w:rsid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</w:p>
    <w:p w14:paraId="31378DD4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 w:rsidRPr="00B70D34">
        <w:rPr>
          <w:color w:val="000000"/>
          <w:sz w:val="24"/>
          <w:szCs w:val="24"/>
        </w:rPr>
        <w:t xml:space="preserve">Для совершенствования документального обеспечения процедуры найма разработана форма заявки на подбор персонала, где указаны основные требования по должностям, что позволит осуществлять поиск по четким требованиям. </w:t>
      </w:r>
    </w:p>
    <w:p w14:paraId="3B48C460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</w:p>
    <w:p w14:paraId="07B8B86A" w14:textId="7D442B3F" w:rsid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 w:rsidRPr="00B70D34">
        <w:rPr>
          <w:color w:val="000000"/>
          <w:sz w:val="24"/>
          <w:szCs w:val="24"/>
        </w:rPr>
        <w:t xml:space="preserve">Эффект от внедрения указанных процедур достигается за счет четырех факторов экономии: снижение текучести кадров, снижение трудоемкости обработки информации, повышение качества осуществления функций по подбору персонала, повышение производительности труда менеджеров по подбору персонала. Результат - подбор и </w:t>
      </w:r>
      <w:proofErr w:type="gramStart"/>
      <w:r w:rsidRPr="00B70D34">
        <w:rPr>
          <w:color w:val="000000"/>
          <w:sz w:val="24"/>
          <w:szCs w:val="24"/>
        </w:rPr>
        <w:t>наем высококвалифицированных сотрудников</w:t>
      </w:r>
      <w:proofErr w:type="gramEnd"/>
      <w:r w:rsidRPr="00B70D34">
        <w:rPr>
          <w:color w:val="000000"/>
          <w:sz w:val="24"/>
          <w:szCs w:val="24"/>
        </w:rPr>
        <w:t xml:space="preserve"> и успешная работа компании.</w:t>
      </w:r>
    </w:p>
    <w:p w14:paraId="3B3C163C" w14:textId="77777777" w:rsidR="00B70D34" w:rsidRPr="00B70D34" w:rsidRDefault="00B70D34" w:rsidP="00B70D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</w:p>
    <w:p w14:paraId="13D5A89A" w14:textId="77777777" w:rsidR="009279E0" w:rsidRPr="00D536DC" w:rsidRDefault="009279E0" w:rsidP="009279E0">
      <w:pPr>
        <w:numPr>
          <w:ilvl w:val="0"/>
          <w:numId w:val="2"/>
        </w:numPr>
        <w:spacing w:after="0" w:line="240" w:lineRule="auto"/>
        <w:jc w:val="both"/>
        <w:rPr>
          <w:b/>
          <w:i/>
          <w:sz w:val="24"/>
          <w:szCs w:val="24"/>
        </w:rPr>
      </w:pPr>
      <w:r w:rsidRPr="00D536DC">
        <w:rPr>
          <w:b/>
          <w:sz w:val="24"/>
          <w:szCs w:val="24"/>
        </w:rPr>
        <w:t>Необходимо выбрать среди построенных моделей «как есть» одну модель для перевода в состояние «как будет» после оптимизации процесса</w:t>
      </w:r>
      <w:r w:rsidRPr="00D536DC">
        <w:rPr>
          <w:b/>
          <w:i/>
          <w:sz w:val="24"/>
          <w:szCs w:val="24"/>
        </w:rPr>
        <w:t xml:space="preserve"> и </w:t>
      </w:r>
      <w:r w:rsidRPr="00D536DC">
        <w:rPr>
          <w:b/>
          <w:color w:val="000000"/>
          <w:sz w:val="24"/>
          <w:szCs w:val="24"/>
        </w:rPr>
        <w:t>внести корректировки в модель</w:t>
      </w:r>
    </w:p>
    <w:p w14:paraId="7805B7C1" w14:textId="061591A4" w:rsidR="00FA7BF3" w:rsidRDefault="00FA7BF3" w:rsidP="009279E0">
      <w:p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5FBD6896" wp14:editId="439F4BC2">
            <wp:extent cx="5940425" cy="4564380"/>
            <wp:effectExtent l="0" t="0" r="3175" b="7620"/>
            <wp:docPr id="6" name="Рисунок 6" descr="Изображение выглядит как снимок экрана, карт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Управление песоналом (оптимизированный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0750" w14:textId="65024D85" w:rsidR="00D536DC" w:rsidRDefault="00D536DC" w:rsidP="009279E0">
      <w:pPr>
        <w:spacing w:after="0" w:line="240" w:lineRule="auto"/>
        <w:jc w:val="both"/>
        <w:rPr>
          <w:b/>
          <w:sz w:val="24"/>
          <w:szCs w:val="24"/>
        </w:rPr>
      </w:pPr>
    </w:p>
    <w:p w14:paraId="2464CFC5" w14:textId="4A8373FC" w:rsidR="00D536DC" w:rsidRDefault="00D536DC" w:rsidP="009279E0">
      <w:pPr>
        <w:spacing w:after="0" w:line="240" w:lineRule="auto"/>
        <w:jc w:val="both"/>
        <w:rPr>
          <w:b/>
          <w:sz w:val="24"/>
          <w:szCs w:val="24"/>
        </w:rPr>
      </w:pPr>
    </w:p>
    <w:p w14:paraId="300565F6" w14:textId="5A2558EB" w:rsidR="00D536DC" w:rsidRDefault="00D536DC" w:rsidP="009279E0">
      <w:pPr>
        <w:spacing w:after="0" w:line="240" w:lineRule="auto"/>
        <w:jc w:val="both"/>
        <w:rPr>
          <w:b/>
          <w:sz w:val="24"/>
          <w:szCs w:val="24"/>
        </w:rPr>
      </w:pPr>
    </w:p>
    <w:p w14:paraId="65D1254E" w14:textId="23911DCB" w:rsidR="00D536DC" w:rsidRDefault="00D536DC" w:rsidP="009279E0">
      <w:pPr>
        <w:spacing w:after="0" w:line="240" w:lineRule="auto"/>
        <w:jc w:val="both"/>
        <w:rPr>
          <w:b/>
          <w:sz w:val="24"/>
          <w:szCs w:val="24"/>
        </w:rPr>
      </w:pPr>
    </w:p>
    <w:p w14:paraId="1130C346" w14:textId="77777777" w:rsidR="00D536DC" w:rsidRDefault="00D536DC" w:rsidP="009279E0">
      <w:pPr>
        <w:spacing w:after="0" w:line="240" w:lineRule="auto"/>
        <w:jc w:val="both"/>
        <w:rPr>
          <w:b/>
          <w:sz w:val="24"/>
          <w:szCs w:val="24"/>
        </w:rPr>
      </w:pPr>
    </w:p>
    <w:p w14:paraId="2DA61AC3" w14:textId="77777777" w:rsidR="00FA7BF3" w:rsidRDefault="00FA7BF3" w:rsidP="009279E0">
      <w:pPr>
        <w:spacing w:after="0" w:line="240" w:lineRule="auto"/>
        <w:jc w:val="both"/>
        <w:rPr>
          <w:b/>
          <w:sz w:val="24"/>
          <w:szCs w:val="24"/>
        </w:rPr>
      </w:pPr>
    </w:p>
    <w:p w14:paraId="064D5835" w14:textId="17E8310E" w:rsidR="009279E0" w:rsidRPr="00D536DC" w:rsidRDefault="009279E0" w:rsidP="00D536DC">
      <w:pPr>
        <w:numPr>
          <w:ilvl w:val="0"/>
          <w:numId w:val="2"/>
        </w:numPr>
        <w:spacing w:after="0" w:line="240" w:lineRule="auto"/>
        <w:jc w:val="both"/>
        <w:rPr>
          <w:sz w:val="24"/>
          <w:szCs w:val="24"/>
        </w:rPr>
      </w:pPr>
      <w:r w:rsidRPr="00D536DC">
        <w:rPr>
          <w:sz w:val="24"/>
          <w:szCs w:val="24"/>
        </w:rPr>
        <w:t xml:space="preserve">Необходимо выбрать среди построенных моделей «как есть» одну модель для перевода в состояние «как будет» после автоматизации процесса. </w:t>
      </w:r>
      <w:r w:rsidRPr="00D536DC">
        <w:rPr>
          <w:sz w:val="24"/>
          <w:szCs w:val="24"/>
        </w:rPr>
        <w:br/>
        <w:t xml:space="preserve">Необходимо выбирать </w:t>
      </w:r>
      <w:proofErr w:type="gramStart"/>
      <w:r w:rsidRPr="00D536DC">
        <w:rPr>
          <w:sz w:val="24"/>
          <w:szCs w:val="24"/>
        </w:rPr>
        <w:t>процесс</w:t>
      </w:r>
      <w:proofErr w:type="gramEnd"/>
      <w:r w:rsidRPr="00D536DC">
        <w:rPr>
          <w:sz w:val="24"/>
          <w:szCs w:val="24"/>
        </w:rPr>
        <w:t xml:space="preserve"> для автоматизации который стоит улучшить именно методом автоматизации. </w:t>
      </w:r>
    </w:p>
    <w:p w14:paraId="74F9991F" w14:textId="77777777" w:rsidR="00B70D34" w:rsidRDefault="00B70D34" w:rsidP="00B70D34">
      <w:pPr>
        <w:spacing w:after="0" w:line="240" w:lineRule="auto"/>
        <w:ind w:left="720"/>
        <w:jc w:val="both"/>
        <w:rPr>
          <w:sz w:val="24"/>
          <w:szCs w:val="24"/>
        </w:rPr>
      </w:pPr>
    </w:p>
    <w:p w14:paraId="452F9363" w14:textId="782C14AE" w:rsidR="00B70D34" w:rsidRDefault="00B70D34" w:rsidP="00B70D34">
      <w:pPr>
        <w:spacing w:after="0" w:line="240" w:lineRule="auto"/>
        <w:jc w:val="both"/>
        <w:rPr>
          <w:sz w:val="24"/>
          <w:szCs w:val="24"/>
        </w:rPr>
      </w:pPr>
      <w:r w:rsidRPr="00B70D34">
        <w:rPr>
          <w:sz w:val="24"/>
          <w:szCs w:val="24"/>
        </w:rPr>
        <w:t>Автоматизация рекрутинга: ускоряем процесс подбора персонала</w:t>
      </w:r>
    </w:p>
    <w:p w14:paraId="4E225491" w14:textId="77777777" w:rsidR="00B70D34" w:rsidRPr="00B70D34" w:rsidRDefault="00B70D34" w:rsidP="00B70D34">
      <w:pPr>
        <w:spacing w:after="0" w:line="240" w:lineRule="auto"/>
        <w:jc w:val="both"/>
        <w:rPr>
          <w:sz w:val="24"/>
          <w:szCs w:val="24"/>
        </w:rPr>
      </w:pPr>
    </w:p>
    <w:p w14:paraId="4D360D96" w14:textId="77777777" w:rsidR="00B70D34" w:rsidRPr="00B70D34" w:rsidRDefault="00B70D34" w:rsidP="00B70D34">
      <w:pPr>
        <w:spacing w:after="0" w:line="240" w:lineRule="auto"/>
        <w:jc w:val="both"/>
        <w:rPr>
          <w:sz w:val="24"/>
          <w:szCs w:val="24"/>
        </w:rPr>
      </w:pPr>
      <w:r w:rsidRPr="00B70D34">
        <w:rPr>
          <w:sz w:val="24"/>
          <w:szCs w:val="24"/>
        </w:rPr>
        <w:t>Главная цель профессионального рекрутинга – нанимать «правильных» сотрудников, которые могут и хотят достигать высоких личных результатов, тем самым обеспечивая стабильный рост всей компании. Соответственно, ключевая задача рекрутингового софта – максимально увеличить вероятность подбора по-настоящему эффективного персонала.</w:t>
      </w:r>
    </w:p>
    <w:p w14:paraId="2DB41E6B" w14:textId="77777777" w:rsidR="00B70D34" w:rsidRPr="00B70D34" w:rsidRDefault="00B70D34" w:rsidP="00B70D34">
      <w:pPr>
        <w:spacing w:after="0" w:line="240" w:lineRule="auto"/>
        <w:jc w:val="both"/>
        <w:rPr>
          <w:sz w:val="24"/>
          <w:szCs w:val="24"/>
        </w:rPr>
      </w:pPr>
    </w:p>
    <w:p w14:paraId="3957025C" w14:textId="6AE3E6FF" w:rsidR="00B70D34" w:rsidRDefault="00B70D34" w:rsidP="00B70D34">
      <w:pPr>
        <w:spacing w:after="0" w:line="240" w:lineRule="auto"/>
        <w:jc w:val="both"/>
        <w:rPr>
          <w:sz w:val="24"/>
          <w:szCs w:val="24"/>
        </w:rPr>
      </w:pPr>
      <w:r w:rsidRPr="00B70D34">
        <w:rPr>
          <w:sz w:val="24"/>
          <w:szCs w:val="24"/>
        </w:rPr>
        <w:t>Прежде всего система автоматизации позволяет сократить временные затраты, связанные с процессом поиска и найма сотрудников. Многократно упрощаются рутинные операции (сбор и обработка резюме, переписка с кандидатами и клиентами, формирование единой базы, текущие согласования, анализ событий и т.д.), снижается нагрузка на HR-специалистов.</w:t>
      </w:r>
    </w:p>
    <w:p w14:paraId="4421BD92" w14:textId="77777777" w:rsidR="00D536DC" w:rsidRDefault="00D536DC" w:rsidP="00B70D34">
      <w:pPr>
        <w:spacing w:after="0" w:line="240" w:lineRule="auto"/>
        <w:jc w:val="both"/>
        <w:rPr>
          <w:sz w:val="24"/>
          <w:szCs w:val="24"/>
        </w:rPr>
      </w:pPr>
    </w:p>
    <w:p w14:paraId="620D0928" w14:textId="77777777" w:rsidR="00D536DC" w:rsidRDefault="00D536DC" w:rsidP="00B70D34">
      <w:pPr>
        <w:spacing w:after="0" w:line="240" w:lineRule="auto"/>
        <w:jc w:val="both"/>
        <w:rPr>
          <w:sz w:val="24"/>
          <w:szCs w:val="24"/>
        </w:rPr>
      </w:pPr>
    </w:p>
    <w:p w14:paraId="603DA96E" w14:textId="77777777" w:rsidR="009279E0" w:rsidRPr="00D536DC" w:rsidRDefault="009279E0" w:rsidP="009279E0">
      <w:pPr>
        <w:numPr>
          <w:ilvl w:val="0"/>
          <w:numId w:val="2"/>
        </w:numPr>
        <w:spacing w:after="0" w:line="240" w:lineRule="auto"/>
        <w:jc w:val="both"/>
        <w:rPr>
          <w:b/>
          <w:sz w:val="24"/>
          <w:szCs w:val="24"/>
        </w:rPr>
      </w:pPr>
      <w:r w:rsidRPr="00D536DC">
        <w:rPr>
          <w:b/>
          <w:sz w:val="24"/>
          <w:szCs w:val="24"/>
        </w:rPr>
        <w:lastRenderedPageBreak/>
        <w:t>Необходимо построить исполнимую модель в нотации БПМН.</w:t>
      </w:r>
    </w:p>
    <w:p w14:paraId="43208A07" w14:textId="0B2BAB25" w:rsidR="00D536DC" w:rsidRDefault="00D536DC" w:rsidP="00D536DC">
      <w:pPr>
        <w:spacing w:after="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9610CF" wp14:editId="636740BE">
            <wp:extent cx="5940425" cy="3566160"/>
            <wp:effectExtent l="0" t="0" r="3175" b="0"/>
            <wp:docPr id="7" name="Рисунок 7" descr="Изображение выглядит как снимок экран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Управление персоналом (автоматизированный) 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500F" w14:textId="452FE54A" w:rsidR="00D536DC" w:rsidRDefault="00D536DC" w:rsidP="00D536DC">
      <w:pPr>
        <w:spacing w:after="0" w:line="240" w:lineRule="auto"/>
        <w:jc w:val="both"/>
        <w:rPr>
          <w:sz w:val="24"/>
          <w:szCs w:val="24"/>
        </w:rPr>
      </w:pPr>
    </w:p>
    <w:p w14:paraId="597C21DF" w14:textId="5D726A78" w:rsidR="00D536DC" w:rsidRDefault="00D536DC" w:rsidP="00D536DC">
      <w:pPr>
        <w:spacing w:after="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060C9F" wp14:editId="4A2B3CF5">
            <wp:extent cx="5940425" cy="4770755"/>
            <wp:effectExtent l="0" t="0" r="3175" b="0"/>
            <wp:docPr id="8" name="Рисунок 8" descr="Изображение выглядит как текст, карта&#10;&#10;Описание создано автоматичес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Продажа услуг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7508" w14:textId="48B0A812" w:rsidR="00D536DC" w:rsidRDefault="00D536DC" w:rsidP="00D536DC">
      <w:pPr>
        <w:spacing w:after="0" w:line="240" w:lineRule="auto"/>
        <w:jc w:val="both"/>
        <w:rPr>
          <w:sz w:val="24"/>
          <w:szCs w:val="24"/>
        </w:rPr>
      </w:pPr>
    </w:p>
    <w:p w14:paraId="3C2CA6D0" w14:textId="77777777" w:rsidR="00D536DC" w:rsidRDefault="00D536DC" w:rsidP="00D536DC">
      <w:pPr>
        <w:spacing w:after="0" w:line="240" w:lineRule="auto"/>
        <w:jc w:val="both"/>
        <w:rPr>
          <w:sz w:val="24"/>
          <w:szCs w:val="24"/>
        </w:rPr>
      </w:pPr>
    </w:p>
    <w:p w14:paraId="7DA3BC33" w14:textId="77777777" w:rsidR="009279E0" w:rsidRDefault="009279E0" w:rsidP="009279E0">
      <w:pPr>
        <w:numPr>
          <w:ilvl w:val="0"/>
          <w:numId w:val="2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Необходимо осуществить:</w:t>
      </w:r>
    </w:p>
    <w:p w14:paraId="0D77F2C2" w14:textId="77777777" w:rsidR="009279E0" w:rsidRDefault="009279E0" w:rsidP="009279E0">
      <w:pPr>
        <w:numPr>
          <w:ilvl w:val="1"/>
          <w:numId w:val="2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Настройку контекста </w:t>
      </w:r>
      <w:proofErr w:type="gramStart"/>
      <w:r>
        <w:rPr>
          <w:sz w:val="24"/>
          <w:szCs w:val="24"/>
        </w:rPr>
        <w:t>бизнес процесса</w:t>
      </w:r>
      <w:proofErr w:type="gramEnd"/>
      <w:r>
        <w:rPr>
          <w:sz w:val="24"/>
          <w:szCs w:val="24"/>
        </w:rPr>
        <w:t xml:space="preserve"> и настройку пользовательского интерфейса пользователя системы</w:t>
      </w:r>
    </w:p>
    <w:p w14:paraId="4DA8A443" w14:textId="77777777" w:rsidR="009279E0" w:rsidRDefault="009279E0" w:rsidP="009279E0">
      <w:pPr>
        <w:numPr>
          <w:ilvl w:val="1"/>
          <w:numId w:val="2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Публикацию, отладку </w:t>
      </w:r>
      <w:proofErr w:type="gramStart"/>
      <w:r>
        <w:rPr>
          <w:sz w:val="24"/>
          <w:szCs w:val="24"/>
        </w:rPr>
        <w:t>бизнес процесса</w:t>
      </w:r>
      <w:proofErr w:type="gramEnd"/>
      <w:r>
        <w:rPr>
          <w:sz w:val="24"/>
          <w:szCs w:val="24"/>
        </w:rPr>
        <w:t xml:space="preserve">. Запуск и мониторинг выполнения </w:t>
      </w:r>
      <w:proofErr w:type="gramStart"/>
      <w:r>
        <w:rPr>
          <w:sz w:val="24"/>
          <w:szCs w:val="24"/>
        </w:rPr>
        <w:t>бизнес процесса</w:t>
      </w:r>
      <w:proofErr w:type="gramEnd"/>
    </w:p>
    <w:p w14:paraId="59B2897C" w14:textId="77777777" w:rsidR="009279E0" w:rsidRDefault="009279E0" w:rsidP="009279E0">
      <w:pPr>
        <w:numPr>
          <w:ilvl w:val="1"/>
          <w:numId w:val="2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Разграничить права доступа (не менее 2х пользователей)</w:t>
      </w:r>
    </w:p>
    <w:p w14:paraId="31515082" w14:textId="77777777" w:rsidR="009279E0" w:rsidRDefault="009279E0" w:rsidP="009279E0">
      <w:pPr>
        <w:numPr>
          <w:ilvl w:val="1"/>
          <w:numId w:val="2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Продемонстрировать преподавателю исполняемую модель</w:t>
      </w:r>
    </w:p>
    <w:p w14:paraId="40B99BB2" w14:textId="003FF961" w:rsidR="003E038A" w:rsidRDefault="003F4C9D">
      <w:r>
        <w:rPr>
          <w:noProof/>
        </w:rPr>
        <w:drawing>
          <wp:inline distT="0" distB="0" distL="0" distR="0" wp14:anchorId="7732DF34" wp14:editId="7B1F7106">
            <wp:extent cx="5940425" cy="14554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BE01" w14:textId="5C46B515" w:rsidR="003F4C9D" w:rsidRDefault="003F4C9D">
      <w:r>
        <w:rPr>
          <w:noProof/>
        </w:rPr>
        <w:drawing>
          <wp:inline distT="0" distB="0" distL="0" distR="0" wp14:anchorId="493A84FE" wp14:editId="541FF2DE">
            <wp:extent cx="5940425" cy="27940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D021" w14:textId="66067EA1" w:rsidR="00975C58" w:rsidRDefault="00975C58">
      <w:r>
        <w:rPr>
          <w:noProof/>
        </w:rPr>
        <w:drawing>
          <wp:inline distT="0" distB="0" distL="0" distR="0" wp14:anchorId="2234CE57" wp14:editId="32C47147">
            <wp:extent cx="5940425" cy="278574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B000" w14:textId="6DA4C1FD" w:rsidR="00975C58" w:rsidRDefault="00975C58">
      <w:r>
        <w:rPr>
          <w:noProof/>
        </w:rPr>
        <w:lastRenderedPageBreak/>
        <w:drawing>
          <wp:inline distT="0" distB="0" distL="0" distR="0" wp14:anchorId="64B2E997" wp14:editId="583AA131">
            <wp:extent cx="5940425" cy="8705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89AB" w14:textId="353A9247" w:rsidR="00975C58" w:rsidRDefault="00975C58">
      <w:r>
        <w:rPr>
          <w:noProof/>
        </w:rPr>
        <w:drawing>
          <wp:inline distT="0" distB="0" distL="0" distR="0" wp14:anchorId="69A76FA7" wp14:editId="4FB6E7EC">
            <wp:extent cx="5940425" cy="26758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6D56" w14:textId="4A081C07" w:rsidR="00975C58" w:rsidRDefault="00975C58">
      <w:r>
        <w:rPr>
          <w:noProof/>
        </w:rPr>
        <w:drawing>
          <wp:inline distT="0" distB="0" distL="0" distR="0" wp14:anchorId="45EDB024" wp14:editId="69F6E10C">
            <wp:extent cx="5940425" cy="1943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75B054" wp14:editId="4D3A20C6">
            <wp:extent cx="5940425" cy="16306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190D" w14:textId="1F06D05B" w:rsidR="00975C58" w:rsidRDefault="00975C58">
      <w:r>
        <w:rPr>
          <w:noProof/>
        </w:rPr>
        <w:lastRenderedPageBreak/>
        <w:drawing>
          <wp:inline distT="0" distB="0" distL="0" distR="0" wp14:anchorId="2E553BF6" wp14:editId="55867E19">
            <wp:extent cx="5940425" cy="178498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9E79B" wp14:editId="34255729">
            <wp:extent cx="5940425" cy="17913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73E33C" wp14:editId="3DB27F2E">
            <wp:extent cx="5940425" cy="148272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419E" w14:textId="0F627C55" w:rsidR="00975C58" w:rsidRDefault="00975C58"/>
    <w:p w14:paraId="50488F50" w14:textId="0AAEC004" w:rsidR="00E74BA3" w:rsidRDefault="00E74BA3"/>
    <w:p w14:paraId="6D0905A9" w14:textId="0E2B04AE" w:rsidR="00E74BA3" w:rsidRDefault="00E74BA3"/>
    <w:p w14:paraId="235F4A6C" w14:textId="19B6E874" w:rsidR="00E74BA3" w:rsidRDefault="00E74BA3"/>
    <w:p w14:paraId="19006E1A" w14:textId="408CAB9E" w:rsidR="00E74BA3" w:rsidRDefault="00E74BA3"/>
    <w:p w14:paraId="6FA0B3DF" w14:textId="03216C4C" w:rsidR="00E74BA3" w:rsidRDefault="00E74BA3"/>
    <w:p w14:paraId="344463DF" w14:textId="3EB827B3" w:rsidR="00E74BA3" w:rsidRDefault="00E74BA3"/>
    <w:p w14:paraId="39D7C5A9" w14:textId="25C6B0C0" w:rsidR="00E74BA3" w:rsidRDefault="00E74BA3"/>
    <w:p w14:paraId="52776CBF" w14:textId="4A93C1AA" w:rsidR="00E74BA3" w:rsidRDefault="00E74BA3"/>
    <w:p w14:paraId="21796E47" w14:textId="4A885343" w:rsidR="00E74BA3" w:rsidRDefault="00E74BA3"/>
    <w:p w14:paraId="6AEF1764" w14:textId="7161404D" w:rsidR="00E74BA3" w:rsidRDefault="00E74BA3"/>
    <w:p w14:paraId="3AECB63F" w14:textId="2618547F" w:rsidR="00E74BA3" w:rsidRDefault="00E74BA3"/>
    <w:p w14:paraId="0E6E5C2A" w14:textId="2482B024" w:rsidR="00E74BA3" w:rsidRDefault="00175521"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Список использованных источников: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1. Стоматологическая клиника «Клиник Ком»: [сайт]. URL: </w:t>
      </w:r>
      <w:hyperlink r:id="rId21" w:tgtFrame="_blank" w:history="1">
        <w:r>
          <w:rPr>
            <w:rStyle w:val="a3"/>
            <w:rFonts w:ascii="Arial" w:hAnsi="Arial" w:cs="Arial"/>
            <w:color w:val="2A5885"/>
            <w:sz w:val="20"/>
            <w:szCs w:val="20"/>
            <w:u w:val="none"/>
            <w:shd w:val="clear" w:color="auto" w:fill="FFFFFF"/>
          </w:rPr>
          <w:t>http://www.cliniccom.ru</w:t>
        </w:r>
      </w:hyperlink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 (дата обращения: 10.12.2018).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2. Нотация BPMN: [сайт]. URL: </w:t>
      </w:r>
      <w:hyperlink r:id="rId22" w:tgtFrame="_blank" w:tooltip="https://www.businessstudio.ru/wiki/docs/v4/doku.php/ru/csdesign/bpmodeling/bpmn_notation" w:history="1">
        <w:r>
          <w:rPr>
            <w:rStyle w:val="a3"/>
            <w:rFonts w:ascii="Arial" w:hAnsi="Arial" w:cs="Arial"/>
            <w:color w:val="2A5885"/>
            <w:sz w:val="20"/>
            <w:szCs w:val="20"/>
            <w:u w:val="none"/>
            <w:shd w:val="clear" w:color="auto" w:fill="FFFFFF"/>
          </w:rPr>
          <w:t>https://www.businessstudio.ru/wiki/docs/v4/doku.php/r..</w:t>
        </w:r>
      </w:hyperlink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 (дата обращения: 10.12.2018).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3. Нотация BPMN 2.0 в системе ELMA: [сайт]. URL: </w:t>
      </w:r>
      <w:hyperlink r:id="rId23" w:tgtFrame="_blank" w:history="1">
        <w:r>
          <w:rPr>
            <w:rStyle w:val="a3"/>
            <w:rFonts w:ascii="Arial" w:hAnsi="Arial" w:cs="Arial"/>
            <w:color w:val="2A5885"/>
            <w:sz w:val="20"/>
            <w:szCs w:val="20"/>
            <w:u w:val="none"/>
            <w:shd w:val="clear" w:color="auto" w:fill="FFFFFF"/>
          </w:rPr>
          <w:t>https://www.elma-bpm.ru/product/bpm/bpmn.html</w:t>
        </w:r>
      </w:hyperlink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 (дата обращения: 10.12.2018).</w:t>
      </w:r>
      <w:bookmarkStart w:id="0" w:name="_GoBack"/>
      <w:bookmarkEnd w:id="0"/>
    </w:p>
    <w:p w14:paraId="354A007D" w14:textId="77777777" w:rsidR="00E74BA3" w:rsidRDefault="00E74BA3"/>
    <w:sectPr w:rsidR="00E74B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B7EB8"/>
    <w:multiLevelType w:val="multilevel"/>
    <w:tmpl w:val="70E0D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7814EB"/>
    <w:multiLevelType w:val="multilevel"/>
    <w:tmpl w:val="57A0291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3AED5929"/>
    <w:multiLevelType w:val="multilevel"/>
    <w:tmpl w:val="7CDEDD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32A"/>
    <w:rsid w:val="000A0707"/>
    <w:rsid w:val="00175521"/>
    <w:rsid w:val="00347CBE"/>
    <w:rsid w:val="003E038A"/>
    <w:rsid w:val="003F4C9D"/>
    <w:rsid w:val="00717FA4"/>
    <w:rsid w:val="009279E0"/>
    <w:rsid w:val="0096532A"/>
    <w:rsid w:val="00975C58"/>
    <w:rsid w:val="009D5932"/>
    <w:rsid w:val="00A01182"/>
    <w:rsid w:val="00B70D34"/>
    <w:rsid w:val="00D536DC"/>
    <w:rsid w:val="00E74BA3"/>
    <w:rsid w:val="00ED4F86"/>
    <w:rsid w:val="00FA7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084A7"/>
  <w15:chartTrackingRefBased/>
  <w15:docId w15:val="{E5D4E34C-1C42-4B2A-A28E-54F783CCB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279E0"/>
    <w:pPr>
      <w:spacing w:after="200" w:line="276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m-mess">
    <w:name w:val="im-mess"/>
    <w:basedOn w:val="a"/>
    <w:rsid w:val="00E74B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E74BA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461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97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937575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vk.com/away.php?to=http%3A%2F%2Fwww.cliniccom.ru&amp;cc_key=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vk.com/away.php?to=https%3A%2F%2Fwww.elma-bpm.ru%2Fproduct%2Fbpm%2Fbpmn.html&amp;cc_key=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vk.com/away.php?to=https%3A%2F%2Fwww.businessstudio.ru%2Fwiki%2Fdocs%2Fv4%2Fdoku.php%2Fru%2Fcsdesign%2Fbpmodeling%2Fbpmn_notation&amp;cc_key=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1038</Words>
  <Characters>5921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Евгеньевна Тарасова</dc:creator>
  <cp:keywords/>
  <dc:description/>
  <cp:lastModifiedBy>Анастасия Евгеньевна Тарасова</cp:lastModifiedBy>
  <cp:revision>2</cp:revision>
  <dcterms:created xsi:type="dcterms:W3CDTF">2018-12-24T12:55:00Z</dcterms:created>
  <dcterms:modified xsi:type="dcterms:W3CDTF">2018-12-24T12:55:00Z</dcterms:modified>
</cp:coreProperties>
</file>