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Практические задания по Moodle (3 часа)</w:t>
        <w:br/>
        <w:t>Тема: Интерактивные активности и вовлечение обучающихся</w:t>
      </w:r>
    </w:p>
    <w:p>
      <w:r>
        <w:rPr>
          <w:rFonts w:ascii="Times New Roman" w:hAnsi="Times New Roman" w:eastAsia="Times New Roman"/>
          <w:b w:val="0"/>
          <w:sz w:val="24"/>
        </w:rPr>
        <w:t>Цель: собрать рабочий интерактивный учебный модуль в Moodle с тестами, H5P, форумом и геймификацией.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1. Тайминг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0-15 мин - вводная часть.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15-55 мин - Практика 1: тесты и банк вопросов.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55-95 мин - Практика 2: H5P-контент.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95-105 мин - перерыв.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105-145 мин - Практика 3: форум и peer-feedback.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145-170 мин - Практика 4: геймификация и бейджи.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170-180 мин - итоговая демонстрация.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2. Практика 1. Тест и банк вопросов (40 минут)</w:t>
      </w:r>
    </w:p>
    <w:p>
      <w:r>
        <w:rPr>
          <w:rFonts w:ascii="Times New Roman" w:hAnsi="Times New Roman" w:eastAsia="Times New Roman"/>
          <w:b/>
          <w:sz w:val="24"/>
        </w:rPr>
        <w:t>Шаги: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Создайте в банке вопросов отдельную категорию по теме занятия.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Добавьте 8-10 вопросов минимум 3 разных типов.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Соберите тест со случайной выборкой из категории.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Настройте время, попытки, проходной балл и режим просмотра результатов.</w:t>
      </w:r>
    </w:p>
    <w:p>
      <w:r>
        <w:rPr>
          <w:rFonts w:ascii="Times New Roman" w:hAnsi="Times New Roman" w:eastAsia="Times New Roman"/>
          <w:b/>
          <w:sz w:val="24"/>
        </w:rPr>
        <w:t>Результат: готовый тест с автопроверкой и понятными правилами прохождения.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3. Практика 2. H5P-контент (40 минут)</w:t>
      </w:r>
    </w:p>
    <w:p>
      <w:r>
        <w:rPr>
          <w:rFonts w:ascii="Times New Roman" w:hAnsi="Times New Roman" w:eastAsia="Times New Roman"/>
          <w:b/>
          <w:sz w:val="24"/>
        </w:rPr>
        <w:t>Шаги: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Добавьте H5P-активность (Interactive Video или Course Presentation).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Вставьте интерактивные вопросы внутри H5P-материала.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Настройте критерии завершения активности.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Проверьте, что результат фиксируется в оценках/прогрессе.</w:t>
      </w:r>
    </w:p>
    <w:p>
      <w:r>
        <w:rPr>
          <w:rFonts w:ascii="Times New Roman" w:hAnsi="Times New Roman" w:eastAsia="Times New Roman"/>
          <w:b/>
          <w:sz w:val="24"/>
        </w:rPr>
        <w:t>Результат: интерактивный контент, встроенный в логику курса.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4. Практика 3. Форум и взаимная обратная связь (40 минут)</w:t>
      </w:r>
    </w:p>
    <w:p>
      <w:r>
        <w:rPr>
          <w:rFonts w:ascii="Times New Roman" w:hAnsi="Times New Roman" w:eastAsia="Times New Roman"/>
          <w:b/>
          <w:sz w:val="24"/>
        </w:rPr>
        <w:t>Шаги: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Создайте форум по учебному кейсу.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Опишите критерии качественного поста и комментария.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Задайте обязательную активность: 1 пост + 2 комментария.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Добавьте мини-рубрику для peer-feedback (аргументация, полезность, корректность).</w:t>
      </w:r>
    </w:p>
    <w:p>
      <w:r>
        <w:rPr>
          <w:rFonts w:ascii="Times New Roman" w:hAnsi="Times New Roman" w:eastAsia="Times New Roman"/>
          <w:b/>
          <w:sz w:val="24"/>
        </w:rPr>
        <w:t>Результат: структурированное обсуждение с понятными критериями.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5. Практика 4. Геймификация (25 минут)</w:t>
      </w:r>
    </w:p>
    <w:p>
      <w:r>
        <w:rPr>
          <w:rFonts w:ascii="Times New Roman" w:hAnsi="Times New Roman" w:eastAsia="Times New Roman"/>
          <w:b/>
          <w:sz w:val="24"/>
        </w:rPr>
        <w:t>Шаги: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Создайте минимум 2 бейджа.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Свяжите выдачу бейджей с достижением условий (баллы/активности).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Откройте бонусный материал по условному доступу.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Проверьте полный сценарий от имени студента.</w:t>
      </w:r>
    </w:p>
    <w:p>
      <w:r>
        <w:rPr>
          <w:rFonts w:ascii="Times New Roman" w:hAnsi="Times New Roman" w:eastAsia="Times New Roman"/>
          <w:b/>
          <w:sz w:val="24"/>
        </w:rPr>
        <w:t>Результат: добавлен мотивационный контур прохождения курса.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6. Итоговый мини-проект (10 минут)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Соберите блок из 5-7 элементов.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Покажите маршрут студента по модулю.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Продемонстрируйте, где и как фиксируется прогресс.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Кратко объясните, как будете поддерживать вовлечённость.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7. Чек-лист сдачи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Есть тест с банком вопросов и корректными параметрами.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Есть минимум 1 H5P-активность с условиями завершения.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Есть форум с требованиями к участию.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Есть минимум 2 бейджа и условие выдачи.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Есть логичная последовательность прохождения модуля.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8. Заметки участника</w:t>
      </w:r>
    </w:p>
    <w:p>
      <w:r>
        <w:rPr>
          <w:rFonts w:ascii="Times New Roman" w:hAnsi="Times New Roman" w:eastAsia="Times New Roman"/>
          <w:sz w:val="24"/>
        </w:rPr>
        <w:t>____________________________________________________________________________</w:t>
      </w:r>
    </w:p>
    <w:p>
      <w:r>
        <w:rPr>
          <w:rFonts w:ascii="Times New Roman" w:hAnsi="Times New Roman" w:eastAsia="Times New Roman"/>
          <w:sz w:val="24"/>
        </w:rPr>
        <w:t>____________________________________________________________________________</w:t>
      </w:r>
    </w:p>
    <w:p>
      <w:r>
        <w:rPr>
          <w:rFonts w:ascii="Times New Roman" w:hAnsi="Times New Roman" w:eastAsia="Times New Roman"/>
          <w:sz w:val="24"/>
        </w:rPr>
        <w:t>____________________________________________________________________________</w:t>
      </w:r>
    </w:p>
    <w:p>
      <w:r>
        <w:rPr>
          <w:rFonts w:ascii="Times New Roman" w:hAnsi="Times New Roman" w:eastAsia="Times New Roman"/>
          <w:sz w:val="24"/>
        </w:rPr>
        <w:t>____________________________________________________________________________</w:t>
      </w:r>
    </w:p>
    <w:p>
      <w:r>
        <w:rPr>
          <w:rFonts w:ascii="Times New Roman" w:hAnsi="Times New Roman" w:eastAsia="Times New Roman"/>
          <w:sz w:val="24"/>
        </w:rPr>
        <w:t>____________________________________________________________________________</w:t>
      </w:r>
    </w:p>
    <w:p>
      <w:r>
        <w:rPr>
          <w:rFonts w:ascii="Times New Roman" w:hAnsi="Times New Roman" w:eastAsia="Times New Roman"/>
          <w:sz w:val="24"/>
        </w:rPr>
        <w:t>____________________________________________________________________________</w:t>
      </w:r>
    </w:p>
    <w:p>
      <w:r>
        <w:rPr>
          <w:rFonts w:ascii="Times New Roman" w:hAnsi="Times New Roman" w:eastAsia="Times New Roman"/>
          <w:sz w:val="24"/>
        </w:rPr>
        <w:t>____________________________________________________________________________</w:t>
      </w:r>
    </w:p>
    <w:p>
      <w:r>
        <w:rPr>
          <w:rFonts w:ascii="Times New Roman" w:hAnsi="Times New Roman" w:eastAsia="Times New Roman"/>
          <w:sz w:val="24"/>
        </w:rPr>
        <w:t>____________________________________________________________________________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