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85" w:rsidRPr="006571DF" w:rsidRDefault="006571DF" w:rsidP="006571DF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bookmarkStart w:id="0" w:name="_GoBack"/>
      <w:bookmarkEnd w:id="0"/>
      <w:r w:rsidRPr="006571DF">
        <w:rPr>
          <w:rFonts w:ascii="Times New Roman" w:hAnsi="Times New Roman" w:cs="Times New Roman"/>
          <w:b/>
          <w:sz w:val="40"/>
          <w:szCs w:val="28"/>
          <w:u w:val="single"/>
        </w:rPr>
        <w:t>Структура билета</w:t>
      </w:r>
    </w:p>
    <w:p w:rsidR="006571DF" w:rsidRDefault="006571DF" w:rsidP="008E65F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содержит 5 теоретических и 5 практических заданий.</w:t>
      </w:r>
    </w:p>
    <w:p w:rsidR="008E65FD" w:rsidRDefault="008E65FD" w:rsidP="008E65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571DF" w:rsidRPr="00644326" w:rsidRDefault="006571DF" w:rsidP="008E65F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4326">
        <w:rPr>
          <w:rFonts w:ascii="Times New Roman" w:hAnsi="Times New Roman" w:cs="Times New Roman"/>
          <w:sz w:val="28"/>
          <w:szCs w:val="28"/>
          <w:u w:val="single"/>
        </w:rPr>
        <w:t>Вопрос №1 билета (теория)</w:t>
      </w:r>
    </w:p>
    <w:p w:rsidR="006571DF" w:rsidRPr="00906336" w:rsidRDefault="006571DF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6336">
        <w:rPr>
          <w:rFonts w:ascii="Times New Roman" w:hAnsi="Times New Roman" w:cs="Times New Roman"/>
          <w:sz w:val="28"/>
          <w:szCs w:val="28"/>
        </w:rPr>
        <w:t>Поколения ЭЦВМ с точки зрения  инженера – электронщика.</w:t>
      </w:r>
    </w:p>
    <w:p w:rsidR="006571DF" w:rsidRPr="00906336" w:rsidRDefault="006571DF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6336">
        <w:rPr>
          <w:rFonts w:ascii="Times New Roman" w:hAnsi="Times New Roman" w:cs="Times New Roman"/>
          <w:sz w:val="28"/>
          <w:szCs w:val="28"/>
        </w:rPr>
        <w:t>Киев и первые ЭВМ. Киев  - « кибернетическая Мекка ».</w:t>
      </w:r>
    </w:p>
    <w:p w:rsidR="006571DF" w:rsidRPr="00906336" w:rsidRDefault="006571DF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6336">
        <w:rPr>
          <w:rFonts w:ascii="Times New Roman" w:hAnsi="Times New Roman" w:cs="Times New Roman"/>
          <w:sz w:val="28"/>
          <w:szCs w:val="28"/>
        </w:rPr>
        <w:t>Типы вычислительных процессов.</w:t>
      </w:r>
    </w:p>
    <w:p w:rsidR="006571DF" w:rsidRPr="00906336" w:rsidRDefault="006571DF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6336">
        <w:rPr>
          <w:rFonts w:ascii="Times New Roman" w:hAnsi="Times New Roman" w:cs="Times New Roman"/>
          <w:sz w:val="28"/>
          <w:szCs w:val="28"/>
        </w:rPr>
        <w:t>Функциональная схема ЭЦВМ.</w:t>
      </w:r>
    </w:p>
    <w:p w:rsidR="006571DF" w:rsidRPr="00906336" w:rsidRDefault="000F4921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6336">
        <w:rPr>
          <w:rFonts w:ascii="Times New Roman" w:hAnsi="Times New Roman" w:cs="Times New Roman"/>
          <w:sz w:val="28"/>
          <w:szCs w:val="28"/>
        </w:rPr>
        <w:t>Система программирования вычислительной системы.</w:t>
      </w:r>
    </w:p>
    <w:p w:rsidR="000F4921" w:rsidRPr="00906336" w:rsidRDefault="000F4921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6336">
        <w:rPr>
          <w:rFonts w:ascii="Times New Roman" w:hAnsi="Times New Roman" w:cs="Times New Roman"/>
          <w:sz w:val="28"/>
          <w:szCs w:val="28"/>
        </w:rPr>
        <w:t>Алгоритм, его свойства и способы записи.</w:t>
      </w:r>
    </w:p>
    <w:p w:rsidR="000F4921" w:rsidRPr="00906336" w:rsidRDefault="000F4921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6336">
        <w:rPr>
          <w:rFonts w:ascii="Times New Roman" w:hAnsi="Times New Roman" w:cs="Times New Roman"/>
          <w:sz w:val="28"/>
          <w:szCs w:val="28"/>
        </w:rPr>
        <w:t>Эволюция программных модулей в процессе их обработки.</w:t>
      </w:r>
    </w:p>
    <w:p w:rsidR="006571DF" w:rsidRPr="00906336" w:rsidRDefault="000F4921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6336">
        <w:rPr>
          <w:rFonts w:ascii="Times New Roman" w:hAnsi="Times New Roman" w:cs="Times New Roman"/>
          <w:sz w:val="28"/>
          <w:szCs w:val="28"/>
        </w:rPr>
        <w:t>Принцип хранимой программы (программное управление).</w:t>
      </w:r>
    </w:p>
    <w:p w:rsidR="00906336" w:rsidRPr="00906336" w:rsidRDefault="00906336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6336">
        <w:rPr>
          <w:rFonts w:ascii="Times New Roman" w:hAnsi="Times New Roman" w:cs="Times New Roman"/>
          <w:sz w:val="28"/>
          <w:szCs w:val="28"/>
        </w:rPr>
        <w:t>Способы адресации к данным.</w:t>
      </w:r>
    </w:p>
    <w:p w:rsidR="00906336" w:rsidRDefault="00906336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336">
        <w:rPr>
          <w:rFonts w:ascii="Times New Roman" w:hAnsi="Times New Roman" w:cs="Times New Roman"/>
          <w:sz w:val="28"/>
          <w:szCs w:val="28"/>
        </w:rPr>
        <w:t>Прикладное программное обеспечение вычислительной системы.</w:t>
      </w:r>
    </w:p>
    <w:p w:rsidR="00906336" w:rsidRDefault="00906336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 вычислительного эксперимента.</w:t>
      </w:r>
    </w:p>
    <w:p w:rsidR="00906336" w:rsidRDefault="00906336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ЭВМ по принципу действия. Сравнение различных типов ЭВМ.</w:t>
      </w:r>
    </w:p>
    <w:p w:rsidR="00906336" w:rsidRDefault="00906336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Основные технические характеристики</w:t>
      </w:r>
      <w:r w:rsidR="00644326">
        <w:rPr>
          <w:rFonts w:ascii="Times New Roman" w:hAnsi="Times New Roman" w:cs="Times New Roman"/>
          <w:sz w:val="28"/>
          <w:szCs w:val="28"/>
        </w:rPr>
        <w:t xml:space="preserve"> (ресурсы) ЭВМ.</w:t>
      </w:r>
    </w:p>
    <w:p w:rsidR="00644326" w:rsidRDefault="00644326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программное обеспечение вычислительной системы, его структура.</w:t>
      </w:r>
    </w:p>
    <w:p w:rsidR="006571DF" w:rsidRDefault="00644326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Режимы работы ЭЦВМ. Эволюция операционных систем.</w:t>
      </w:r>
    </w:p>
    <w:p w:rsidR="00644326" w:rsidRDefault="00644326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Программа для ЭЦВМ. Команды, их разновидность, структура команд.</w:t>
      </w:r>
    </w:p>
    <w:p w:rsidR="00644326" w:rsidRDefault="00644326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Поколения ЭВМ с точки зрения математика – программиста.</w:t>
      </w:r>
    </w:p>
    <w:p w:rsidR="00644326" w:rsidRDefault="00644326" w:rsidP="008E65F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Операционная система, её архитектура, основные функции.</w:t>
      </w:r>
    </w:p>
    <w:p w:rsidR="00644326" w:rsidRDefault="00644326" w:rsidP="008E65F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44326" w:rsidRDefault="00644326" w:rsidP="0064432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44326" w:rsidRDefault="00644326" w:rsidP="00644326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644326">
        <w:rPr>
          <w:rFonts w:ascii="Times New Roman" w:hAnsi="Times New Roman" w:cs="Times New Roman"/>
          <w:sz w:val="28"/>
          <w:szCs w:val="28"/>
          <w:u w:val="single"/>
        </w:rPr>
        <w:t>Вопрос №2 билета (теория)</w:t>
      </w:r>
    </w:p>
    <w:p w:rsidR="00644326" w:rsidRDefault="00644326" w:rsidP="00644326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644326" w:rsidRDefault="00644326" w:rsidP="00644326">
      <w:pPr>
        <w:pStyle w:val="a4"/>
        <w:numPr>
          <w:ilvl w:val="0"/>
          <w:numId w:val="4"/>
        </w:numPr>
        <w:ind w:left="426" w:hanging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Информация. Формы представления информации. Теорема Котельникова.</w:t>
      </w:r>
    </w:p>
    <w:p w:rsidR="00644326" w:rsidRDefault="00644326" w:rsidP="00644326">
      <w:pPr>
        <w:pStyle w:val="a4"/>
        <w:numPr>
          <w:ilvl w:val="0"/>
          <w:numId w:val="4"/>
        </w:numPr>
        <w:ind w:left="426" w:hanging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повышения производительности вычислительных систем.</w:t>
      </w:r>
    </w:p>
    <w:p w:rsidR="00644326" w:rsidRDefault="00644326" w:rsidP="00644326">
      <w:pPr>
        <w:pStyle w:val="a4"/>
        <w:numPr>
          <w:ilvl w:val="0"/>
          <w:numId w:val="4"/>
        </w:numPr>
        <w:ind w:left="426" w:hanging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ВОС</w:t>
      </w:r>
      <w:r w:rsidRPr="00644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Pr="0064432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системах передачи данных.</w:t>
      </w:r>
    </w:p>
    <w:p w:rsidR="00644326" w:rsidRDefault="00644326" w:rsidP="00644326">
      <w:pPr>
        <w:pStyle w:val="a4"/>
        <w:numPr>
          <w:ilvl w:val="0"/>
          <w:numId w:val="4"/>
        </w:numPr>
        <w:ind w:left="426" w:hanging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Обобщенная модель системы передачи данных.</w:t>
      </w:r>
    </w:p>
    <w:p w:rsidR="00644326" w:rsidRDefault="008E65FD" w:rsidP="00644326">
      <w:pPr>
        <w:pStyle w:val="a4"/>
        <w:numPr>
          <w:ilvl w:val="0"/>
          <w:numId w:val="4"/>
        </w:numPr>
        <w:ind w:left="426" w:hanging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количества информации. Единица измерения.</w:t>
      </w:r>
    </w:p>
    <w:p w:rsidR="008E65FD" w:rsidRDefault="008E65FD" w:rsidP="00644326">
      <w:pPr>
        <w:pStyle w:val="a4"/>
        <w:numPr>
          <w:ilvl w:val="0"/>
          <w:numId w:val="4"/>
        </w:numPr>
        <w:ind w:left="426" w:hanging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символов в вычислительной технике и системах передачи данных.</w:t>
      </w:r>
    </w:p>
    <w:p w:rsidR="008E65FD" w:rsidRDefault="008E65FD" w:rsidP="008E65FD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</w:p>
    <w:p w:rsidR="008E65FD" w:rsidRDefault="008E65FD" w:rsidP="008E65FD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</w:p>
    <w:p w:rsidR="008E65FD" w:rsidRDefault="008E65FD" w:rsidP="008E65FD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</w:p>
    <w:p w:rsidR="008E65FD" w:rsidRDefault="008E65FD" w:rsidP="008E65F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Вопрос №3 билета (теория)</w:t>
      </w:r>
    </w:p>
    <w:p w:rsidR="008E65FD" w:rsidRDefault="008E65FD" w:rsidP="008E65F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8E65FD" w:rsidRPr="008E65FD" w:rsidRDefault="008E65FD" w:rsidP="008E65FD">
      <w:pPr>
        <w:pStyle w:val="a4"/>
        <w:numPr>
          <w:ilvl w:val="0"/>
          <w:numId w:val="5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счисления, применимые в ЭЦВМ. Код </w:t>
      </w:r>
      <w:r>
        <w:rPr>
          <w:rFonts w:ascii="Times New Roman" w:hAnsi="Times New Roman" w:cs="Times New Roman"/>
          <w:sz w:val="28"/>
          <w:szCs w:val="28"/>
          <w:lang w:val="en-US"/>
        </w:rPr>
        <w:t>BCD.</w:t>
      </w:r>
    </w:p>
    <w:p w:rsidR="008E65FD" w:rsidRPr="008E65FD" w:rsidRDefault="008E65FD" w:rsidP="008E65FD">
      <w:pPr>
        <w:pStyle w:val="a4"/>
        <w:numPr>
          <w:ilvl w:val="0"/>
          <w:numId w:val="5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Формы представления чисел в ЭЦВМ. Нормальная форма представления чисел.</w:t>
      </w:r>
    </w:p>
    <w:p w:rsidR="008E65FD" w:rsidRPr="008E65FD" w:rsidRDefault="008E65FD" w:rsidP="008E65FD">
      <w:pPr>
        <w:pStyle w:val="a4"/>
        <w:numPr>
          <w:ilvl w:val="0"/>
          <w:numId w:val="5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Системы счисления. Основные характеристики систем счисления.</w:t>
      </w:r>
    </w:p>
    <w:p w:rsidR="008E65FD" w:rsidRPr="008E65FD" w:rsidRDefault="008E65FD" w:rsidP="008E65FD">
      <w:pPr>
        <w:pStyle w:val="a4"/>
        <w:numPr>
          <w:ilvl w:val="0"/>
          <w:numId w:val="5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Формы представления чисел в ЭЦВМ. Естественная форма представления чисел.</w:t>
      </w:r>
    </w:p>
    <w:p w:rsidR="008E65FD" w:rsidRPr="008E65FD" w:rsidRDefault="008E65FD" w:rsidP="008E65FD">
      <w:pPr>
        <w:pStyle w:val="a4"/>
        <w:numPr>
          <w:ilvl w:val="0"/>
          <w:numId w:val="5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Некоторые свойства позиционных систем счисления.</w:t>
      </w:r>
    </w:p>
    <w:p w:rsidR="008E65FD" w:rsidRDefault="008E65FD" w:rsidP="008E65F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B79BA" w:rsidRDefault="008E65FD" w:rsidP="008E65F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Вопрос №4 билета (теория)</w:t>
      </w:r>
    </w:p>
    <w:p w:rsidR="00CB79BA" w:rsidRPr="00CB79BA" w:rsidRDefault="00CB79BA" w:rsidP="00CB79BA">
      <w:pPr>
        <w:pStyle w:val="a4"/>
        <w:numPr>
          <w:ilvl w:val="0"/>
          <w:numId w:val="6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Алгоритм синтеза схем цифровых устройств.</w:t>
      </w:r>
    </w:p>
    <w:p w:rsidR="00CB79BA" w:rsidRPr="00CB79BA" w:rsidRDefault="00CB79BA" w:rsidP="00CB79BA">
      <w:pPr>
        <w:pStyle w:val="a4"/>
        <w:numPr>
          <w:ilvl w:val="0"/>
          <w:numId w:val="6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Конечные (полные) автоматы.</w:t>
      </w:r>
    </w:p>
    <w:p w:rsidR="00CB79BA" w:rsidRPr="00CB79BA" w:rsidRDefault="00CB79BA" w:rsidP="00CB79BA">
      <w:pPr>
        <w:pStyle w:val="a4"/>
        <w:numPr>
          <w:ilvl w:val="0"/>
          <w:numId w:val="6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Переключательные функции двух аргументов.</w:t>
      </w:r>
    </w:p>
    <w:p w:rsidR="00CB79BA" w:rsidRPr="00CB79BA" w:rsidRDefault="00CB79BA" w:rsidP="00CB79BA">
      <w:pPr>
        <w:pStyle w:val="a4"/>
        <w:numPr>
          <w:ilvl w:val="0"/>
          <w:numId w:val="6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Функционально полные системы переключательных функций.</w:t>
      </w:r>
    </w:p>
    <w:p w:rsidR="00CB79BA" w:rsidRPr="00CB79BA" w:rsidRDefault="00CB79BA" w:rsidP="00CB79BA">
      <w:pPr>
        <w:pStyle w:val="a4"/>
        <w:numPr>
          <w:ilvl w:val="0"/>
          <w:numId w:val="6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Основные законы и соотношения алгебры логики.</w:t>
      </w:r>
    </w:p>
    <w:p w:rsidR="00CB79BA" w:rsidRPr="00CB79BA" w:rsidRDefault="00CB79BA" w:rsidP="00CB79BA">
      <w:pPr>
        <w:pStyle w:val="a4"/>
        <w:numPr>
          <w:ilvl w:val="0"/>
          <w:numId w:val="6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Понятия «набор», «булева функция». Свойства переключательных функций.</w:t>
      </w:r>
    </w:p>
    <w:p w:rsidR="00CB79BA" w:rsidRPr="00CB79BA" w:rsidRDefault="00CB79BA" w:rsidP="00CB79BA">
      <w:pPr>
        <w:pStyle w:val="a4"/>
        <w:numPr>
          <w:ilvl w:val="0"/>
          <w:numId w:val="6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Комбинационные (логические) схемы.</w:t>
      </w:r>
    </w:p>
    <w:p w:rsidR="00CB79BA" w:rsidRPr="00CB79BA" w:rsidRDefault="00CB79BA" w:rsidP="00CB79BA">
      <w:pPr>
        <w:pStyle w:val="a4"/>
        <w:numPr>
          <w:ilvl w:val="0"/>
          <w:numId w:val="6"/>
        </w:numPr>
        <w:ind w:left="426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Переключательные функции одного аргумента.</w:t>
      </w:r>
    </w:p>
    <w:p w:rsidR="00CB79BA" w:rsidRDefault="00CB79BA" w:rsidP="00CB79B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B79BA" w:rsidRDefault="00CB79BA" w:rsidP="00CB79B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Вопрос №5 и №6 билета (практика)</w:t>
      </w:r>
    </w:p>
    <w:p w:rsidR="00CB79BA" w:rsidRDefault="00CB79BA" w:rsidP="00CB79B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регистры ЭЦВМ:</w:t>
      </w:r>
    </w:p>
    <w:p w:rsidR="00CB79BA" w:rsidRDefault="00CB79BA" w:rsidP="00CB79B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фиксированной запятой</w:t>
      </w:r>
    </w:p>
    <w:p w:rsidR="00CB79BA" w:rsidRDefault="00CB79BA" w:rsidP="00CB79B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плавающей запятой</w:t>
      </w:r>
    </w:p>
    <w:p w:rsidR="00CB79BA" w:rsidRDefault="00CB79BA" w:rsidP="004F70A2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записать десятичное число в регистр, или определить, какое число записано в регистр.</w:t>
      </w:r>
    </w:p>
    <w:p w:rsidR="004F70A2" w:rsidRDefault="004F70A2" w:rsidP="00CB79B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F70A2" w:rsidRDefault="004F70A2" w:rsidP="004F70A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Вопрос №7 билета (практика)</w:t>
      </w:r>
    </w:p>
    <w:p w:rsidR="004F70A2" w:rsidRDefault="004F70A2" w:rsidP="004F70A2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специальных кодов для сложения чисел (ОК, ДК, МОК, МДК ).</w:t>
      </w:r>
    </w:p>
    <w:p w:rsidR="004F70A2" w:rsidRDefault="004F70A2" w:rsidP="004F70A2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4F70A2" w:rsidRDefault="004F70A2" w:rsidP="004F70A2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4F70A2" w:rsidRDefault="004F70A2" w:rsidP="004F70A2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4F70A2" w:rsidRDefault="004F70A2" w:rsidP="004F70A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Вопрос №8 билета (практика)</w:t>
      </w:r>
    </w:p>
    <w:p w:rsidR="004F70A2" w:rsidRDefault="004F70A2" w:rsidP="004F70A2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F70A2">
        <w:rPr>
          <w:rFonts w:ascii="Times New Roman" w:hAnsi="Times New Roman" w:cs="Times New Roman"/>
          <w:sz w:val="28"/>
          <w:szCs w:val="28"/>
        </w:rPr>
        <w:t xml:space="preserve">Синтезируйте </w:t>
      </w:r>
      <w:r>
        <w:rPr>
          <w:rFonts w:ascii="Times New Roman" w:hAnsi="Times New Roman" w:cs="Times New Roman"/>
          <w:sz w:val="28"/>
          <w:szCs w:val="28"/>
        </w:rPr>
        <w:t>цифровое устройство, функционирование которого задано таблицей истинности.</w:t>
      </w:r>
    </w:p>
    <w:p w:rsidR="004F70A2" w:rsidRDefault="004F70A2" w:rsidP="004F70A2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F70A2" w:rsidRDefault="004F70A2" w:rsidP="004F70A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Вопрос №9 билета (практика)</w:t>
      </w:r>
    </w:p>
    <w:p w:rsidR="004F70A2" w:rsidRDefault="007C0443" w:rsidP="004F70A2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727A8" wp14:editId="1C0934DF">
                <wp:simplePos x="0" y="0"/>
                <wp:positionH relativeFrom="column">
                  <wp:posOffset>5544275</wp:posOffset>
                </wp:positionH>
                <wp:positionV relativeFrom="paragraph">
                  <wp:posOffset>352969</wp:posOffset>
                </wp:positionV>
                <wp:extent cx="816428" cy="1404257"/>
                <wp:effectExtent l="0" t="0" r="22225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" cy="1404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443" w:rsidRPr="007C0443" w:rsidRDefault="007C0443" w:rsidP="007C04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0443">
                              <w:rPr>
                                <w:rFonts w:ascii="Times New Roman" w:hAnsi="Times New Roman" w:cs="Times New Roman"/>
                              </w:rPr>
                              <w:t>в СНП</w:t>
                            </w:r>
                          </w:p>
                          <w:p w:rsidR="007C0443" w:rsidRPr="007C0443" w:rsidRDefault="007C0443" w:rsidP="007C04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0443">
                              <w:rPr>
                                <w:rFonts w:ascii="Times New Roman" w:hAnsi="Times New Roman" w:cs="Times New Roman"/>
                              </w:rPr>
                              <w:t>в СВП</w:t>
                            </w:r>
                          </w:p>
                          <w:p w:rsidR="007C0443" w:rsidRPr="007C0443" w:rsidRDefault="007C0443" w:rsidP="007C04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7C0443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7C044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7C0443">
                              <w:rPr>
                                <w:rFonts w:ascii="Times New Roman" w:hAnsi="Times New Roman" w:cs="Times New Roman"/>
                              </w:rPr>
                              <w:t>-р</w:t>
                            </w:r>
                          </w:p>
                          <w:p w:rsidR="007C0443" w:rsidRPr="007C0443" w:rsidRDefault="007C0443" w:rsidP="007C04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C044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- p </w:t>
                            </w:r>
                            <w:r w:rsidRPr="007C044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727A8" id="Прямоугольник 3" o:spid="_x0000_s1026" style="position:absolute;left:0;text-align:left;margin-left:436.55pt;margin-top:27.8pt;width:64.3pt;height:110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" fillcolor="white [3201]" strokecolor="white [3212]" strokeweight="2pt">
                <v:textbox>
                  <w:txbxContent>
                    <w:p w:rsidR="007C0443" w:rsidRPr="007C0443" w:rsidRDefault="007C0443" w:rsidP="007C04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C0443">
                        <w:rPr>
                          <w:rFonts w:ascii="Times New Roman" w:hAnsi="Times New Roman" w:cs="Times New Roman"/>
                        </w:rPr>
                        <w:t>в СНП</w:t>
                      </w:r>
                    </w:p>
                    <w:p w:rsidR="007C0443" w:rsidRPr="007C0443" w:rsidRDefault="007C0443" w:rsidP="007C04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C0443">
                        <w:rPr>
                          <w:rFonts w:ascii="Times New Roman" w:hAnsi="Times New Roman" w:cs="Times New Roman"/>
                        </w:rPr>
                        <w:t>в СВП</w:t>
                      </w:r>
                    </w:p>
                    <w:p w:rsidR="007C0443" w:rsidRPr="007C0443" w:rsidRDefault="007C0443" w:rsidP="007C04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7C0443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7C0443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7C0443">
                        <w:rPr>
                          <w:rFonts w:ascii="Times New Roman" w:hAnsi="Times New Roman" w:cs="Times New Roman"/>
                        </w:rPr>
                        <w:t>-р</w:t>
                      </w:r>
                    </w:p>
                    <w:p w:rsidR="007C0443" w:rsidRPr="007C0443" w:rsidRDefault="007C0443" w:rsidP="007C04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C0443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- p </w:t>
                      </w:r>
                      <w:r w:rsidRPr="007C0443">
                        <w:rPr>
                          <w:rFonts w:ascii="Times New Roman" w:hAnsi="Times New Roman" w:cs="Times New Roman"/>
                          <w:lang w:val="en-US"/>
                        </w:rPr>
                        <w:t>-n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D6F15" wp14:editId="343B78C2">
                <wp:simplePos x="0" y="0"/>
                <wp:positionH relativeFrom="column">
                  <wp:posOffset>5294176</wp:posOffset>
                </wp:positionH>
                <wp:positionV relativeFrom="paragraph">
                  <wp:posOffset>440509</wp:posOffset>
                </wp:positionV>
                <wp:extent cx="250372" cy="1143000"/>
                <wp:effectExtent l="0" t="0" r="16510" b="1905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2" cy="1143000"/>
                        </a:xfrm>
                        <a:prstGeom prst="rightBrace">
                          <a:avLst/>
                        </a:prstGeom>
                        <a:ln w="3175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77D9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416.85pt;margin-top:34.7pt;width:19.7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" adj="394" strokecolor="black [3040]" strokeweight=".25pt"/>
            </w:pict>
          </mc:Fallback>
        </mc:AlternateContent>
      </w:r>
      <w:r w:rsidR="004F70A2" w:rsidRPr="004F70A2">
        <w:rPr>
          <w:rFonts w:ascii="Times New Roman" w:hAnsi="Times New Roman" w:cs="Times New Roman"/>
          <w:sz w:val="28"/>
          <w:szCs w:val="28"/>
        </w:rPr>
        <w:t>Определить</w:t>
      </w:r>
      <w:r w:rsidR="004F70A2">
        <w:rPr>
          <w:rFonts w:ascii="Times New Roman" w:hAnsi="Times New Roman" w:cs="Times New Roman"/>
          <w:sz w:val="28"/>
          <w:szCs w:val="28"/>
        </w:rPr>
        <w:t>, какую логическую функцию реализует элемент в определенной логике:</w:t>
      </w:r>
    </w:p>
    <w:p w:rsidR="004F70A2" w:rsidRDefault="004F70A2" w:rsidP="004F70A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диодная сборка с общим анодом</w:t>
      </w:r>
    </w:p>
    <w:p w:rsidR="004F70A2" w:rsidRDefault="004F70A2" w:rsidP="004F70A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диодная сборка с общим катодом</w:t>
      </w:r>
    </w:p>
    <w:p w:rsidR="004F70A2" w:rsidRDefault="004F70A2" w:rsidP="004F70A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ТТЛ на параллельно соединенных транзисторах</w:t>
      </w:r>
    </w:p>
    <w:p w:rsidR="004F70A2" w:rsidRPr="004F70A2" w:rsidRDefault="004F70A2" w:rsidP="004F70A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ТТЛ на последовательно соединенных транзисторах</w:t>
      </w:r>
    </w:p>
    <w:p w:rsidR="004F70A2" w:rsidRPr="004F70A2" w:rsidRDefault="004F70A2" w:rsidP="004F70A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C0443" w:rsidRDefault="007C0443" w:rsidP="007C04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C0443">
        <w:rPr>
          <w:rFonts w:ascii="Times New Roman" w:hAnsi="Times New Roman" w:cs="Times New Roman"/>
          <w:sz w:val="28"/>
          <w:szCs w:val="28"/>
          <w:u w:val="single"/>
        </w:rPr>
        <w:t>Вопрос №10 билета ( теория)</w:t>
      </w:r>
    </w:p>
    <w:p w:rsidR="007C0443" w:rsidRDefault="007C0443" w:rsidP="007C0443">
      <w:pPr>
        <w:pStyle w:val="a4"/>
        <w:numPr>
          <w:ilvl w:val="0"/>
          <w:numId w:val="9"/>
        </w:numPr>
        <w:ind w:left="426" w:hanging="11"/>
        <w:jc w:val="both"/>
        <w:rPr>
          <w:rFonts w:ascii="Times New Roman" w:hAnsi="Times New Roman" w:cs="Times New Roman"/>
          <w:sz w:val="28"/>
          <w:szCs w:val="28"/>
        </w:rPr>
      </w:pPr>
      <w:r w:rsidRPr="007C0443">
        <w:rPr>
          <w:rFonts w:ascii="Times New Roman" w:hAnsi="Times New Roman" w:cs="Times New Roman"/>
          <w:sz w:val="28"/>
          <w:szCs w:val="28"/>
        </w:rPr>
        <w:t>Дешифраторы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0443" w:rsidRDefault="007C0443" w:rsidP="007C0443">
      <w:pPr>
        <w:pStyle w:val="a4"/>
        <w:numPr>
          <w:ilvl w:val="0"/>
          <w:numId w:val="9"/>
        </w:numPr>
        <w:ind w:left="426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Сумматоры. Полусумматоры.</w:t>
      </w:r>
    </w:p>
    <w:p w:rsidR="007C0443" w:rsidRDefault="007C0443" w:rsidP="007C0443">
      <w:pPr>
        <w:pStyle w:val="a4"/>
        <w:numPr>
          <w:ilvl w:val="0"/>
          <w:numId w:val="9"/>
        </w:numPr>
        <w:ind w:left="426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Регистры, их назначение, разновидности.</w:t>
      </w:r>
    </w:p>
    <w:p w:rsidR="007C0443" w:rsidRDefault="007C0443" w:rsidP="007C0443">
      <w:pPr>
        <w:pStyle w:val="a4"/>
        <w:numPr>
          <w:ilvl w:val="0"/>
          <w:numId w:val="9"/>
        </w:numPr>
        <w:ind w:left="426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Мультиплексоры. Мультиплексоры на 2 и 4 </w:t>
      </w:r>
      <w:r w:rsidR="00206849">
        <w:rPr>
          <w:rFonts w:ascii="Times New Roman" w:hAnsi="Times New Roman" w:cs="Times New Roman"/>
          <w:sz w:val="28"/>
          <w:szCs w:val="28"/>
        </w:rPr>
        <w:t>информационном входе.</w:t>
      </w:r>
    </w:p>
    <w:p w:rsidR="00206849" w:rsidRDefault="00206849" w:rsidP="007C0443">
      <w:pPr>
        <w:pStyle w:val="a4"/>
        <w:numPr>
          <w:ilvl w:val="0"/>
          <w:numId w:val="9"/>
        </w:numPr>
        <w:ind w:left="426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Счетчики, назначение, типы. Пересчетные схемы.</w:t>
      </w:r>
    </w:p>
    <w:p w:rsidR="00206849" w:rsidRDefault="00206849" w:rsidP="007C0443">
      <w:pPr>
        <w:pStyle w:val="a4"/>
        <w:numPr>
          <w:ilvl w:val="0"/>
          <w:numId w:val="9"/>
        </w:numPr>
        <w:ind w:left="426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Триггер, назначение, принцип работы. Типы триггеров, способы описания их работы.</w:t>
      </w:r>
    </w:p>
    <w:p w:rsidR="00206849" w:rsidRPr="007C0443" w:rsidRDefault="00206849" w:rsidP="007C0443">
      <w:pPr>
        <w:pStyle w:val="a4"/>
        <w:numPr>
          <w:ilvl w:val="0"/>
          <w:numId w:val="9"/>
        </w:numPr>
        <w:ind w:left="426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элементов ЦВМ. Физическое представление логических «0» и «1». Параметры элементов ЦВМ</w:t>
      </w:r>
    </w:p>
    <w:p w:rsidR="004F70A2" w:rsidRPr="00CB79BA" w:rsidRDefault="004F70A2" w:rsidP="00CB79B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8E65FD" w:rsidRDefault="008E65FD" w:rsidP="008E65FD">
      <w:pPr>
        <w:pStyle w:val="a4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644326" w:rsidRPr="00644326" w:rsidRDefault="00644326" w:rsidP="00644326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</w:p>
    <w:sectPr w:rsidR="00644326" w:rsidRPr="006443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39C"/>
    <w:multiLevelType w:val="hybridMultilevel"/>
    <w:tmpl w:val="1850FC02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3B80628"/>
    <w:multiLevelType w:val="hybridMultilevel"/>
    <w:tmpl w:val="2924CFD6"/>
    <w:lvl w:ilvl="0" w:tplc="36D277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10E206C"/>
    <w:multiLevelType w:val="hybridMultilevel"/>
    <w:tmpl w:val="17A2069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4A85EA5"/>
    <w:multiLevelType w:val="hybridMultilevel"/>
    <w:tmpl w:val="2DD6F5B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C3E1A44"/>
    <w:multiLevelType w:val="hybridMultilevel"/>
    <w:tmpl w:val="B484AA16"/>
    <w:lvl w:ilvl="0" w:tplc="36D277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507E45A6"/>
    <w:multiLevelType w:val="hybridMultilevel"/>
    <w:tmpl w:val="8D3248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D3034"/>
    <w:multiLevelType w:val="hybridMultilevel"/>
    <w:tmpl w:val="03286A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85EAE"/>
    <w:multiLevelType w:val="hybridMultilevel"/>
    <w:tmpl w:val="FF4A48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E12D9"/>
    <w:multiLevelType w:val="hybridMultilevel"/>
    <w:tmpl w:val="732270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DF"/>
    <w:rsid w:val="000F4921"/>
    <w:rsid w:val="00206849"/>
    <w:rsid w:val="004F70A2"/>
    <w:rsid w:val="00644326"/>
    <w:rsid w:val="00654DE5"/>
    <w:rsid w:val="006571DF"/>
    <w:rsid w:val="007C0443"/>
    <w:rsid w:val="008E65FD"/>
    <w:rsid w:val="00906336"/>
    <w:rsid w:val="00B96E3B"/>
    <w:rsid w:val="00CB79BA"/>
    <w:rsid w:val="00E13889"/>
    <w:rsid w:val="00E5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C0B97-65F3-4560-8BBA-4B7644D7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889"/>
  </w:style>
  <w:style w:type="paragraph" w:styleId="1">
    <w:name w:val="heading 1"/>
    <w:basedOn w:val="a"/>
    <w:next w:val="a"/>
    <w:link w:val="10"/>
    <w:uiPriority w:val="9"/>
    <w:qFormat/>
    <w:rsid w:val="00E13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8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13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138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unhideWhenUsed/>
    <w:qFormat/>
    <w:rsid w:val="00E13889"/>
    <w:pPr>
      <w:outlineLvl w:val="9"/>
    </w:pPr>
    <w:rPr>
      <w:lang w:val="uk-UA" w:eastAsia="uk-UA"/>
    </w:rPr>
  </w:style>
  <w:style w:type="paragraph" w:styleId="a4">
    <w:name w:val="List Paragraph"/>
    <w:basedOn w:val="a"/>
    <w:uiPriority w:val="34"/>
    <w:qFormat/>
    <w:rsid w:val="0065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User</cp:lastModifiedBy>
  <cp:revision>2</cp:revision>
  <dcterms:created xsi:type="dcterms:W3CDTF">2015-11-29T18:58:00Z</dcterms:created>
  <dcterms:modified xsi:type="dcterms:W3CDTF">2015-11-29T18:58:00Z</dcterms:modified>
</cp:coreProperties>
</file>