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41D" w:rsidRPr="002806C4" w:rsidRDefault="000F441D" w:rsidP="000F441D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2806C4">
        <w:rPr>
          <w:rFonts w:ascii="Times New Roman" w:hAnsi="Times New Roman" w:cs="Times New Roman"/>
          <w:b/>
          <w:sz w:val="32"/>
          <w:szCs w:val="28"/>
          <w:lang w:val="uk-UA"/>
        </w:rPr>
        <w:t>Візуалізація даних</w:t>
      </w:r>
    </w:p>
    <w:p w:rsidR="008261C6" w:rsidRDefault="00BC7E89" w:rsidP="000F441D">
      <w:pPr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Звіт з лабораторної роботи №</w:t>
      </w:r>
      <w:r w:rsidR="009E3CBB">
        <w:rPr>
          <w:rFonts w:ascii="Times New Roman" w:hAnsi="Times New Roman" w:cs="Times New Roman"/>
          <w:sz w:val="32"/>
          <w:szCs w:val="28"/>
          <w:lang w:val="uk-UA"/>
        </w:rPr>
        <w:t>9</w:t>
      </w:r>
      <w:r w:rsidR="000F441D">
        <w:rPr>
          <w:rFonts w:ascii="Times New Roman" w:hAnsi="Times New Roman" w:cs="Times New Roman"/>
          <w:sz w:val="32"/>
          <w:szCs w:val="28"/>
          <w:lang w:val="uk-UA"/>
        </w:rPr>
        <w:t xml:space="preserve"> виконала студентка ІКМ-М223а групи </w:t>
      </w:r>
      <w:proofErr w:type="spellStart"/>
      <w:r w:rsidR="000F441D">
        <w:rPr>
          <w:rFonts w:ascii="Times New Roman" w:hAnsi="Times New Roman" w:cs="Times New Roman"/>
          <w:sz w:val="32"/>
          <w:szCs w:val="28"/>
          <w:lang w:val="uk-UA"/>
        </w:rPr>
        <w:t>Чернявська</w:t>
      </w:r>
      <w:proofErr w:type="spellEnd"/>
      <w:r w:rsidR="000F441D">
        <w:rPr>
          <w:rFonts w:ascii="Times New Roman" w:hAnsi="Times New Roman" w:cs="Times New Roman"/>
          <w:sz w:val="32"/>
          <w:szCs w:val="28"/>
          <w:lang w:val="uk-UA"/>
        </w:rPr>
        <w:t xml:space="preserve"> Анастасія</w:t>
      </w:r>
    </w:p>
    <w:p w:rsidR="00016568" w:rsidRDefault="00016568" w:rsidP="00016568">
      <w:pPr>
        <w:ind w:firstLine="708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proofErr w:type="spellStart"/>
      <w:r w:rsidRPr="00016568">
        <w:rPr>
          <w:rFonts w:ascii="Times New Roman" w:hAnsi="Times New Roman" w:cs="Times New Roman"/>
          <w:sz w:val="32"/>
          <w:szCs w:val="28"/>
          <w:lang w:val="uk-UA"/>
        </w:rPr>
        <w:t>Dimension</w:t>
      </w:r>
      <w:proofErr w:type="spellEnd"/>
      <w:r w:rsidRPr="00016568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16568">
        <w:rPr>
          <w:rFonts w:ascii="Times New Roman" w:hAnsi="Times New Roman" w:cs="Times New Roman"/>
          <w:sz w:val="32"/>
          <w:szCs w:val="28"/>
          <w:lang w:val="uk-UA"/>
        </w:rPr>
        <w:t>reduction</w:t>
      </w:r>
      <w:proofErr w:type="spellEnd"/>
      <w:r w:rsidRPr="00016568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proofErr w:type="spellStart"/>
      <w:r w:rsidRPr="00016568">
        <w:rPr>
          <w:rFonts w:ascii="Times New Roman" w:hAnsi="Times New Roman" w:cs="Times New Roman"/>
          <w:sz w:val="32"/>
          <w:szCs w:val="28"/>
          <w:lang w:val="uk-UA"/>
        </w:rPr>
        <w:t>with</w:t>
      </w:r>
      <w:proofErr w:type="spellEnd"/>
      <w:r w:rsidRPr="00016568">
        <w:rPr>
          <w:rFonts w:ascii="Times New Roman" w:hAnsi="Times New Roman" w:cs="Times New Roman"/>
          <w:sz w:val="32"/>
          <w:szCs w:val="28"/>
          <w:lang w:val="uk-UA"/>
        </w:rPr>
        <w:t xml:space="preserve"> SVD</w:t>
      </w:r>
    </w:p>
    <w:p w:rsidR="00BC7E89" w:rsidRPr="003C10BE" w:rsidRDefault="000F441D" w:rsidP="00BC7E89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>З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28"/>
          <w:lang w:val="uk-UA"/>
        </w:rPr>
        <w:t>а даними проведення лабора</w:t>
      </w:r>
      <w:r w:rsidR="003414AC">
        <w:rPr>
          <w:rFonts w:ascii="Times New Roman" w:hAnsi="Times New Roman" w:cs="Times New Roman"/>
          <w:sz w:val="32"/>
          <w:szCs w:val="28"/>
          <w:lang w:val="uk-UA"/>
        </w:rPr>
        <w:t>торних досліджень потрібно було</w:t>
      </w:r>
      <w:r w:rsidR="003414AC" w:rsidRPr="003C10BE">
        <w:rPr>
          <w:rFonts w:ascii="Times New Roman" w:hAnsi="Times New Roman" w:cs="Times New Roman"/>
          <w:sz w:val="32"/>
          <w:szCs w:val="28"/>
          <w:lang w:val="uk-UA"/>
        </w:rPr>
        <w:t>:</w:t>
      </w:r>
    </w:p>
    <w:p w:rsidR="008379AD" w:rsidRPr="008379AD" w:rsidRDefault="003414AC" w:rsidP="008379AD">
      <w:pPr>
        <w:ind w:firstLine="708"/>
        <w:rPr>
          <w:rFonts w:ascii="Times New Roman" w:hAnsi="Times New Roman" w:cs="Times New Roman"/>
          <w:sz w:val="32"/>
          <w:szCs w:val="28"/>
        </w:rPr>
      </w:pPr>
      <w:r w:rsidRPr="003414AC">
        <w:rPr>
          <w:rFonts w:ascii="Times New Roman" w:hAnsi="Times New Roman" w:cs="Times New Roman"/>
          <w:sz w:val="32"/>
          <w:szCs w:val="28"/>
        </w:rPr>
        <w:t>1.</w:t>
      </w:r>
      <w:r w:rsidR="008379AD" w:rsidRPr="008379AD">
        <w:t xml:space="preserve"> </w:t>
      </w:r>
      <w:proofErr w:type="spellStart"/>
      <w:r w:rsidR="008379AD" w:rsidRPr="008379AD">
        <w:rPr>
          <w:rFonts w:ascii="Times New Roman" w:hAnsi="Times New Roman" w:cs="Times New Roman"/>
          <w:sz w:val="32"/>
          <w:szCs w:val="28"/>
        </w:rPr>
        <w:t>Візуалізує</w:t>
      </w:r>
      <w:proofErr w:type="spellEnd"/>
      <w:r w:rsidR="008379AD"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379AD" w:rsidRPr="008379AD">
        <w:rPr>
          <w:rFonts w:ascii="Times New Roman" w:hAnsi="Times New Roman" w:cs="Times New Roman"/>
          <w:sz w:val="32"/>
          <w:szCs w:val="28"/>
        </w:rPr>
        <w:t>дані</w:t>
      </w:r>
      <w:proofErr w:type="spellEnd"/>
      <w:r w:rsidR="008379AD" w:rsidRPr="008379AD">
        <w:rPr>
          <w:rFonts w:ascii="Times New Roman" w:hAnsi="Times New Roman" w:cs="Times New Roman"/>
          <w:sz w:val="32"/>
          <w:szCs w:val="28"/>
        </w:rPr>
        <w:t xml:space="preserve"> у 2D та 3D просторах за </w:t>
      </w:r>
      <w:proofErr w:type="spellStart"/>
      <w:r w:rsidR="008379AD" w:rsidRPr="008379AD">
        <w:rPr>
          <w:rFonts w:ascii="Times New Roman" w:hAnsi="Times New Roman" w:cs="Times New Roman"/>
          <w:sz w:val="32"/>
          <w:szCs w:val="28"/>
        </w:rPr>
        <w:t>допомогою</w:t>
      </w:r>
      <w:proofErr w:type="spellEnd"/>
      <w:r w:rsidR="008379AD" w:rsidRPr="008379AD">
        <w:rPr>
          <w:rFonts w:ascii="Times New Roman" w:hAnsi="Times New Roman" w:cs="Times New Roman"/>
          <w:sz w:val="32"/>
          <w:szCs w:val="28"/>
        </w:rPr>
        <w:t xml:space="preserve"> PCA.</w:t>
      </w:r>
    </w:p>
    <w:p w:rsidR="008379AD" w:rsidRPr="008379AD" w:rsidRDefault="008379AD" w:rsidP="008379AD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2.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Обчислює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SVD для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вихідних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та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візуалізує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графік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власних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значень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матриці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>.</w:t>
      </w:r>
    </w:p>
    <w:p w:rsidR="008379AD" w:rsidRPr="008379AD" w:rsidRDefault="008379AD" w:rsidP="008379AD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3.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Визначає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мінімальний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розмір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простору,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необхідний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для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збереження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80%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дисперсії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>.</w:t>
      </w:r>
    </w:p>
    <w:p w:rsidR="008379AD" w:rsidRPr="008379AD" w:rsidRDefault="008379AD" w:rsidP="008379AD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4.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Виконує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зменшення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розмірності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даних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за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допомогою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SVD та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порівнює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відновлені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дані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з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вихідними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>.</w:t>
      </w:r>
    </w:p>
    <w:p w:rsidR="000F441D" w:rsidRPr="003414AC" w:rsidRDefault="008379AD" w:rsidP="008379AD">
      <w:pPr>
        <w:ind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t xml:space="preserve">5.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Візуалізує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відновлені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379AD">
        <w:rPr>
          <w:rFonts w:ascii="Times New Roman" w:hAnsi="Times New Roman" w:cs="Times New Roman"/>
          <w:sz w:val="32"/>
          <w:szCs w:val="28"/>
        </w:rPr>
        <w:t>дані</w:t>
      </w:r>
      <w:proofErr w:type="spellEnd"/>
      <w:r w:rsidRPr="008379AD">
        <w:rPr>
          <w:rFonts w:ascii="Times New Roman" w:hAnsi="Times New Roman" w:cs="Times New Roman"/>
          <w:sz w:val="32"/>
          <w:szCs w:val="28"/>
        </w:rPr>
        <w:t xml:space="preserve"> у 2D та 3D просторах.</w:t>
      </w:r>
    </w:p>
    <w:p w:rsidR="008379AD" w:rsidRPr="008379AD" w:rsidRDefault="003414AC" w:rsidP="008379AD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Резулитат</w:t>
      </w:r>
    </w:p>
    <w:p w:rsidR="003414AC" w:rsidRDefault="008379AD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27C0428" wp14:editId="46780E94">
            <wp:extent cx="5901338" cy="442912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658"/>
                    <a:stretch/>
                  </pic:blipFill>
                  <pic:spPr bwMode="auto">
                    <a:xfrm>
                      <a:off x="0" y="0"/>
                      <a:ext cx="5901338" cy="442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AD" w:rsidRDefault="008379AD" w:rsidP="003414AC">
      <w:pPr>
        <w:ind w:firstLine="708"/>
        <w:rPr>
          <w:noProof/>
          <w:lang w:eastAsia="ru-RU"/>
        </w:rPr>
      </w:pPr>
    </w:p>
    <w:p w:rsidR="008379AD" w:rsidRDefault="008379AD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D05F03" wp14:editId="186A6886">
            <wp:extent cx="4571683" cy="3495973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692" r="14376" b="6325"/>
                    <a:stretch/>
                  </pic:blipFill>
                  <pic:spPr bwMode="auto">
                    <a:xfrm>
                      <a:off x="0" y="0"/>
                      <a:ext cx="4576190" cy="3499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9AD" w:rsidRDefault="008379AD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8379AD"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 wp14:anchorId="4F8F4016" wp14:editId="0C551012">
            <wp:extent cx="4658375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AD" w:rsidRDefault="008379AD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FD154E" wp14:editId="5EC2114D">
            <wp:extent cx="5940425" cy="4434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AD" w:rsidRDefault="008379AD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C3D1B2B" wp14:editId="2A8A5D3C">
            <wp:extent cx="5940425" cy="4447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9AD" w:rsidRDefault="008379AD" w:rsidP="003414AC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8C413C" wp14:editId="7F41F726">
            <wp:extent cx="5940425" cy="4411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AC" w:rsidRPr="0000178E" w:rsidRDefault="003414AC" w:rsidP="003414AC">
      <w:pPr>
        <w:ind w:left="708"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</w:t>
      </w:r>
    </w:p>
    <w:p w:rsidR="000277D2" w:rsidRPr="000277D2" w:rsidRDefault="000277D2" w:rsidP="000277D2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277D2">
        <w:rPr>
          <w:rFonts w:ascii="Times New Roman" w:hAnsi="Times New Roman" w:cs="Times New Roman"/>
          <w:sz w:val="32"/>
          <w:szCs w:val="28"/>
          <w:lang w:val="uk-UA"/>
        </w:rPr>
        <w:t xml:space="preserve">Аналіз даних </w:t>
      </w:r>
      <w:proofErr w:type="spellStart"/>
      <w:r w:rsidRPr="000277D2">
        <w:rPr>
          <w:rFonts w:ascii="Times New Roman" w:hAnsi="Times New Roman" w:cs="Times New Roman"/>
          <w:sz w:val="32"/>
          <w:szCs w:val="28"/>
          <w:lang w:val="uk-UA"/>
        </w:rPr>
        <w:t>Iris</w:t>
      </w:r>
      <w:proofErr w:type="spellEnd"/>
      <w:r w:rsidRPr="000277D2">
        <w:rPr>
          <w:rFonts w:ascii="Times New Roman" w:hAnsi="Times New Roman" w:cs="Times New Roman"/>
          <w:sz w:val="32"/>
          <w:szCs w:val="28"/>
          <w:lang w:val="uk-UA"/>
        </w:rPr>
        <w:t xml:space="preserve"> за допомогою PCA показав, що мінімальна розмірність простору, яка може зберегти 80% загальної дисперсії даних, становить 1 компонент. Це свідчить про те, що 1 виміру достатньо для представлення більшості ін</w:t>
      </w:r>
      <w:r>
        <w:rPr>
          <w:rFonts w:ascii="Times New Roman" w:hAnsi="Times New Roman" w:cs="Times New Roman"/>
          <w:sz w:val="32"/>
          <w:szCs w:val="28"/>
          <w:lang w:val="uk-UA"/>
        </w:rPr>
        <w:t>формації, що міститься в даних.</w:t>
      </w:r>
    </w:p>
    <w:p w:rsidR="000277D2" w:rsidRPr="000277D2" w:rsidRDefault="000277D2" w:rsidP="000277D2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277D2">
        <w:rPr>
          <w:rFonts w:ascii="Times New Roman" w:hAnsi="Times New Roman" w:cs="Times New Roman"/>
          <w:sz w:val="32"/>
          <w:szCs w:val="28"/>
          <w:lang w:val="uk-UA"/>
        </w:rPr>
        <w:t xml:space="preserve">Зменшення розмірності до 1 компонента призводить до незначної втрати інформації, про що свідчить середня квадратична похибка 0.7412. Проте, візуалізація даних показує, що 1 компонент PCA все ще може ефективно розрізняти три класи </w:t>
      </w:r>
      <w:proofErr w:type="spellStart"/>
      <w:r w:rsidRPr="000277D2">
        <w:rPr>
          <w:rFonts w:ascii="Times New Roman" w:hAnsi="Times New Roman" w:cs="Times New Roman"/>
          <w:sz w:val="32"/>
          <w:szCs w:val="28"/>
          <w:lang w:val="uk-UA"/>
        </w:rPr>
        <w:t>Iris</w:t>
      </w:r>
      <w:proofErr w:type="spellEnd"/>
      <w:r w:rsidRPr="000277D2">
        <w:rPr>
          <w:rFonts w:ascii="Times New Roman" w:hAnsi="Times New Roman" w:cs="Times New Roman"/>
          <w:sz w:val="32"/>
          <w:szCs w:val="28"/>
          <w:lang w:val="uk-UA"/>
        </w:rPr>
        <w:t>. Це свідчить про те, що зменшення розмірності не значно впливає на здатність даних відображати структуру та розподіл класів.</w:t>
      </w:r>
    </w:p>
    <w:p w:rsidR="000277D2" w:rsidRPr="000277D2" w:rsidRDefault="000277D2" w:rsidP="000277D2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277D2">
        <w:rPr>
          <w:rFonts w:ascii="Times New Roman" w:hAnsi="Times New Roman" w:cs="Times New Roman"/>
          <w:sz w:val="32"/>
          <w:szCs w:val="28"/>
          <w:lang w:val="uk-UA"/>
        </w:rPr>
        <w:t xml:space="preserve">Таким чином, зменшення розмірності даних </w:t>
      </w:r>
      <w:proofErr w:type="spellStart"/>
      <w:r w:rsidRPr="000277D2">
        <w:rPr>
          <w:rFonts w:ascii="Times New Roman" w:hAnsi="Times New Roman" w:cs="Times New Roman"/>
          <w:sz w:val="32"/>
          <w:szCs w:val="28"/>
          <w:lang w:val="uk-UA"/>
        </w:rPr>
        <w:t>Iris</w:t>
      </w:r>
      <w:proofErr w:type="spellEnd"/>
      <w:r w:rsidRPr="000277D2">
        <w:rPr>
          <w:rFonts w:ascii="Times New Roman" w:hAnsi="Times New Roman" w:cs="Times New Roman"/>
          <w:sz w:val="32"/>
          <w:szCs w:val="28"/>
          <w:lang w:val="uk-UA"/>
        </w:rPr>
        <w:t xml:space="preserve"> до 1 компонента за допомогою PCA може бути корисно для стиснення даних або візуалізації даних з високою розмірністю, при цьому зберігаючи основну структуру та можливість розрізняти класи.</w:t>
      </w:r>
    </w:p>
    <w:p w:rsidR="003414AC" w:rsidRDefault="000277D2" w:rsidP="000277D2">
      <w:pPr>
        <w:ind w:firstLine="708"/>
        <w:rPr>
          <w:rFonts w:ascii="Times New Roman" w:hAnsi="Times New Roman" w:cs="Times New Roman"/>
          <w:sz w:val="32"/>
          <w:szCs w:val="28"/>
          <w:lang w:val="uk-UA"/>
        </w:rPr>
      </w:pPr>
      <w:r w:rsidRPr="000277D2">
        <w:rPr>
          <w:rFonts w:ascii="Times New Roman" w:hAnsi="Times New Roman" w:cs="Times New Roman"/>
          <w:sz w:val="32"/>
          <w:szCs w:val="28"/>
          <w:lang w:val="uk-UA"/>
        </w:rPr>
        <w:t>Важливо зазначити, що вибір оптимальної розмірності простору залежить від конкретного завдання та цілей аналізу. В інших випадках може бути корисно використовувати більше компонентів PCA або інші методи зменшення розмірності.</w:t>
      </w:r>
    </w:p>
    <w:sectPr w:rsidR="00341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65E"/>
    <w:rsid w:val="00016568"/>
    <w:rsid w:val="000277D2"/>
    <w:rsid w:val="000F441D"/>
    <w:rsid w:val="0031565E"/>
    <w:rsid w:val="003414AC"/>
    <w:rsid w:val="003C10BE"/>
    <w:rsid w:val="008261C6"/>
    <w:rsid w:val="008379AD"/>
    <w:rsid w:val="009E3CBB"/>
    <w:rsid w:val="00B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3233B-E1EF-47C6-8F35-489BB049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E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2024-06-16T21:04:00Z</dcterms:created>
  <dcterms:modified xsi:type="dcterms:W3CDTF">2024-06-17T11:07:00Z</dcterms:modified>
</cp:coreProperties>
</file>