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1D" w:rsidRPr="002806C4" w:rsidRDefault="000F441D" w:rsidP="000F441D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b/>
          <w:sz w:val="32"/>
          <w:szCs w:val="28"/>
          <w:lang w:val="uk-UA"/>
        </w:rPr>
        <w:t>Візуалізація даних</w:t>
      </w:r>
    </w:p>
    <w:p w:rsidR="008261C6" w:rsidRDefault="000F441D" w:rsidP="000F441D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Звіт з лабораторної роботи №6 виконала студентка ІКМ-М223а групи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Чернявська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Анастасія</w:t>
      </w:r>
    </w:p>
    <w:p w:rsidR="000F441D" w:rsidRDefault="000F441D" w:rsidP="000F441D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Gephi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for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Graphs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Vizualization</w:t>
      </w:r>
      <w:proofErr w:type="spellEnd"/>
    </w:p>
    <w:p w:rsidR="000F441D" w:rsidRDefault="000F441D" w:rsidP="000F441D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За даними проведення лабораторних досліджень потрібно було завантажити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бд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за </w:t>
      </w:r>
      <w:r w:rsidR="0029546F">
        <w:rPr>
          <w:rFonts w:ascii="Times New Roman" w:hAnsi="Times New Roman" w:cs="Times New Roman"/>
          <w:sz w:val="32"/>
          <w:szCs w:val="28"/>
          <w:lang w:val="uk-UA"/>
        </w:rPr>
        <w:t xml:space="preserve">номером </w:t>
      </w:r>
      <w:proofErr w:type="spellStart"/>
      <w:r w:rsidR="0029546F">
        <w:rPr>
          <w:rFonts w:ascii="Times New Roman" w:hAnsi="Times New Roman" w:cs="Times New Roman"/>
          <w:sz w:val="32"/>
          <w:szCs w:val="28"/>
          <w:lang w:val="uk-UA"/>
        </w:rPr>
        <w:t>списка</w:t>
      </w:r>
      <w:proofErr w:type="spellEnd"/>
      <w:r w:rsidR="0029546F">
        <w:rPr>
          <w:rFonts w:ascii="Times New Roman" w:hAnsi="Times New Roman" w:cs="Times New Roman"/>
          <w:sz w:val="32"/>
          <w:szCs w:val="28"/>
          <w:lang w:val="uk-UA"/>
        </w:rPr>
        <w:t xml:space="preserve"> студента( я 12, т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ому мені дістався 2 варіант -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Zachary's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karate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club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). Будувався граф даних за </w:t>
      </w:r>
      <w:r w:rsidR="0029546F">
        <w:rPr>
          <w:rFonts w:ascii="Times New Roman" w:hAnsi="Times New Roman" w:cs="Times New Roman"/>
          <w:sz w:val="32"/>
          <w:szCs w:val="28"/>
          <w:lang w:val="uk-UA"/>
        </w:rPr>
        <w:t>д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  <w:lang w:val="uk-UA"/>
        </w:rPr>
        <w:t xml:space="preserve">опомогою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gephi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uk-UA"/>
        </w:rPr>
        <w:t>та</w:t>
      </w:r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networkx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.</w:t>
      </w:r>
    </w:p>
    <w:p w:rsidR="000F441D" w:rsidRPr="0000178E" w:rsidRDefault="000F441D" w:rsidP="000F441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178E">
        <w:rPr>
          <w:rFonts w:ascii="Times New Roman" w:hAnsi="Times New Roman" w:cs="Times New Roman"/>
          <w:b/>
          <w:sz w:val="28"/>
          <w:szCs w:val="28"/>
          <w:lang w:val="uk-UA"/>
        </w:rPr>
        <w:t>Частина 1</w:t>
      </w:r>
    </w:p>
    <w:p w:rsidR="000F441D" w:rsidRDefault="000F441D" w:rsidP="000F441D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0F441D">
        <w:rPr>
          <w:rFonts w:ascii="Times New Roman" w:hAnsi="Times New Roman" w:cs="Times New Roman"/>
          <w:sz w:val="32"/>
          <w:szCs w:val="28"/>
          <w:lang w:val="uk-UA"/>
        </w:rPr>
        <w:t>ephi</w:t>
      </w:r>
    </w:p>
    <w:p w:rsidR="000F441D" w:rsidRDefault="000F441D" w:rsidP="000F441D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6085FB" wp14:editId="4D6C42F1">
            <wp:extent cx="4641297" cy="414169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308" cy="41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D" w:rsidRPr="0000178E" w:rsidRDefault="000F441D" w:rsidP="000F441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Частина 2</w:t>
      </w:r>
    </w:p>
    <w:p w:rsidR="000F441D" w:rsidRDefault="000F441D" w:rsidP="000F441D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Networks</w:t>
      </w:r>
    </w:p>
    <w:p w:rsidR="000F441D" w:rsidRDefault="000F441D" w:rsidP="000F441D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44F22F" wp14:editId="1F9F36B1">
            <wp:extent cx="5940425" cy="4832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D" w:rsidRPr="0000178E" w:rsidRDefault="000F441D" w:rsidP="000F441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Загалом важко дослідити точність результатів, але переглянувши сполучення вузлів, можу стверджувати , що графи побудовані однаково не зважаючи, що вузли розташовані геть інакше.</w:t>
      </w:r>
    </w:p>
    <w:p w:rsidR="000F441D" w:rsidRP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Центральні вузли:</w:t>
      </w:r>
    </w:p>
    <w:p w:rsidR="000F441D" w:rsidRP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Вузли 1, 33 та 34 є найбільш центральними у графі, оскільки мають найбільшу кількість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зв’язків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(степінь вузла). Це свідчить про їх важливу роль у структурі мережі, де вони виступають як основні вузли зв'язку між іншими вузлами.</w:t>
      </w:r>
    </w:p>
    <w:p w:rsidR="000F441D" w:rsidRP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Кластеризація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:</w:t>
      </w:r>
    </w:p>
    <w:p w:rsidR="000F441D" w:rsidRP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Граф містить кілька кластерів, де вузли всередині кожного кластеру мають більше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зв’язків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між собою, ніж з вузлами інших кластерів. Це може вказувати на наявність спільнот або груп з тісними внутрішніми зв’язками.</w:t>
      </w:r>
    </w:p>
    <w:p w:rsidR="000F441D" w:rsidRP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Колір та розмір вузлів:</w:t>
      </w:r>
    </w:p>
    <w:p w:rsid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0F441D">
        <w:rPr>
          <w:rFonts w:ascii="Times New Roman" w:hAnsi="Times New Roman" w:cs="Times New Roman"/>
          <w:sz w:val="32"/>
          <w:szCs w:val="28"/>
          <w:lang w:val="uk-UA"/>
        </w:rPr>
        <w:t>Використання кольору та розміру вузлів дозволяє легко ідентифікувати центральні вузли та візуально оцінити їх значимість у мережі. Це важливо для розуміння структури та ідентифікації ключових елементів у графі.</w:t>
      </w:r>
    </w:p>
    <w:sectPr w:rsidR="000F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5E"/>
    <w:rsid w:val="000F441D"/>
    <w:rsid w:val="0029546F"/>
    <w:rsid w:val="0031565E"/>
    <w:rsid w:val="0082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233B-E1EF-47C6-8F35-489BB04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1095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2024-06-16T21:04:00Z</dcterms:created>
  <dcterms:modified xsi:type="dcterms:W3CDTF">2024-06-16T22:25:00Z</dcterms:modified>
</cp:coreProperties>
</file>