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6AD14" w14:textId="77777777" w:rsidR="00613E15" w:rsidRPr="00613E15" w:rsidRDefault="00613E15" w:rsidP="00613E15">
      <w:pPr>
        <w:rPr>
          <w:b/>
          <w:bCs/>
        </w:rPr>
      </w:pPr>
      <w:r w:rsidRPr="00613E15">
        <w:rPr>
          <w:b/>
          <w:bCs/>
        </w:rPr>
        <w:t>Cahier des charges</w:t>
      </w:r>
    </w:p>
    <w:p w14:paraId="242AAA2A" w14:textId="651C3C45" w:rsidR="00613E15" w:rsidRPr="00613E15" w:rsidRDefault="00613E15" w:rsidP="00613E15">
      <w:r w:rsidRPr="00613E15">
        <w:rPr>
          <w:b/>
          <w:bCs/>
        </w:rPr>
        <w:t>Projet</w:t>
      </w:r>
      <w:r w:rsidRPr="00613E15">
        <w:t xml:space="preserve"> : Réalisation d’un portfolio professionnel pour le processus de recrutement Aéroworld</w:t>
      </w:r>
      <w:r w:rsidRPr="00613E15">
        <w:br/>
      </w:r>
      <w:r w:rsidRPr="00613E15">
        <w:rPr>
          <w:b/>
          <w:bCs/>
        </w:rPr>
        <w:t>Auteur</w:t>
      </w:r>
      <w:r w:rsidRPr="00613E15">
        <w:t xml:space="preserve"> : </w:t>
      </w:r>
      <w:r>
        <w:t>AUCLAIR JULIEN</w:t>
      </w:r>
      <w:r w:rsidRPr="00613E15">
        <w:br/>
      </w:r>
      <w:r w:rsidRPr="00613E15">
        <w:rPr>
          <w:b/>
          <w:bCs/>
        </w:rPr>
        <w:t>Date</w:t>
      </w:r>
      <w:r w:rsidRPr="00613E15">
        <w:t xml:space="preserve"> : </w:t>
      </w:r>
      <w:r>
        <w:t>22/10/2025</w:t>
      </w:r>
    </w:p>
    <w:p w14:paraId="13CED531" w14:textId="77777777" w:rsidR="00613E15" w:rsidRPr="00613E15" w:rsidRDefault="00613E15" w:rsidP="00613E15">
      <w:r w:rsidRPr="00613E15">
        <w:pict w14:anchorId="285323C6">
          <v:rect id="_x0000_i1097" style="width:0;height:1.5pt" o:hralign="center" o:hrstd="t" o:hr="t" fillcolor="#a0a0a0" stroked="f"/>
        </w:pict>
      </w:r>
    </w:p>
    <w:p w14:paraId="00D57AAB" w14:textId="77777777" w:rsidR="00613E15" w:rsidRPr="00613E15" w:rsidRDefault="00613E15" w:rsidP="00613E15">
      <w:pPr>
        <w:rPr>
          <w:b/>
          <w:bCs/>
        </w:rPr>
      </w:pPr>
      <w:r w:rsidRPr="00613E15">
        <w:rPr>
          <w:b/>
          <w:bCs/>
        </w:rPr>
        <w:t>1. Contexte du projet</w:t>
      </w:r>
    </w:p>
    <w:p w14:paraId="18CF98A3" w14:textId="77777777" w:rsidR="00613E15" w:rsidRPr="00613E15" w:rsidRDefault="00613E15" w:rsidP="00613E15">
      <w:r w:rsidRPr="00613E15">
        <w:t>Dans le cadre d’un processus de recrutement pour le poste de Chef de projet Data Analyst au sein de l’entreprise Aéroworld, un portfolio professionnel est demandé. Ce livrable doit démontrer la maîtrise des compétences techniques, organisationnelles et comportementales attendues pour le poste, à travers la production de livrables concrets, visuels et pédagogiques.</w:t>
      </w:r>
      <w:r w:rsidRPr="00613E15">
        <w:br/>
        <w:t>Ce projet s’inscrit dans une posture de consultant, avec une attention particulière portée à la structuration des besoins, à la communication des résultats, à la pédagogie des outils data, et à la gestion globale du projet.</w:t>
      </w:r>
    </w:p>
    <w:p w14:paraId="6F1F66A0" w14:textId="77777777" w:rsidR="00613E15" w:rsidRPr="00613E15" w:rsidRDefault="00613E15" w:rsidP="00613E15">
      <w:r w:rsidRPr="00613E15">
        <w:pict w14:anchorId="1890374D">
          <v:rect id="_x0000_i1098" style="width:0;height:1.5pt" o:hralign="center" o:hrstd="t" o:hr="t" fillcolor="#a0a0a0" stroked="f"/>
        </w:pict>
      </w:r>
    </w:p>
    <w:p w14:paraId="22B1036C" w14:textId="77777777" w:rsidR="00613E15" w:rsidRPr="00613E15" w:rsidRDefault="00613E15" w:rsidP="00613E15">
      <w:pPr>
        <w:rPr>
          <w:b/>
          <w:bCs/>
        </w:rPr>
      </w:pPr>
      <w:r w:rsidRPr="00613E15">
        <w:rPr>
          <w:b/>
          <w:bCs/>
        </w:rPr>
        <w:t>2. Objectifs du portfolio</w:t>
      </w:r>
    </w:p>
    <w:p w14:paraId="7BDD08B1" w14:textId="77777777" w:rsidR="00613E15" w:rsidRPr="00613E15" w:rsidRDefault="00613E15" w:rsidP="00613E15">
      <w:pPr>
        <w:numPr>
          <w:ilvl w:val="0"/>
          <w:numId w:val="6"/>
        </w:numPr>
      </w:pPr>
      <w:r w:rsidRPr="00613E15">
        <w:t>Présenter un profil professionnel structuré et attractif (compétences, projets, soft skills)</w:t>
      </w:r>
    </w:p>
    <w:p w14:paraId="69A372EC" w14:textId="77777777" w:rsidR="00613E15" w:rsidRPr="00613E15" w:rsidRDefault="00613E15" w:rsidP="00613E15">
      <w:pPr>
        <w:numPr>
          <w:ilvl w:val="0"/>
          <w:numId w:val="6"/>
        </w:numPr>
      </w:pPr>
      <w:r w:rsidRPr="00613E15">
        <w:t>Répondre aux exigences spécifiques du cahier des charges d’Aéroworld</w:t>
      </w:r>
    </w:p>
    <w:p w14:paraId="3E7CB50E" w14:textId="77777777" w:rsidR="00613E15" w:rsidRPr="00613E15" w:rsidRDefault="00613E15" w:rsidP="00613E15">
      <w:pPr>
        <w:numPr>
          <w:ilvl w:val="0"/>
          <w:numId w:val="6"/>
        </w:numPr>
      </w:pPr>
      <w:r w:rsidRPr="00613E15">
        <w:t>Démontrer une capacité à gérer un projet data de bout en bout, même en contexte fictif</w:t>
      </w:r>
    </w:p>
    <w:p w14:paraId="513AB473" w14:textId="77777777" w:rsidR="00613E15" w:rsidRPr="00613E15" w:rsidRDefault="00613E15" w:rsidP="00613E15">
      <w:pPr>
        <w:numPr>
          <w:ilvl w:val="0"/>
          <w:numId w:val="6"/>
        </w:numPr>
      </w:pPr>
      <w:r w:rsidRPr="00613E15">
        <w:t>Mettre en œuvre des outils de veille, de reporting, de gestion de projet</w:t>
      </w:r>
    </w:p>
    <w:p w14:paraId="54297BDD" w14:textId="77777777" w:rsidR="00613E15" w:rsidRPr="00613E15" w:rsidRDefault="00613E15" w:rsidP="00613E15">
      <w:pPr>
        <w:numPr>
          <w:ilvl w:val="0"/>
          <w:numId w:val="6"/>
        </w:numPr>
      </w:pPr>
      <w:r w:rsidRPr="00613E15">
        <w:t>Valoriser une posture de conseil, capable de challenger les besoins et d’accompagner les utilisateurs</w:t>
      </w:r>
    </w:p>
    <w:p w14:paraId="5681B030" w14:textId="77777777" w:rsidR="00613E15" w:rsidRPr="00613E15" w:rsidRDefault="00613E15" w:rsidP="00613E15">
      <w:pPr>
        <w:numPr>
          <w:ilvl w:val="0"/>
          <w:numId w:val="6"/>
        </w:numPr>
      </w:pPr>
      <w:r w:rsidRPr="00613E15">
        <w:t>Rendre le portfolio accessible en ligne via une solution CMS ou GitHub Pages</w:t>
      </w:r>
    </w:p>
    <w:p w14:paraId="485118A6" w14:textId="77777777" w:rsidR="00613E15" w:rsidRPr="00613E15" w:rsidRDefault="00613E15" w:rsidP="00613E15">
      <w:r w:rsidRPr="00613E15">
        <w:pict w14:anchorId="6FA64CAD">
          <v:rect id="_x0000_i1099" style="width:0;height:1.5pt" o:hralign="center" o:hrstd="t" o:hr="t" fillcolor="#a0a0a0" stroked="f"/>
        </w:pict>
      </w:r>
    </w:p>
    <w:p w14:paraId="6A2B71C4" w14:textId="77777777" w:rsidR="00613E15" w:rsidRPr="00613E15" w:rsidRDefault="00613E15" w:rsidP="00613E15">
      <w:pPr>
        <w:rPr>
          <w:b/>
          <w:bCs/>
        </w:rPr>
      </w:pPr>
      <w:r w:rsidRPr="00613E15">
        <w:rPr>
          <w:b/>
          <w:bCs/>
        </w:rPr>
        <w:t>3. Public cible</w:t>
      </w:r>
    </w:p>
    <w:p w14:paraId="1FB867C3" w14:textId="77777777" w:rsidR="00613E15" w:rsidRPr="00613E15" w:rsidRDefault="00613E15" w:rsidP="00613E15">
      <w:pPr>
        <w:numPr>
          <w:ilvl w:val="0"/>
          <w:numId w:val="7"/>
        </w:numPr>
      </w:pPr>
      <w:r w:rsidRPr="00613E15">
        <w:t>Recruteurs d’Aéroworld (RH techniques, responsables recrutement)</w:t>
      </w:r>
    </w:p>
    <w:p w14:paraId="00716B7A" w14:textId="77777777" w:rsidR="00613E15" w:rsidRPr="00613E15" w:rsidRDefault="00613E15" w:rsidP="00613E15">
      <w:pPr>
        <w:numPr>
          <w:ilvl w:val="0"/>
          <w:numId w:val="7"/>
        </w:numPr>
      </w:pPr>
      <w:r w:rsidRPr="00613E15">
        <w:t>Managers data / chefs de projets techniques</w:t>
      </w:r>
    </w:p>
    <w:p w14:paraId="1A34CD50" w14:textId="77777777" w:rsidR="00613E15" w:rsidRPr="00613E15" w:rsidRDefault="00613E15" w:rsidP="00613E15">
      <w:pPr>
        <w:numPr>
          <w:ilvl w:val="0"/>
          <w:numId w:val="7"/>
        </w:numPr>
      </w:pPr>
      <w:r w:rsidRPr="00613E15">
        <w:t>Équipes innovation et transformation digitale</w:t>
      </w:r>
    </w:p>
    <w:p w14:paraId="76B52D0F" w14:textId="77777777" w:rsidR="00613E15" w:rsidRPr="00613E15" w:rsidRDefault="00613E15" w:rsidP="00613E15">
      <w:pPr>
        <w:numPr>
          <w:ilvl w:val="0"/>
          <w:numId w:val="7"/>
        </w:numPr>
      </w:pPr>
      <w:r w:rsidRPr="00613E15">
        <w:t>Éventuellement : pairs consultants en évaluation du profil</w:t>
      </w:r>
    </w:p>
    <w:p w14:paraId="1F8E8A3B" w14:textId="77777777" w:rsidR="00613E15" w:rsidRPr="00613E15" w:rsidRDefault="00613E15" w:rsidP="00613E15">
      <w:r w:rsidRPr="00613E15">
        <w:pict w14:anchorId="59D88288">
          <v:rect id="_x0000_i1100" style="width:0;height:1.5pt" o:hralign="center" o:hrstd="t" o:hr="t" fillcolor="#a0a0a0" stroked="f"/>
        </w:pict>
      </w:r>
    </w:p>
    <w:p w14:paraId="3A59B959" w14:textId="77777777" w:rsidR="00613E15" w:rsidRPr="00613E15" w:rsidRDefault="00613E15" w:rsidP="00613E15">
      <w:pPr>
        <w:rPr>
          <w:b/>
          <w:bCs/>
        </w:rPr>
      </w:pPr>
      <w:r w:rsidRPr="00613E15">
        <w:rPr>
          <w:b/>
          <w:bCs/>
        </w:rPr>
        <w:t>4. Livrables attendus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gridCol w:w="6397"/>
      </w:tblGrid>
      <w:tr w:rsidR="00613E15" w:rsidRPr="00613E15" w14:paraId="1C8AA5D0" w14:textId="77777777">
        <w:trPr>
          <w:tblHeader/>
          <w:tblCellSpacing w:w="15" w:type="dxa"/>
        </w:trPr>
        <w:tc>
          <w:tcPr>
            <w:tcW w:w="0" w:type="auto"/>
            <w:vAlign w:val="center"/>
            <w:hideMark/>
          </w:tcPr>
          <w:p w14:paraId="1F2862DA" w14:textId="77777777" w:rsidR="00613E15" w:rsidRPr="00613E15" w:rsidRDefault="00613E15" w:rsidP="00613E15">
            <w:pPr>
              <w:rPr>
                <w:b/>
                <w:bCs/>
              </w:rPr>
            </w:pPr>
            <w:r w:rsidRPr="00613E15">
              <w:rPr>
                <w:b/>
                <w:bCs/>
              </w:rPr>
              <w:t>Livrable</w:t>
            </w:r>
          </w:p>
        </w:tc>
        <w:tc>
          <w:tcPr>
            <w:tcW w:w="0" w:type="auto"/>
            <w:vAlign w:val="center"/>
            <w:hideMark/>
          </w:tcPr>
          <w:p w14:paraId="6B64FEAA" w14:textId="77777777" w:rsidR="00613E15" w:rsidRPr="00613E15" w:rsidRDefault="00613E15" w:rsidP="00613E15">
            <w:pPr>
              <w:rPr>
                <w:b/>
                <w:bCs/>
              </w:rPr>
            </w:pPr>
            <w:r w:rsidRPr="00613E15">
              <w:rPr>
                <w:b/>
                <w:bCs/>
              </w:rPr>
              <w:t>Description</w:t>
            </w:r>
          </w:p>
        </w:tc>
      </w:tr>
      <w:tr w:rsidR="00613E15" w:rsidRPr="00613E15" w14:paraId="6820A86B" w14:textId="77777777">
        <w:trPr>
          <w:tblCellSpacing w:w="15" w:type="dxa"/>
        </w:trPr>
        <w:tc>
          <w:tcPr>
            <w:tcW w:w="0" w:type="auto"/>
            <w:vAlign w:val="center"/>
            <w:hideMark/>
          </w:tcPr>
          <w:p w14:paraId="0E07DF54" w14:textId="77777777" w:rsidR="00613E15" w:rsidRPr="00613E15" w:rsidRDefault="00613E15" w:rsidP="00613E15">
            <w:r w:rsidRPr="00613E15">
              <w:rPr>
                <w:b/>
                <w:bCs/>
              </w:rPr>
              <w:t>Analyse des besoins métiers</w:t>
            </w:r>
          </w:p>
        </w:tc>
        <w:tc>
          <w:tcPr>
            <w:tcW w:w="0" w:type="auto"/>
            <w:vAlign w:val="center"/>
            <w:hideMark/>
          </w:tcPr>
          <w:p w14:paraId="5F0F46EC" w14:textId="77777777" w:rsidR="00613E15" w:rsidRPr="00613E15" w:rsidRDefault="00613E15" w:rsidP="00613E15">
            <w:r w:rsidRPr="00613E15">
              <w:t>Étude des enjeux data d’Aéroworld, identification de 4 besoins majeurs</w:t>
            </w:r>
          </w:p>
        </w:tc>
      </w:tr>
      <w:tr w:rsidR="00613E15" w:rsidRPr="00613E15" w14:paraId="39A8372D" w14:textId="77777777">
        <w:trPr>
          <w:tblCellSpacing w:w="15" w:type="dxa"/>
        </w:trPr>
        <w:tc>
          <w:tcPr>
            <w:tcW w:w="0" w:type="auto"/>
            <w:vAlign w:val="center"/>
            <w:hideMark/>
          </w:tcPr>
          <w:p w14:paraId="47EA0529" w14:textId="77777777" w:rsidR="00613E15" w:rsidRPr="00613E15" w:rsidRDefault="00613E15" w:rsidP="00613E15">
            <w:r w:rsidRPr="00613E15">
              <w:rPr>
                <w:b/>
                <w:bCs/>
              </w:rPr>
              <w:lastRenderedPageBreak/>
              <w:t>Cahier des charges fonctionnel</w:t>
            </w:r>
          </w:p>
        </w:tc>
        <w:tc>
          <w:tcPr>
            <w:tcW w:w="0" w:type="auto"/>
            <w:vAlign w:val="center"/>
            <w:hideMark/>
          </w:tcPr>
          <w:p w14:paraId="77D4CC22" w14:textId="77777777" w:rsidR="00613E15" w:rsidRPr="00613E15" w:rsidRDefault="00613E15" w:rsidP="00613E15">
            <w:r w:rsidRPr="00613E15">
              <w:t>Ce document : cadrage du projet de création du portfolio</w:t>
            </w:r>
          </w:p>
        </w:tc>
      </w:tr>
      <w:tr w:rsidR="00613E15" w:rsidRPr="00613E15" w14:paraId="288AFD41" w14:textId="77777777">
        <w:trPr>
          <w:tblCellSpacing w:w="15" w:type="dxa"/>
        </w:trPr>
        <w:tc>
          <w:tcPr>
            <w:tcW w:w="0" w:type="auto"/>
            <w:vAlign w:val="center"/>
            <w:hideMark/>
          </w:tcPr>
          <w:p w14:paraId="055998E3" w14:textId="77777777" w:rsidR="00613E15" w:rsidRPr="00613E15" w:rsidRDefault="00613E15" w:rsidP="00613E15">
            <w:r w:rsidRPr="00613E15">
              <w:rPr>
                <w:b/>
                <w:bCs/>
              </w:rPr>
              <w:t>Diagramme de Gantt</w:t>
            </w:r>
          </w:p>
        </w:tc>
        <w:tc>
          <w:tcPr>
            <w:tcW w:w="0" w:type="auto"/>
            <w:vAlign w:val="center"/>
            <w:hideMark/>
          </w:tcPr>
          <w:p w14:paraId="594AE048" w14:textId="77777777" w:rsidR="00613E15" w:rsidRPr="00613E15" w:rsidRDefault="00613E15" w:rsidP="00613E15">
            <w:r w:rsidRPr="00613E15">
              <w:t>Planification détaillée des étapes de production</w:t>
            </w:r>
          </w:p>
        </w:tc>
      </w:tr>
      <w:tr w:rsidR="00613E15" w:rsidRPr="00613E15" w14:paraId="525C5568" w14:textId="77777777">
        <w:trPr>
          <w:tblCellSpacing w:w="15" w:type="dxa"/>
        </w:trPr>
        <w:tc>
          <w:tcPr>
            <w:tcW w:w="0" w:type="auto"/>
            <w:vAlign w:val="center"/>
            <w:hideMark/>
          </w:tcPr>
          <w:p w14:paraId="77226AF2" w14:textId="77777777" w:rsidR="00613E15" w:rsidRPr="00613E15" w:rsidRDefault="00613E15" w:rsidP="00613E15">
            <w:r w:rsidRPr="00613E15">
              <w:rPr>
                <w:b/>
                <w:bCs/>
              </w:rPr>
              <w:t>Mock-ups (2 dashboards)</w:t>
            </w:r>
          </w:p>
        </w:tc>
        <w:tc>
          <w:tcPr>
            <w:tcW w:w="0" w:type="auto"/>
            <w:vAlign w:val="center"/>
            <w:hideMark/>
          </w:tcPr>
          <w:p w14:paraId="7E6DB8ED" w14:textId="77777777" w:rsidR="00613E15" w:rsidRPr="00613E15" w:rsidRDefault="00613E15" w:rsidP="00613E15">
            <w:r w:rsidRPr="00613E15">
              <w:t>Maquettes préparatoires des dashboards à concevoir (Figma, Miro ou papier)</w:t>
            </w:r>
          </w:p>
        </w:tc>
      </w:tr>
      <w:tr w:rsidR="00613E15" w:rsidRPr="00613E15" w14:paraId="0867C858" w14:textId="77777777">
        <w:trPr>
          <w:tblCellSpacing w:w="15" w:type="dxa"/>
        </w:trPr>
        <w:tc>
          <w:tcPr>
            <w:tcW w:w="0" w:type="auto"/>
            <w:vAlign w:val="center"/>
            <w:hideMark/>
          </w:tcPr>
          <w:p w14:paraId="3B45539E" w14:textId="77777777" w:rsidR="00613E15" w:rsidRPr="00613E15" w:rsidRDefault="00613E15" w:rsidP="00613E15">
            <w:r w:rsidRPr="00613E15">
              <w:rPr>
                <w:b/>
                <w:bCs/>
              </w:rPr>
              <w:t>Dashboard 1 – Veille technologique</w:t>
            </w:r>
          </w:p>
        </w:tc>
        <w:tc>
          <w:tcPr>
            <w:tcW w:w="0" w:type="auto"/>
            <w:vAlign w:val="center"/>
            <w:hideMark/>
          </w:tcPr>
          <w:p w14:paraId="6DA5B042" w14:textId="77777777" w:rsidR="00613E15" w:rsidRPr="00613E15" w:rsidRDefault="00613E15" w:rsidP="00613E15">
            <w:r w:rsidRPr="00613E15">
              <w:t>Visualisation interactive de la veille outils / tendances</w:t>
            </w:r>
          </w:p>
        </w:tc>
      </w:tr>
      <w:tr w:rsidR="00613E15" w:rsidRPr="00613E15" w14:paraId="0D0F3A5B" w14:textId="77777777">
        <w:trPr>
          <w:tblCellSpacing w:w="15" w:type="dxa"/>
        </w:trPr>
        <w:tc>
          <w:tcPr>
            <w:tcW w:w="0" w:type="auto"/>
            <w:vAlign w:val="center"/>
            <w:hideMark/>
          </w:tcPr>
          <w:p w14:paraId="107D8EE5" w14:textId="77777777" w:rsidR="00613E15" w:rsidRPr="00613E15" w:rsidRDefault="00613E15" w:rsidP="00613E15">
            <w:r w:rsidRPr="00613E15">
              <w:rPr>
                <w:b/>
                <w:bCs/>
              </w:rPr>
              <w:t>Dashboard 2 – Profil personnel</w:t>
            </w:r>
          </w:p>
        </w:tc>
        <w:tc>
          <w:tcPr>
            <w:tcW w:w="0" w:type="auto"/>
            <w:vAlign w:val="center"/>
            <w:hideMark/>
          </w:tcPr>
          <w:p w14:paraId="3BDFA023" w14:textId="77777777" w:rsidR="00613E15" w:rsidRPr="00613E15" w:rsidRDefault="00613E15" w:rsidP="00613E15">
            <w:r w:rsidRPr="00613E15">
              <w:t>CV visuel interactif (compétences, expériences, outils)</w:t>
            </w:r>
          </w:p>
        </w:tc>
      </w:tr>
      <w:tr w:rsidR="00613E15" w:rsidRPr="00613E15" w14:paraId="0FD9CB3E" w14:textId="77777777">
        <w:trPr>
          <w:tblCellSpacing w:w="15" w:type="dxa"/>
        </w:trPr>
        <w:tc>
          <w:tcPr>
            <w:tcW w:w="0" w:type="auto"/>
            <w:vAlign w:val="center"/>
            <w:hideMark/>
          </w:tcPr>
          <w:p w14:paraId="1C3E6E28" w14:textId="77777777" w:rsidR="00613E15" w:rsidRPr="00613E15" w:rsidRDefault="00613E15" w:rsidP="00613E15">
            <w:r w:rsidRPr="00613E15">
              <w:rPr>
                <w:b/>
                <w:bCs/>
              </w:rPr>
              <w:t>Documentation technique</w:t>
            </w:r>
          </w:p>
        </w:tc>
        <w:tc>
          <w:tcPr>
            <w:tcW w:w="0" w:type="auto"/>
            <w:vAlign w:val="center"/>
            <w:hideMark/>
          </w:tcPr>
          <w:p w14:paraId="2214B7BE" w14:textId="77777777" w:rsidR="00613E15" w:rsidRPr="00613E15" w:rsidRDefault="00613E15" w:rsidP="00613E15">
            <w:r w:rsidRPr="00613E15">
              <w:t>Fiche de description : choix de visualisations, KPIs, données utilisées</w:t>
            </w:r>
          </w:p>
        </w:tc>
      </w:tr>
      <w:tr w:rsidR="00613E15" w:rsidRPr="00613E15" w14:paraId="63FAF1D1" w14:textId="77777777">
        <w:trPr>
          <w:tblCellSpacing w:w="15" w:type="dxa"/>
        </w:trPr>
        <w:tc>
          <w:tcPr>
            <w:tcW w:w="0" w:type="auto"/>
            <w:vAlign w:val="center"/>
            <w:hideMark/>
          </w:tcPr>
          <w:p w14:paraId="3156CD7C" w14:textId="77777777" w:rsidR="00613E15" w:rsidRPr="00613E15" w:rsidRDefault="00613E15" w:rsidP="00613E15">
            <w:r w:rsidRPr="00613E15">
              <w:rPr>
                <w:b/>
                <w:bCs/>
              </w:rPr>
              <w:t>Vidéo Loom</w:t>
            </w:r>
          </w:p>
        </w:tc>
        <w:tc>
          <w:tcPr>
            <w:tcW w:w="0" w:type="auto"/>
            <w:vAlign w:val="center"/>
            <w:hideMark/>
          </w:tcPr>
          <w:p w14:paraId="6A15DE38" w14:textId="77777777" w:rsidR="00613E15" w:rsidRPr="00613E15" w:rsidRDefault="00613E15" w:rsidP="00613E15">
            <w:r w:rsidRPr="00613E15">
              <w:t>Présentation orale et pédagogique d’un dashboard</w:t>
            </w:r>
          </w:p>
        </w:tc>
      </w:tr>
      <w:tr w:rsidR="00613E15" w:rsidRPr="00613E15" w14:paraId="6B566D6B" w14:textId="77777777">
        <w:trPr>
          <w:tblCellSpacing w:w="15" w:type="dxa"/>
        </w:trPr>
        <w:tc>
          <w:tcPr>
            <w:tcW w:w="0" w:type="auto"/>
            <w:vAlign w:val="center"/>
            <w:hideMark/>
          </w:tcPr>
          <w:p w14:paraId="2D1BD936" w14:textId="77777777" w:rsidR="00613E15" w:rsidRPr="00613E15" w:rsidRDefault="00613E15" w:rsidP="00613E15">
            <w:r w:rsidRPr="00613E15">
              <w:rPr>
                <w:b/>
                <w:bCs/>
              </w:rPr>
              <w:t>Portfolio final en ligne</w:t>
            </w:r>
          </w:p>
        </w:tc>
        <w:tc>
          <w:tcPr>
            <w:tcW w:w="0" w:type="auto"/>
            <w:vAlign w:val="center"/>
            <w:hideMark/>
          </w:tcPr>
          <w:p w14:paraId="2068B0E1" w14:textId="77777777" w:rsidR="00613E15" w:rsidRPr="00613E15" w:rsidRDefault="00613E15" w:rsidP="00613E15">
            <w:r w:rsidRPr="00613E15">
              <w:t>Intégration de tous les livrables dans un support numérique accessible (Notion, CMS, GitHub Pages…)</w:t>
            </w:r>
          </w:p>
        </w:tc>
      </w:tr>
    </w:tbl>
    <w:p w14:paraId="6DB09F39" w14:textId="77777777" w:rsidR="00613E15" w:rsidRPr="00613E15" w:rsidRDefault="00613E15" w:rsidP="00613E15">
      <w:r w:rsidRPr="00613E15">
        <w:pict w14:anchorId="621474A5">
          <v:rect id="_x0000_i1101" style="width:0;height:1.5pt" o:hralign="center" o:hrstd="t" o:hr="t" fillcolor="#a0a0a0" stroked="f"/>
        </w:pict>
      </w:r>
    </w:p>
    <w:p w14:paraId="2BD94991" w14:textId="77777777" w:rsidR="00613E15" w:rsidRPr="00613E15" w:rsidRDefault="00613E15" w:rsidP="00613E15">
      <w:pPr>
        <w:rPr>
          <w:b/>
          <w:bCs/>
        </w:rPr>
      </w:pPr>
      <w:r w:rsidRPr="00613E15">
        <w:rPr>
          <w:b/>
          <w:bCs/>
        </w:rPr>
        <w:t>5. Contraintes</w:t>
      </w:r>
    </w:p>
    <w:p w14:paraId="49E7FCE4" w14:textId="77777777" w:rsidR="00613E15" w:rsidRPr="00613E15" w:rsidRDefault="00613E15" w:rsidP="00613E15">
      <w:pPr>
        <w:numPr>
          <w:ilvl w:val="0"/>
          <w:numId w:val="8"/>
        </w:numPr>
      </w:pPr>
      <w:r w:rsidRPr="00613E15">
        <w:rPr>
          <w:b/>
          <w:bCs/>
        </w:rPr>
        <w:t>Durée limitée</w:t>
      </w:r>
      <w:r w:rsidRPr="00613E15">
        <w:t xml:space="preserve"> : projet à réaliser en environ 4 semaines</w:t>
      </w:r>
    </w:p>
    <w:p w14:paraId="63DDA007" w14:textId="77777777" w:rsidR="00613E15" w:rsidRPr="00613E15" w:rsidRDefault="00613E15" w:rsidP="00613E15">
      <w:pPr>
        <w:numPr>
          <w:ilvl w:val="0"/>
          <w:numId w:val="8"/>
        </w:numPr>
      </w:pPr>
      <w:r w:rsidRPr="00613E15">
        <w:rPr>
          <w:b/>
          <w:bCs/>
        </w:rPr>
        <w:t>Aucune donnée réelle fournie</w:t>
      </w:r>
      <w:r w:rsidRPr="00613E15">
        <w:t xml:space="preserve"> : création de jeux de données simulés</w:t>
      </w:r>
    </w:p>
    <w:p w14:paraId="48510748" w14:textId="77777777" w:rsidR="00613E15" w:rsidRPr="00613E15" w:rsidRDefault="00613E15" w:rsidP="00613E15">
      <w:pPr>
        <w:numPr>
          <w:ilvl w:val="0"/>
          <w:numId w:val="8"/>
        </w:numPr>
      </w:pPr>
      <w:r w:rsidRPr="00613E15">
        <w:rPr>
          <w:b/>
          <w:bCs/>
        </w:rPr>
        <w:t>Outils à utiliser</w:t>
      </w:r>
      <w:r w:rsidRPr="00613E15">
        <w:t xml:space="preserve"> :</w:t>
      </w:r>
    </w:p>
    <w:p w14:paraId="67912DB8" w14:textId="77777777" w:rsidR="00613E15" w:rsidRPr="00613E15" w:rsidRDefault="00613E15" w:rsidP="00613E15">
      <w:pPr>
        <w:numPr>
          <w:ilvl w:val="1"/>
          <w:numId w:val="8"/>
        </w:numPr>
      </w:pPr>
      <w:r w:rsidRPr="00613E15">
        <w:t>Visualisation : Power BI ou Tableau Software</w:t>
      </w:r>
    </w:p>
    <w:p w14:paraId="4793E082" w14:textId="77777777" w:rsidR="00613E15" w:rsidRPr="00613E15" w:rsidRDefault="00613E15" w:rsidP="00613E15">
      <w:pPr>
        <w:numPr>
          <w:ilvl w:val="1"/>
          <w:numId w:val="8"/>
        </w:numPr>
      </w:pPr>
      <w:r w:rsidRPr="00613E15">
        <w:t>Gestion de projet : Word / Excel / GanttProject / Notion</w:t>
      </w:r>
    </w:p>
    <w:p w14:paraId="0F18ADF3" w14:textId="77777777" w:rsidR="00613E15" w:rsidRPr="00613E15" w:rsidRDefault="00613E15" w:rsidP="00613E15">
      <w:pPr>
        <w:numPr>
          <w:ilvl w:val="1"/>
          <w:numId w:val="8"/>
        </w:numPr>
      </w:pPr>
      <w:r w:rsidRPr="00613E15">
        <w:t>Présentation vidéo : Loom ou autre outil d’enregistrement</w:t>
      </w:r>
    </w:p>
    <w:p w14:paraId="40D60B22" w14:textId="77777777" w:rsidR="00613E15" w:rsidRPr="00613E15" w:rsidRDefault="00613E15" w:rsidP="00613E15">
      <w:pPr>
        <w:numPr>
          <w:ilvl w:val="1"/>
          <w:numId w:val="8"/>
        </w:numPr>
      </w:pPr>
      <w:r w:rsidRPr="00613E15">
        <w:t>CMS ou support : Notion, GitHub Pages, site personnel</w:t>
      </w:r>
    </w:p>
    <w:p w14:paraId="6E75F89B" w14:textId="77777777" w:rsidR="00613E15" w:rsidRPr="00613E15" w:rsidRDefault="00613E15" w:rsidP="00613E15">
      <w:pPr>
        <w:numPr>
          <w:ilvl w:val="0"/>
          <w:numId w:val="8"/>
        </w:numPr>
      </w:pPr>
      <w:r w:rsidRPr="00613E15">
        <w:rPr>
          <w:b/>
          <w:bCs/>
        </w:rPr>
        <w:t>Langue</w:t>
      </w:r>
      <w:r w:rsidRPr="00613E15">
        <w:t xml:space="preserve"> : livrables en français, avec option de présentation orale en anglais</w:t>
      </w:r>
    </w:p>
    <w:p w14:paraId="3ECF49AB" w14:textId="77777777" w:rsidR="00613E15" w:rsidRPr="00613E15" w:rsidRDefault="00613E15" w:rsidP="00613E15">
      <w:r w:rsidRPr="00613E15">
        <w:pict w14:anchorId="45CBC498">
          <v:rect id="_x0000_i1102" style="width:0;height:1.5pt" o:hralign="center" o:hrstd="t" o:hr="t" fillcolor="#a0a0a0" stroked="f"/>
        </w:pict>
      </w:r>
    </w:p>
    <w:p w14:paraId="314A0C99" w14:textId="77777777" w:rsidR="00613E15" w:rsidRPr="00613E15" w:rsidRDefault="00613E15" w:rsidP="00613E15">
      <w:pPr>
        <w:rPr>
          <w:b/>
          <w:bCs/>
        </w:rPr>
      </w:pPr>
      <w:r w:rsidRPr="00613E15">
        <w:rPr>
          <w:b/>
          <w:bCs/>
        </w:rPr>
        <w:t>6. Planification prévisionnelle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4169"/>
        <w:gridCol w:w="1122"/>
        <w:gridCol w:w="1137"/>
      </w:tblGrid>
      <w:tr w:rsidR="00613E15" w:rsidRPr="00613E15" w14:paraId="11BA73DF" w14:textId="77777777">
        <w:trPr>
          <w:tblHeader/>
          <w:tblCellSpacing w:w="15" w:type="dxa"/>
        </w:trPr>
        <w:tc>
          <w:tcPr>
            <w:tcW w:w="0" w:type="auto"/>
            <w:vAlign w:val="center"/>
            <w:hideMark/>
          </w:tcPr>
          <w:p w14:paraId="00D21D82" w14:textId="77777777" w:rsidR="00613E15" w:rsidRPr="00613E15" w:rsidRDefault="00613E15" w:rsidP="00613E15">
            <w:pPr>
              <w:rPr>
                <w:b/>
                <w:bCs/>
              </w:rPr>
            </w:pPr>
            <w:r w:rsidRPr="00613E15">
              <w:rPr>
                <w:b/>
                <w:bCs/>
              </w:rPr>
              <w:t>Phase</w:t>
            </w:r>
          </w:p>
        </w:tc>
        <w:tc>
          <w:tcPr>
            <w:tcW w:w="0" w:type="auto"/>
            <w:vAlign w:val="center"/>
            <w:hideMark/>
          </w:tcPr>
          <w:p w14:paraId="17C2A220" w14:textId="77777777" w:rsidR="00613E15" w:rsidRPr="00613E15" w:rsidRDefault="00613E15" w:rsidP="00613E15">
            <w:pPr>
              <w:rPr>
                <w:b/>
                <w:bCs/>
              </w:rPr>
            </w:pPr>
            <w:r w:rsidRPr="00613E15">
              <w:rPr>
                <w:b/>
                <w:bCs/>
              </w:rPr>
              <w:t>Tâche</w:t>
            </w:r>
          </w:p>
        </w:tc>
        <w:tc>
          <w:tcPr>
            <w:tcW w:w="0" w:type="auto"/>
            <w:vAlign w:val="center"/>
            <w:hideMark/>
          </w:tcPr>
          <w:p w14:paraId="20D26B50" w14:textId="77777777" w:rsidR="00613E15" w:rsidRPr="00613E15" w:rsidRDefault="00613E15" w:rsidP="00613E15">
            <w:pPr>
              <w:rPr>
                <w:b/>
                <w:bCs/>
              </w:rPr>
            </w:pPr>
            <w:r w:rsidRPr="00613E15">
              <w:rPr>
                <w:b/>
                <w:bCs/>
              </w:rPr>
              <w:t>Début</w:t>
            </w:r>
          </w:p>
        </w:tc>
        <w:tc>
          <w:tcPr>
            <w:tcW w:w="0" w:type="auto"/>
            <w:vAlign w:val="center"/>
            <w:hideMark/>
          </w:tcPr>
          <w:p w14:paraId="436B9831" w14:textId="77777777" w:rsidR="00613E15" w:rsidRPr="00613E15" w:rsidRDefault="00613E15" w:rsidP="00613E15">
            <w:pPr>
              <w:rPr>
                <w:b/>
                <w:bCs/>
              </w:rPr>
            </w:pPr>
            <w:r w:rsidRPr="00613E15">
              <w:rPr>
                <w:b/>
                <w:bCs/>
              </w:rPr>
              <w:t>Fin</w:t>
            </w:r>
          </w:p>
        </w:tc>
      </w:tr>
      <w:tr w:rsidR="00613E15" w:rsidRPr="00613E15" w14:paraId="353272E1" w14:textId="77777777">
        <w:trPr>
          <w:tblCellSpacing w:w="15" w:type="dxa"/>
        </w:trPr>
        <w:tc>
          <w:tcPr>
            <w:tcW w:w="0" w:type="auto"/>
            <w:vAlign w:val="center"/>
            <w:hideMark/>
          </w:tcPr>
          <w:p w14:paraId="38FBE88F" w14:textId="77777777" w:rsidR="00613E15" w:rsidRPr="00613E15" w:rsidRDefault="00613E15" w:rsidP="00613E15">
            <w:r w:rsidRPr="00613E15">
              <w:rPr>
                <w:b/>
                <w:bCs/>
              </w:rPr>
              <w:t>Préparation</w:t>
            </w:r>
          </w:p>
        </w:tc>
        <w:tc>
          <w:tcPr>
            <w:tcW w:w="0" w:type="auto"/>
            <w:vAlign w:val="center"/>
            <w:hideMark/>
          </w:tcPr>
          <w:p w14:paraId="331598C8" w14:textId="77777777" w:rsidR="00613E15" w:rsidRPr="00613E15" w:rsidRDefault="00613E15" w:rsidP="00613E15">
            <w:r w:rsidRPr="00613E15">
              <w:t>Cahier des charges</w:t>
            </w:r>
          </w:p>
        </w:tc>
        <w:tc>
          <w:tcPr>
            <w:tcW w:w="0" w:type="auto"/>
            <w:vAlign w:val="center"/>
            <w:hideMark/>
          </w:tcPr>
          <w:p w14:paraId="5E92FA89" w14:textId="77777777" w:rsidR="00613E15" w:rsidRPr="00613E15" w:rsidRDefault="00613E15" w:rsidP="00613E15">
            <w:r w:rsidRPr="00613E15">
              <w:t>12/10/2025</w:t>
            </w:r>
          </w:p>
        </w:tc>
        <w:tc>
          <w:tcPr>
            <w:tcW w:w="0" w:type="auto"/>
            <w:vAlign w:val="center"/>
            <w:hideMark/>
          </w:tcPr>
          <w:p w14:paraId="47A2375B" w14:textId="77777777" w:rsidR="00613E15" w:rsidRPr="00613E15" w:rsidRDefault="00613E15" w:rsidP="00613E15">
            <w:r w:rsidRPr="00613E15">
              <w:t>12/10/2025</w:t>
            </w:r>
          </w:p>
        </w:tc>
      </w:tr>
      <w:tr w:rsidR="00613E15" w:rsidRPr="00613E15" w14:paraId="7B420DDA" w14:textId="77777777">
        <w:trPr>
          <w:tblCellSpacing w:w="15" w:type="dxa"/>
        </w:trPr>
        <w:tc>
          <w:tcPr>
            <w:tcW w:w="0" w:type="auto"/>
            <w:vAlign w:val="center"/>
            <w:hideMark/>
          </w:tcPr>
          <w:p w14:paraId="6B6DECE4" w14:textId="77777777" w:rsidR="00613E15" w:rsidRPr="00613E15" w:rsidRDefault="00613E15" w:rsidP="00613E15">
            <w:r w:rsidRPr="00613E15">
              <w:rPr>
                <w:b/>
                <w:bCs/>
              </w:rPr>
              <w:t>Planification</w:t>
            </w:r>
          </w:p>
        </w:tc>
        <w:tc>
          <w:tcPr>
            <w:tcW w:w="0" w:type="auto"/>
            <w:vAlign w:val="center"/>
            <w:hideMark/>
          </w:tcPr>
          <w:p w14:paraId="7325C7C8" w14:textId="77777777" w:rsidR="00613E15" w:rsidRPr="00613E15" w:rsidRDefault="00613E15" w:rsidP="00613E15">
            <w:r w:rsidRPr="00613E15">
              <w:t>Diagramme de Gantt</w:t>
            </w:r>
          </w:p>
        </w:tc>
        <w:tc>
          <w:tcPr>
            <w:tcW w:w="0" w:type="auto"/>
            <w:vAlign w:val="center"/>
            <w:hideMark/>
          </w:tcPr>
          <w:p w14:paraId="0B6E45A9" w14:textId="77777777" w:rsidR="00613E15" w:rsidRPr="00613E15" w:rsidRDefault="00613E15" w:rsidP="00613E15">
            <w:r w:rsidRPr="00613E15">
              <w:t>13/10/2025</w:t>
            </w:r>
          </w:p>
        </w:tc>
        <w:tc>
          <w:tcPr>
            <w:tcW w:w="0" w:type="auto"/>
            <w:vAlign w:val="center"/>
            <w:hideMark/>
          </w:tcPr>
          <w:p w14:paraId="20731D91" w14:textId="77777777" w:rsidR="00613E15" w:rsidRPr="00613E15" w:rsidRDefault="00613E15" w:rsidP="00613E15">
            <w:r w:rsidRPr="00613E15">
              <w:t>13/10/2025</w:t>
            </w:r>
          </w:p>
        </w:tc>
      </w:tr>
      <w:tr w:rsidR="00613E15" w:rsidRPr="00613E15" w14:paraId="02C5E8F8" w14:textId="77777777">
        <w:trPr>
          <w:tblCellSpacing w:w="15" w:type="dxa"/>
        </w:trPr>
        <w:tc>
          <w:tcPr>
            <w:tcW w:w="0" w:type="auto"/>
            <w:vAlign w:val="center"/>
            <w:hideMark/>
          </w:tcPr>
          <w:p w14:paraId="301A5DA8" w14:textId="77777777" w:rsidR="00613E15" w:rsidRPr="00613E15" w:rsidRDefault="00613E15" w:rsidP="00613E15">
            <w:r w:rsidRPr="00613E15">
              <w:rPr>
                <w:b/>
                <w:bCs/>
              </w:rPr>
              <w:t>Design</w:t>
            </w:r>
          </w:p>
        </w:tc>
        <w:tc>
          <w:tcPr>
            <w:tcW w:w="0" w:type="auto"/>
            <w:vAlign w:val="center"/>
            <w:hideMark/>
          </w:tcPr>
          <w:p w14:paraId="7E87BA70" w14:textId="77777777" w:rsidR="00613E15" w:rsidRPr="00613E15" w:rsidRDefault="00613E15" w:rsidP="00613E15">
            <w:r w:rsidRPr="00613E15">
              <w:t>Mock-up du dashboard "veille technologique"</w:t>
            </w:r>
          </w:p>
        </w:tc>
        <w:tc>
          <w:tcPr>
            <w:tcW w:w="0" w:type="auto"/>
            <w:vAlign w:val="center"/>
            <w:hideMark/>
          </w:tcPr>
          <w:p w14:paraId="380854AC" w14:textId="77777777" w:rsidR="00613E15" w:rsidRPr="00613E15" w:rsidRDefault="00613E15" w:rsidP="00613E15">
            <w:r w:rsidRPr="00613E15">
              <w:t>14/10/2025</w:t>
            </w:r>
          </w:p>
        </w:tc>
        <w:tc>
          <w:tcPr>
            <w:tcW w:w="0" w:type="auto"/>
            <w:vAlign w:val="center"/>
            <w:hideMark/>
          </w:tcPr>
          <w:p w14:paraId="32A5193C" w14:textId="77777777" w:rsidR="00613E15" w:rsidRPr="00613E15" w:rsidRDefault="00613E15" w:rsidP="00613E15">
            <w:r w:rsidRPr="00613E15">
              <w:t>15/10/2025</w:t>
            </w:r>
          </w:p>
        </w:tc>
      </w:tr>
      <w:tr w:rsidR="00613E15" w:rsidRPr="00613E15" w14:paraId="534E53D1" w14:textId="77777777">
        <w:trPr>
          <w:tblCellSpacing w:w="15" w:type="dxa"/>
        </w:trPr>
        <w:tc>
          <w:tcPr>
            <w:tcW w:w="0" w:type="auto"/>
            <w:vAlign w:val="center"/>
            <w:hideMark/>
          </w:tcPr>
          <w:p w14:paraId="7D872138" w14:textId="77777777" w:rsidR="00613E15" w:rsidRPr="00613E15" w:rsidRDefault="00613E15" w:rsidP="00613E15">
            <w:r w:rsidRPr="00613E15">
              <w:rPr>
                <w:b/>
                <w:bCs/>
              </w:rPr>
              <w:lastRenderedPageBreak/>
              <w:t>Design</w:t>
            </w:r>
          </w:p>
        </w:tc>
        <w:tc>
          <w:tcPr>
            <w:tcW w:w="0" w:type="auto"/>
            <w:vAlign w:val="center"/>
            <w:hideMark/>
          </w:tcPr>
          <w:p w14:paraId="44126B37" w14:textId="77777777" w:rsidR="00613E15" w:rsidRPr="00613E15" w:rsidRDefault="00613E15" w:rsidP="00613E15">
            <w:r w:rsidRPr="00613E15">
              <w:t>Mock-up du dashboard "profil candidat"</w:t>
            </w:r>
          </w:p>
        </w:tc>
        <w:tc>
          <w:tcPr>
            <w:tcW w:w="0" w:type="auto"/>
            <w:vAlign w:val="center"/>
            <w:hideMark/>
          </w:tcPr>
          <w:p w14:paraId="11A7EFEE" w14:textId="77777777" w:rsidR="00613E15" w:rsidRPr="00613E15" w:rsidRDefault="00613E15" w:rsidP="00613E15">
            <w:r w:rsidRPr="00613E15">
              <w:t>16/10/2025</w:t>
            </w:r>
          </w:p>
        </w:tc>
        <w:tc>
          <w:tcPr>
            <w:tcW w:w="0" w:type="auto"/>
            <w:vAlign w:val="center"/>
            <w:hideMark/>
          </w:tcPr>
          <w:p w14:paraId="72AC33DB" w14:textId="77777777" w:rsidR="00613E15" w:rsidRPr="00613E15" w:rsidRDefault="00613E15" w:rsidP="00613E15">
            <w:r w:rsidRPr="00613E15">
              <w:t>17/10/2025</w:t>
            </w:r>
          </w:p>
        </w:tc>
      </w:tr>
      <w:tr w:rsidR="00613E15" w:rsidRPr="00613E15" w14:paraId="39E0ED14" w14:textId="77777777">
        <w:trPr>
          <w:tblCellSpacing w:w="15" w:type="dxa"/>
        </w:trPr>
        <w:tc>
          <w:tcPr>
            <w:tcW w:w="0" w:type="auto"/>
            <w:vAlign w:val="center"/>
            <w:hideMark/>
          </w:tcPr>
          <w:p w14:paraId="7EF24B1E" w14:textId="77777777" w:rsidR="00613E15" w:rsidRPr="00613E15" w:rsidRDefault="00613E15" w:rsidP="00613E15">
            <w:r w:rsidRPr="00613E15">
              <w:rPr>
                <w:b/>
                <w:bCs/>
              </w:rPr>
              <w:t>Réalisation</w:t>
            </w:r>
          </w:p>
        </w:tc>
        <w:tc>
          <w:tcPr>
            <w:tcW w:w="0" w:type="auto"/>
            <w:vAlign w:val="center"/>
            <w:hideMark/>
          </w:tcPr>
          <w:p w14:paraId="3038C811" w14:textId="77777777" w:rsidR="00613E15" w:rsidRPr="00613E15" w:rsidRDefault="00613E15" w:rsidP="00613E15">
            <w:r w:rsidRPr="00613E15">
              <w:t>Dashboard de veille (Power BI / Tableau)</w:t>
            </w:r>
          </w:p>
        </w:tc>
        <w:tc>
          <w:tcPr>
            <w:tcW w:w="0" w:type="auto"/>
            <w:vAlign w:val="center"/>
            <w:hideMark/>
          </w:tcPr>
          <w:p w14:paraId="0D600BEC" w14:textId="77777777" w:rsidR="00613E15" w:rsidRPr="00613E15" w:rsidRDefault="00613E15" w:rsidP="00613E15">
            <w:r w:rsidRPr="00613E15">
              <w:t>18/10/2025</w:t>
            </w:r>
          </w:p>
        </w:tc>
        <w:tc>
          <w:tcPr>
            <w:tcW w:w="0" w:type="auto"/>
            <w:vAlign w:val="center"/>
            <w:hideMark/>
          </w:tcPr>
          <w:p w14:paraId="38B604BF" w14:textId="77777777" w:rsidR="00613E15" w:rsidRPr="00613E15" w:rsidRDefault="00613E15" w:rsidP="00613E15">
            <w:r w:rsidRPr="00613E15">
              <w:t>19/10/2025</w:t>
            </w:r>
          </w:p>
        </w:tc>
      </w:tr>
      <w:tr w:rsidR="00613E15" w:rsidRPr="00613E15" w14:paraId="076DA5E4" w14:textId="77777777">
        <w:trPr>
          <w:tblCellSpacing w:w="15" w:type="dxa"/>
        </w:trPr>
        <w:tc>
          <w:tcPr>
            <w:tcW w:w="0" w:type="auto"/>
            <w:vAlign w:val="center"/>
            <w:hideMark/>
          </w:tcPr>
          <w:p w14:paraId="04F3DC01" w14:textId="77777777" w:rsidR="00613E15" w:rsidRPr="00613E15" w:rsidRDefault="00613E15" w:rsidP="00613E15">
            <w:r w:rsidRPr="00613E15">
              <w:rPr>
                <w:b/>
                <w:bCs/>
              </w:rPr>
              <w:t>Réalisation</w:t>
            </w:r>
          </w:p>
        </w:tc>
        <w:tc>
          <w:tcPr>
            <w:tcW w:w="0" w:type="auto"/>
            <w:vAlign w:val="center"/>
            <w:hideMark/>
          </w:tcPr>
          <w:p w14:paraId="1A4BCDA2" w14:textId="77777777" w:rsidR="00613E15" w:rsidRPr="00613E15" w:rsidRDefault="00613E15" w:rsidP="00613E15">
            <w:r w:rsidRPr="00613E15">
              <w:t>Dashboard profil (Power BI / Tableau)</w:t>
            </w:r>
          </w:p>
        </w:tc>
        <w:tc>
          <w:tcPr>
            <w:tcW w:w="0" w:type="auto"/>
            <w:vAlign w:val="center"/>
            <w:hideMark/>
          </w:tcPr>
          <w:p w14:paraId="691C8D53" w14:textId="77777777" w:rsidR="00613E15" w:rsidRPr="00613E15" w:rsidRDefault="00613E15" w:rsidP="00613E15">
            <w:r w:rsidRPr="00613E15">
              <w:t>20/10/2025</w:t>
            </w:r>
          </w:p>
        </w:tc>
        <w:tc>
          <w:tcPr>
            <w:tcW w:w="0" w:type="auto"/>
            <w:vAlign w:val="center"/>
            <w:hideMark/>
          </w:tcPr>
          <w:p w14:paraId="0766A251" w14:textId="77777777" w:rsidR="00613E15" w:rsidRPr="00613E15" w:rsidRDefault="00613E15" w:rsidP="00613E15">
            <w:r w:rsidRPr="00613E15">
              <w:t>21/10/2025</w:t>
            </w:r>
          </w:p>
        </w:tc>
      </w:tr>
      <w:tr w:rsidR="00613E15" w:rsidRPr="00613E15" w14:paraId="1D1BF39E" w14:textId="77777777">
        <w:trPr>
          <w:tblCellSpacing w:w="15" w:type="dxa"/>
        </w:trPr>
        <w:tc>
          <w:tcPr>
            <w:tcW w:w="0" w:type="auto"/>
            <w:vAlign w:val="center"/>
            <w:hideMark/>
          </w:tcPr>
          <w:p w14:paraId="1481D29B" w14:textId="77777777" w:rsidR="00613E15" w:rsidRPr="00613E15" w:rsidRDefault="00613E15" w:rsidP="00613E15">
            <w:r w:rsidRPr="00613E15">
              <w:rPr>
                <w:b/>
                <w:bCs/>
              </w:rPr>
              <w:t>Réalisation</w:t>
            </w:r>
          </w:p>
        </w:tc>
        <w:tc>
          <w:tcPr>
            <w:tcW w:w="0" w:type="auto"/>
            <w:vAlign w:val="center"/>
            <w:hideMark/>
          </w:tcPr>
          <w:p w14:paraId="53792F51" w14:textId="77777777" w:rsidR="00613E15" w:rsidRPr="00613E15" w:rsidRDefault="00613E15" w:rsidP="00613E15">
            <w:r w:rsidRPr="00613E15">
              <w:t>Vidéo de formation</w:t>
            </w:r>
          </w:p>
        </w:tc>
        <w:tc>
          <w:tcPr>
            <w:tcW w:w="0" w:type="auto"/>
            <w:vAlign w:val="center"/>
            <w:hideMark/>
          </w:tcPr>
          <w:p w14:paraId="6B191A4E" w14:textId="77777777" w:rsidR="00613E15" w:rsidRPr="00613E15" w:rsidRDefault="00613E15" w:rsidP="00613E15">
            <w:r w:rsidRPr="00613E15">
              <w:t>22/10/2025</w:t>
            </w:r>
          </w:p>
        </w:tc>
        <w:tc>
          <w:tcPr>
            <w:tcW w:w="0" w:type="auto"/>
            <w:vAlign w:val="center"/>
            <w:hideMark/>
          </w:tcPr>
          <w:p w14:paraId="3D13010C" w14:textId="77777777" w:rsidR="00613E15" w:rsidRPr="00613E15" w:rsidRDefault="00613E15" w:rsidP="00613E15">
            <w:r w:rsidRPr="00613E15">
              <w:t>22/10/2025</w:t>
            </w:r>
          </w:p>
        </w:tc>
      </w:tr>
      <w:tr w:rsidR="00613E15" w:rsidRPr="00613E15" w14:paraId="2F3802AE" w14:textId="77777777">
        <w:trPr>
          <w:tblCellSpacing w:w="15" w:type="dxa"/>
        </w:trPr>
        <w:tc>
          <w:tcPr>
            <w:tcW w:w="0" w:type="auto"/>
            <w:vAlign w:val="center"/>
            <w:hideMark/>
          </w:tcPr>
          <w:p w14:paraId="545DA819" w14:textId="77777777" w:rsidR="00613E15" w:rsidRPr="00613E15" w:rsidRDefault="00613E15" w:rsidP="00613E15">
            <w:r w:rsidRPr="00613E15">
              <w:rPr>
                <w:b/>
                <w:bCs/>
              </w:rPr>
              <w:t>Réalisation</w:t>
            </w:r>
          </w:p>
        </w:tc>
        <w:tc>
          <w:tcPr>
            <w:tcW w:w="0" w:type="auto"/>
            <w:vAlign w:val="center"/>
            <w:hideMark/>
          </w:tcPr>
          <w:p w14:paraId="2806ADA9" w14:textId="77777777" w:rsidR="00613E15" w:rsidRPr="00613E15" w:rsidRDefault="00613E15" w:rsidP="00613E15">
            <w:r w:rsidRPr="00613E15">
              <w:t>Documentation utilisateur</w:t>
            </w:r>
          </w:p>
        </w:tc>
        <w:tc>
          <w:tcPr>
            <w:tcW w:w="0" w:type="auto"/>
            <w:vAlign w:val="center"/>
            <w:hideMark/>
          </w:tcPr>
          <w:p w14:paraId="2340F96C" w14:textId="77777777" w:rsidR="00613E15" w:rsidRPr="00613E15" w:rsidRDefault="00613E15" w:rsidP="00613E15">
            <w:r w:rsidRPr="00613E15">
              <w:t>22/10/2025</w:t>
            </w:r>
          </w:p>
        </w:tc>
        <w:tc>
          <w:tcPr>
            <w:tcW w:w="0" w:type="auto"/>
            <w:vAlign w:val="center"/>
            <w:hideMark/>
          </w:tcPr>
          <w:p w14:paraId="0EAD7396" w14:textId="77777777" w:rsidR="00613E15" w:rsidRPr="00613E15" w:rsidRDefault="00613E15" w:rsidP="00613E15">
            <w:r w:rsidRPr="00613E15">
              <w:t>22/10/2025</w:t>
            </w:r>
          </w:p>
        </w:tc>
      </w:tr>
      <w:tr w:rsidR="00613E15" w:rsidRPr="00613E15" w14:paraId="65B9B27A" w14:textId="77777777">
        <w:trPr>
          <w:tblCellSpacing w:w="15" w:type="dxa"/>
        </w:trPr>
        <w:tc>
          <w:tcPr>
            <w:tcW w:w="0" w:type="auto"/>
            <w:vAlign w:val="center"/>
            <w:hideMark/>
          </w:tcPr>
          <w:p w14:paraId="12CBA81A" w14:textId="77777777" w:rsidR="00613E15" w:rsidRPr="00613E15" w:rsidRDefault="00613E15" w:rsidP="00613E15">
            <w:r w:rsidRPr="00613E15">
              <w:rPr>
                <w:b/>
                <w:bCs/>
              </w:rPr>
              <w:t>Portfolio final</w:t>
            </w:r>
          </w:p>
        </w:tc>
        <w:tc>
          <w:tcPr>
            <w:tcW w:w="0" w:type="auto"/>
            <w:vAlign w:val="center"/>
            <w:hideMark/>
          </w:tcPr>
          <w:p w14:paraId="29FCAD96" w14:textId="77777777" w:rsidR="00613E15" w:rsidRPr="00613E15" w:rsidRDefault="00613E15" w:rsidP="00613E15">
            <w:r w:rsidRPr="00613E15">
              <w:t>Intégration dans CMS ou GitHub</w:t>
            </w:r>
          </w:p>
        </w:tc>
        <w:tc>
          <w:tcPr>
            <w:tcW w:w="0" w:type="auto"/>
            <w:vAlign w:val="center"/>
            <w:hideMark/>
          </w:tcPr>
          <w:p w14:paraId="5D9C198C" w14:textId="77777777" w:rsidR="00613E15" w:rsidRPr="00613E15" w:rsidRDefault="00613E15" w:rsidP="00613E15">
            <w:r w:rsidRPr="00613E15">
              <w:t>22/10/2025</w:t>
            </w:r>
          </w:p>
        </w:tc>
        <w:tc>
          <w:tcPr>
            <w:tcW w:w="0" w:type="auto"/>
            <w:vAlign w:val="center"/>
            <w:hideMark/>
          </w:tcPr>
          <w:p w14:paraId="488D09B1" w14:textId="77777777" w:rsidR="00613E15" w:rsidRPr="00613E15" w:rsidRDefault="00613E15" w:rsidP="00613E15">
            <w:r w:rsidRPr="00613E15">
              <w:t>22/10/2025</w:t>
            </w:r>
          </w:p>
        </w:tc>
      </w:tr>
      <w:tr w:rsidR="00613E15" w:rsidRPr="00613E15" w14:paraId="1912CCC2" w14:textId="77777777">
        <w:trPr>
          <w:tblCellSpacing w:w="15" w:type="dxa"/>
        </w:trPr>
        <w:tc>
          <w:tcPr>
            <w:tcW w:w="0" w:type="auto"/>
            <w:vAlign w:val="center"/>
            <w:hideMark/>
          </w:tcPr>
          <w:p w14:paraId="2000D0BB" w14:textId="77777777" w:rsidR="00613E15" w:rsidRPr="00613E15" w:rsidRDefault="00613E15" w:rsidP="00613E15">
            <w:r w:rsidRPr="00613E15">
              <w:rPr>
                <w:b/>
                <w:bCs/>
              </w:rPr>
              <w:t>Portfolio final</w:t>
            </w:r>
          </w:p>
        </w:tc>
        <w:tc>
          <w:tcPr>
            <w:tcW w:w="0" w:type="auto"/>
            <w:vAlign w:val="center"/>
            <w:hideMark/>
          </w:tcPr>
          <w:p w14:paraId="5A546AAD" w14:textId="77777777" w:rsidR="00613E15" w:rsidRPr="00613E15" w:rsidRDefault="00613E15" w:rsidP="00613E15">
            <w:r w:rsidRPr="00613E15">
              <w:t>Relecture et envoi</w:t>
            </w:r>
          </w:p>
        </w:tc>
        <w:tc>
          <w:tcPr>
            <w:tcW w:w="0" w:type="auto"/>
            <w:vAlign w:val="center"/>
            <w:hideMark/>
          </w:tcPr>
          <w:p w14:paraId="738D5965" w14:textId="77777777" w:rsidR="00613E15" w:rsidRPr="00613E15" w:rsidRDefault="00613E15" w:rsidP="00613E15">
            <w:r w:rsidRPr="00613E15">
              <w:t>22/10/2025</w:t>
            </w:r>
          </w:p>
        </w:tc>
        <w:tc>
          <w:tcPr>
            <w:tcW w:w="0" w:type="auto"/>
            <w:vAlign w:val="center"/>
            <w:hideMark/>
          </w:tcPr>
          <w:p w14:paraId="10AB5CC6" w14:textId="77777777" w:rsidR="00613E15" w:rsidRPr="00613E15" w:rsidRDefault="00613E15" w:rsidP="00613E15">
            <w:r w:rsidRPr="00613E15">
              <w:t>22/10/2025</w:t>
            </w:r>
          </w:p>
        </w:tc>
      </w:tr>
    </w:tbl>
    <w:p w14:paraId="0145E421" w14:textId="77777777" w:rsidR="00613E15" w:rsidRPr="00613E15" w:rsidRDefault="00613E15" w:rsidP="00613E15">
      <w:r w:rsidRPr="00613E15">
        <w:pict w14:anchorId="3541CF37">
          <v:rect id="_x0000_i1103" style="width:0;height:1.5pt" o:hralign="center" o:hrstd="t" o:hr="t" fillcolor="#a0a0a0" stroked="f"/>
        </w:pict>
      </w:r>
    </w:p>
    <w:p w14:paraId="714D7B8F" w14:textId="77777777" w:rsidR="00613E15" w:rsidRPr="00613E15" w:rsidRDefault="00613E15" w:rsidP="00613E15">
      <w:pPr>
        <w:rPr>
          <w:b/>
          <w:bCs/>
        </w:rPr>
      </w:pPr>
      <w:r w:rsidRPr="00613E15">
        <w:rPr>
          <w:b/>
          <w:bCs/>
        </w:rPr>
        <w:t>7. Indicateurs de succès</w:t>
      </w:r>
    </w:p>
    <w:p w14:paraId="448A1848" w14:textId="77777777" w:rsidR="00613E15" w:rsidRPr="00613E15" w:rsidRDefault="00613E15" w:rsidP="00613E15">
      <w:pPr>
        <w:numPr>
          <w:ilvl w:val="0"/>
          <w:numId w:val="9"/>
        </w:numPr>
      </w:pPr>
      <w:r w:rsidRPr="00613E15">
        <w:t>Portfolio complet livré dans les délais</w:t>
      </w:r>
    </w:p>
    <w:p w14:paraId="00D266CA" w14:textId="77777777" w:rsidR="00613E15" w:rsidRPr="00613E15" w:rsidRDefault="00613E15" w:rsidP="00613E15">
      <w:pPr>
        <w:numPr>
          <w:ilvl w:val="0"/>
          <w:numId w:val="9"/>
        </w:numPr>
      </w:pPr>
      <w:r w:rsidRPr="00613E15">
        <w:t>Lisibilité et qualité des livrables produits</w:t>
      </w:r>
    </w:p>
    <w:p w14:paraId="22BE04B0" w14:textId="77777777" w:rsidR="00613E15" w:rsidRPr="00613E15" w:rsidRDefault="00613E15" w:rsidP="00613E15">
      <w:pPr>
        <w:numPr>
          <w:ilvl w:val="0"/>
          <w:numId w:val="9"/>
        </w:numPr>
      </w:pPr>
      <w:r w:rsidRPr="00613E15">
        <w:t>Pertinence des dashboards et clarté des visualisations</w:t>
      </w:r>
    </w:p>
    <w:p w14:paraId="6EC69B58" w14:textId="77777777" w:rsidR="00613E15" w:rsidRPr="00613E15" w:rsidRDefault="00613E15" w:rsidP="00613E15">
      <w:pPr>
        <w:numPr>
          <w:ilvl w:val="0"/>
          <w:numId w:val="9"/>
        </w:numPr>
      </w:pPr>
      <w:r w:rsidRPr="00613E15">
        <w:t>Posture de conseil visible dans les choix faits et les justifications</w:t>
      </w:r>
    </w:p>
    <w:p w14:paraId="54426848" w14:textId="77777777" w:rsidR="00613E15" w:rsidRPr="00613E15" w:rsidRDefault="00613E15" w:rsidP="00613E15">
      <w:pPr>
        <w:numPr>
          <w:ilvl w:val="0"/>
          <w:numId w:val="9"/>
        </w:numPr>
      </w:pPr>
      <w:r w:rsidRPr="00613E15">
        <w:t>Capacité à présenter oralement les résultats de manière professionnelle</w:t>
      </w:r>
    </w:p>
    <w:p w14:paraId="12A76435" w14:textId="77777777" w:rsidR="00613E15" w:rsidRPr="00613E15" w:rsidRDefault="00613E15" w:rsidP="00613E15">
      <w:pPr>
        <w:numPr>
          <w:ilvl w:val="0"/>
          <w:numId w:val="9"/>
        </w:numPr>
      </w:pPr>
      <w:r w:rsidRPr="00613E15">
        <w:t>Retours positifs en simulation ou entretien</w:t>
      </w:r>
    </w:p>
    <w:p w14:paraId="3ABBF4C2" w14:textId="77777777" w:rsidR="00613E15" w:rsidRPr="00613E15" w:rsidRDefault="00613E15" w:rsidP="00613E15">
      <w:r w:rsidRPr="00613E15">
        <w:pict w14:anchorId="38B73C36">
          <v:rect id="_x0000_i1104" style="width:0;height:1.5pt" o:hralign="center" o:hrstd="t" o:hr="t" fillcolor="#a0a0a0" stroked="f"/>
        </w:pict>
      </w:r>
    </w:p>
    <w:p w14:paraId="57A99675" w14:textId="77777777" w:rsidR="00613E15" w:rsidRPr="00613E15" w:rsidRDefault="00613E15" w:rsidP="00613E15">
      <w:pPr>
        <w:rPr>
          <w:b/>
          <w:bCs/>
        </w:rPr>
      </w:pPr>
      <w:r w:rsidRPr="00613E15">
        <w:rPr>
          <w:b/>
          <w:bCs/>
        </w:rPr>
        <w:t>8. Posture professionnelle attendue</w:t>
      </w:r>
    </w:p>
    <w:p w14:paraId="1FFDFA7F" w14:textId="77777777" w:rsidR="00613E15" w:rsidRPr="00613E15" w:rsidRDefault="00613E15" w:rsidP="00613E15">
      <w:pPr>
        <w:numPr>
          <w:ilvl w:val="0"/>
          <w:numId w:val="10"/>
        </w:numPr>
      </w:pPr>
      <w:r w:rsidRPr="00613E15">
        <w:t>Approche structurée, rigoureuse, orientée résultat</w:t>
      </w:r>
    </w:p>
    <w:p w14:paraId="6D7F9481" w14:textId="77777777" w:rsidR="00613E15" w:rsidRPr="00613E15" w:rsidRDefault="00613E15" w:rsidP="00613E15">
      <w:pPr>
        <w:numPr>
          <w:ilvl w:val="0"/>
          <w:numId w:val="10"/>
        </w:numPr>
      </w:pPr>
      <w:r w:rsidRPr="00613E15">
        <w:t>Capacité à formaliser des besoins, proposer des solutions adaptées, gérer un projet en autonomie</w:t>
      </w:r>
    </w:p>
    <w:p w14:paraId="527105CF" w14:textId="77777777" w:rsidR="00613E15" w:rsidRPr="00613E15" w:rsidRDefault="00613E15" w:rsidP="00613E15">
      <w:pPr>
        <w:numPr>
          <w:ilvl w:val="0"/>
          <w:numId w:val="10"/>
        </w:numPr>
      </w:pPr>
      <w:r w:rsidRPr="00613E15">
        <w:t>Communication claire et vulgarisation adaptée aux différents profils (techniques et non techniques)</w:t>
      </w:r>
    </w:p>
    <w:p w14:paraId="54F8B43C" w14:textId="77777777" w:rsidR="00613E15" w:rsidRPr="00613E15" w:rsidRDefault="00613E15" w:rsidP="00613E15">
      <w:pPr>
        <w:numPr>
          <w:ilvl w:val="0"/>
          <w:numId w:val="10"/>
        </w:numPr>
      </w:pPr>
      <w:r w:rsidRPr="00613E15">
        <w:t>Esprit critique et capacité à challenger les demandes exprimées</w:t>
      </w:r>
    </w:p>
    <w:p w14:paraId="64273A0F" w14:textId="77777777" w:rsidR="00613E15" w:rsidRPr="00613E15" w:rsidRDefault="00613E15" w:rsidP="00613E15">
      <w:pPr>
        <w:numPr>
          <w:ilvl w:val="0"/>
          <w:numId w:val="10"/>
        </w:numPr>
      </w:pPr>
      <w:r w:rsidRPr="00613E15">
        <w:t>Pédagogie dans la présentation des outils et des résultats</w:t>
      </w:r>
    </w:p>
    <w:p w14:paraId="4FEB509A" w14:textId="77777777" w:rsidR="00613E15" w:rsidRPr="00613E15" w:rsidRDefault="00613E15" w:rsidP="00613E15">
      <w:r w:rsidRPr="00613E15">
        <w:pict w14:anchorId="688DA52D">
          <v:rect id="_x0000_i1105" style="width:0;height:1.5pt" o:hralign="center" o:hrstd="t" o:hr="t" fillcolor="#a0a0a0" stroked="f"/>
        </w:pict>
      </w:r>
    </w:p>
    <w:p w14:paraId="11800727" w14:textId="77777777" w:rsidR="00613E15" w:rsidRPr="00613E15" w:rsidRDefault="00613E15" w:rsidP="00613E15">
      <w:pPr>
        <w:rPr>
          <w:b/>
          <w:bCs/>
        </w:rPr>
      </w:pPr>
      <w:r w:rsidRPr="00613E15">
        <w:rPr>
          <w:b/>
          <w:bCs/>
        </w:rPr>
        <w:t>Conclusion</w:t>
      </w:r>
    </w:p>
    <w:p w14:paraId="779F2986" w14:textId="77777777" w:rsidR="00613E15" w:rsidRPr="00613E15" w:rsidRDefault="00613E15" w:rsidP="00613E15">
      <w:r w:rsidRPr="00613E15">
        <w:t>Ce projet de portfolio constitue une mise en situation complète de pilotage de projet data à but démonstratif. Il permet de valoriser un profil hybride entre technique, gestion de projet, conseil et communication. Sa réussite repose sur la cohérence des livrables, leur professionnalisme, et la capacité à adopter une posture adaptée au contexte Aéroworld.</w:t>
      </w:r>
    </w:p>
    <w:p w14:paraId="466A196D" w14:textId="77777777" w:rsidR="00403C79" w:rsidRPr="00613E15" w:rsidRDefault="00403C79" w:rsidP="00613E15"/>
    <w:sectPr w:rsidR="00403C79" w:rsidRPr="00613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08F8"/>
    <w:multiLevelType w:val="multilevel"/>
    <w:tmpl w:val="968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607F"/>
    <w:multiLevelType w:val="multilevel"/>
    <w:tmpl w:val="5AA4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4D0"/>
    <w:multiLevelType w:val="multilevel"/>
    <w:tmpl w:val="F4D0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7573A"/>
    <w:multiLevelType w:val="multilevel"/>
    <w:tmpl w:val="17D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32790"/>
    <w:multiLevelType w:val="multilevel"/>
    <w:tmpl w:val="051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E7452"/>
    <w:multiLevelType w:val="multilevel"/>
    <w:tmpl w:val="7BA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61016"/>
    <w:multiLevelType w:val="multilevel"/>
    <w:tmpl w:val="7AD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60AA9"/>
    <w:multiLevelType w:val="multilevel"/>
    <w:tmpl w:val="63A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C1859"/>
    <w:multiLevelType w:val="multilevel"/>
    <w:tmpl w:val="ADC0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E1CF9"/>
    <w:multiLevelType w:val="multilevel"/>
    <w:tmpl w:val="7A9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504758">
    <w:abstractNumId w:val="6"/>
  </w:num>
  <w:num w:numId="2" w16cid:durableId="1540819540">
    <w:abstractNumId w:val="4"/>
  </w:num>
  <w:num w:numId="3" w16cid:durableId="1953390390">
    <w:abstractNumId w:val="2"/>
  </w:num>
  <w:num w:numId="4" w16cid:durableId="276836260">
    <w:abstractNumId w:val="9"/>
  </w:num>
  <w:num w:numId="5" w16cid:durableId="702944840">
    <w:abstractNumId w:val="7"/>
  </w:num>
  <w:num w:numId="6" w16cid:durableId="546916803">
    <w:abstractNumId w:val="5"/>
  </w:num>
  <w:num w:numId="7" w16cid:durableId="1370573674">
    <w:abstractNumId w:val="0"/>
  </w:num>
  <w:num w:numId="8" w16cid:durableId="1201163419">
    <w:abstractNumId w:val="1"/>
  </w:num>
  <w:num w:numId="9" w16cid:durableId="1560894169">
    <w:abstractNumId w:val="3"/>
  </w:num>
  <w:num w:numId="10" w16cid:durableId="444622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43"/>
    <w:rsid w:val="003F7511"/>
    <w:rsid w:val="00403C79"/>
    <w:rsid w:val="00613E15"/>
    <w:rsid w:val="00783A43"/>
    <w:rsid w:val="008D3385"/>
    <w:rsid w:val="008F7B77"/>
    <w:rsid w:val="00A41021"/>
    <w:rsid w:val="00AC622D"/>
    <w:rsid w:val="00D631C9"/>
    <w:rsid w:val="00ED4F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8DFE"/>
  <w15:chartTrackingRefBased/>
  <w15:docId w15:val="{1C59C793-2FBB-40B8-AD9E-7DFD1455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83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83A4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83A4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83A4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83A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3A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3A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3A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A4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83A4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83A4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83A4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83A4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83A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3A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3A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3A43"/>
    <w:rPr>
      <w:rFonts w:eastAsiaTheme="majorEastAsia" w:cstheme="majorBidi"/>
      <w:color w:val="272727" w:themeColor="text1" w:themeTint="D8"/>
    </w:rPr>
  </w:style>
  <w:style w:type="paragraph" w:styleId="Titre">
    <w:name w:val="Title"/>
    <w:basedOn w:val="Normal"/>
    <w:next w:val="Normal"/>
    <w:link w:val="TitreCar"/>
    <w:uiPriority w:val="10"/>
    <w:qFormat/>
    <w:rsid w:val="00783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A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3A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3A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3A43"/>
    <w:pPr>
      <w:spacing w:before="160"/>
      <w:jc w:val="center"/>
    </w:pPr>
    <w:rPr>
      <w:i/>
      <w:iCs/>
      <w:color w:val="404040" w:themeColor="text1" w:themeTint="BF"/>
    </w:rPr>
  </w:style>
  <w:style w:type="character" w:customStyle="1" w:styleId="CitationCar">
    <w:name w:val="Citation Car"/>
    <w:basedOn w:val="Policepardfaut"/>
    <w:link w:val="Citation"/>
    <w:uiPriority w:val="29"/>
    <w:rsid w:val="00783A43"/>
    <w:rPr>
      <w:i/>
      <w:iCs/>
      <w:color w:val="404040" w:themeColor="text1" w:themeTint="BF"/>
    </w:rPr>
  </w:style>
  <w:style w:type="paragraph" w:styleId="Paragraphedeliste">
    <w:name w:val="List Paragraph"/>
    <w:basedOn w:val="Normal"/>
    <w:uiPriority w:val="34"/>
    <w:qFormat/>
    <w:rsid w:val="00783A43"/>
    <w:pPr>
      <w:ind w:left="720"/>
      <w:contextualSpacing/>
    </w:pPr>
  </w:style>
  <w:style w:type="character" w:styleId="Accentuationintense">
    <w:name w:val="Intense Emphasis"/>
    <w:basedOn w:val="Policepardfaut"/>
    <w:uiPriority w:val="21"/>
    <w:qFormat/>
    <w:rsid w:val="00783A43"/>
    <w:rPr>
      <w:i/>
      <w:iCs/>
      <w:color w:val="2F5496" w:themeColor="accent1" w:themeShade="BF"/>
    </w:rPr>
  </w:style>
  <w:style w:type="paragraph" w:styleId="Citationintense">
    <w:name w:val="Intense Quote"/>
    <w:basedOn w:val="Normal"/>
    <w:next w:val="Normal"/>
    <w:link w:val="CitationintenseCar"/>
    <w:uiPriority w:val="30"/>
    <w:qFormat/>
    <w:rsid w:val="00783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83A43"/>
    <w:rPr>
      <w:i/>
      <w:iCs/>
      <w:color w:val="2F5496" w:themeColor="accent1" w:themeShade="BF"/>
    </w:rPr>
  </w:style>
  <w:style w:type="character" w:styleId="Rfrenceintense">
    <w:name w:val="Intense Reference"/>
    <w:basedOn w:val="Policepardfaut"/>
    <w:uiPriority w:val="32"/>
    <w:qFormat/>
    <w:rsid w:val="00783A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720</Words>
  <Characters>3966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dc:creator>
  <cp:keywords/>
  <dc:description/>
  <cp:lastModifiedBy>AUCLAIR</cp:lastModifiedBy>
  <cp:revision>3</cp:revision>
  <dcterms:created xsi:type="dcterms:W3CDTF">2025-10-20T16:22:00Z</dcterms:created>
  <dcterms:modified xsi:type="dcterms:W3CDTF">2025-10-22T01:30:00Z</dcterms:modified>
</cp:coreProperties>
</file>