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E1" w:rsidRDefault="00C30EE1" w:rsidP="00C30EE1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C30EE1" w:rsidRDefault="00C30EE1" w:rsidP="00C30EE1">
      <w:pPr>
        <w:spacing w:before="60"/>
        <w:rPr>
          <w:sz w:val="28"/>
          <w:szCs w:val="28"/>
        </w:rPr>
      </w:pPr>
    </w:p>
    <w:p w:rsidR="00C30EE1" w:rsidRDefault="00C30EE1" w:rsidP="00C30EE1">
      <w:pPr>
        <w:spacing w:before="60"/>
        <w:ind w:left="1701"/>
        <w:rPr>
          <w:sz w:val="28"/>
          <w:szCs w:val="28"/>
        </w:rPr>
      </w:pPr>
    </w:p>
    <w:p w:rsidR="00C30EE1" w:rsidRDefault="00C30EE1" w:rsidP="00C30EE1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C30EE1" w:rsidTr="00C30EE1">
        <w:tc>
          <w:tcPr>
            <w:tcW w:w="5057" w:type="dxa"/>
          </w:tcPr>
          <w:p w:rsidR="00C30EE1" w:rsidRDefault="00C30EE1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КП.09.02.03.22.</w:t>
            </w:r>
            <w:r w:rsidRPr="003A4FC0">
              <w:rPr>
                <w:sz w:val="32"/>
                <w:szCs w:val="32"/>
                <w:lang w:eastAsia="en-US"/>
              </w:rPr>
              <w:t>191.</w:t>
            </w:r>
            <w:r w:rsidR="003A4FC0">
              <w:rPr>
                <w:sz w:val="32"/>
                <w:szCs w:val="32"/>
                <w:lang w:eastAsia="en-US"/>
              </w:rPr>
              <w:t xml:space="preserve">12 </w:t>
            </w:r>
            <w:r w:rsidRPr="003A4FC0">
              <w:rPr>
                <w:sz w:val="32"/>
                <w:szCs w:val="32"/>
                <w:lang w:eastAsia="en-US"/>
              </w:rPr>
              <w:t>ПЗ</w:t>
            </w:r>
          </w:p>
          <w:p w:rsidR="00C30EE1" w:rsidRDefault="00C30EE1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:rsidR="00C30EE1" w:rsidRDefault="00C30EE1">
            <w:pPr>
              <w:spacing w:before="60" w:line="276" w:lineRule="auto"/>
              <w:rPr>
                <w:lang w:eastAsia="en-US"/>
              </w:rPr>
            </w:pPr>
          </w:p>
          <w:p w:rsidR="00C30EE1" w:rsidRDefault="00C30EE1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:rsidR="00C30EE1" w:rsidRDefault="00C30EE1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C30EE1" w:rsidRDefault="00C30EE1" w:rsidP="00C30EE1">
      <w:pPr>
        <w:spacing w:before="60" w:after="120"/>
        <w:rPr>
          <w:sz w:val="20"/>
          <w:szCs w:val="20"/>
        </w:rPr>
      </w:pPr>
    </w:p>
    <w:p w:rsidR="00C30EE1" w:rsidRDefault="00C30EE1" w:rsidP="00C30EE1">
      <w:pPr>
        <w:spacing w:before="60" w:after="120"/>
        <w:rPr>
          <w:sz w:val="20"/>
          <w:szCs w:val="20"/>
        </w:rPr>
      </w:pPr>
    </w:p>
    <w:p w:rsidR="00C30EE1" w:rsidRDefault="00C30EE1" w:rsidP="00C30EE1">
      <w:pPr>
        <w:spacing w:before="60" w:after="120"/>
        <w:jc w:val="center"/>
        <w:rPr>
          <w:sz w:val="36"/>
          <w:szCs w:val="28"/>
        </w:rPr>
      </w:pPr>
      <w:r w:rsidRPr="003A4FC0">
        <w:rPr>
          <w:sz w:val="36"/>
          <w:szCs w:val="28"/>
        </w:rPr>
        <w:t>ИНФОРМАЦИОННАЯ СИСТЕМА «</w:t>
      </w:r>
      <w:r w:rsidR="003A4FC0">
        <w:rPr>
          <w:sz w:val="36"/>
          <w:szCs w:val="28"/>
        </w:rPr>
        <w:t>ФИТНЕС-КЛУБ</w:t>
      </w:r>
      <w:r w:rsidRPr="003A4FC0">
        <w:rPr>
          <w:sz w:val="36"/>
          <w:szCs w:val="28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C30EE1" w:rsidTr="00C30EE1">
        <w:tc>
          <w:tcPr>
            <w:tcW w:w="2987" w:type="dxa"/>
            <w:hideMark/>
          </w:tcPr>
          <w:p w:rsidR="00C30EE1" w:rsidRDefault="00C30EE1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Tr="00C30EE1">
        <w:tc>
          <w:tcPr>
            <w:tcW w:w="2987" w:type="dxa"/>
            <w:hideMark/>
          </w:tcPr>
          <w:p w:rsidR="00C30EE1" w:rsidRDefault="00C30EE1"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Tr="00C30EE1">
        <w:tc>
          <w:tcPr>
            <w:tcW w:w="2987" w:type="dxa"/>
            <w:hideMark/>
          </w:tcPr>
          <w:p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Default="00C30EE1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r w:rsidR="00A31F7B">
              <w:rPr>
                <w:sz w:val="28"/>
                <w:szCs w:val="28"/>
                <w:lang w:eastAsia="en-US"/>
              </w:rPr>
              <w:t>А.А. Иванова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:rsidR="00C30EE1" w:rsidRDefault="00C30EE1" w:rsidP="00C30EE1">
      <w:pPr>
        <w:spacing w:before="60" w:after="120"/>
        <w:rPr>
          <w:b/>
          <w:sz w:val="44"/>
          <w:szCs w:val="44"/>
        </w:rPr>
      </w:pPr>
    </w:p>
    <w:p w:rsidR="00C30EE1" w:rsidRDefault="00C30EE1" w:rsidP="00C30EE1">
      <w:pPr>
        <w:spacing w:before="60" w:after="120"/>
        <w:jc w:val="center"/>
        <w:rPr>
          <w:b/>
          <w:sz w:val="44"/>
          <w:szCs w:val="44"/>
        </w:rPr>
      </w:pPr>
    </w:p>
    <w:p w:rsidR="00C30EE1" w:rsidRDefault="00C30EE1" w:rsidP="00C30EE1">
      <w:pPr>
        <w:spacing w:before="60"/>
        <w:jc w:val="both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AE50D6" w:rsidRDefault="00C30EE1" w:rsidP="00AE50D6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 2022</w:t>
      </w:r>
    </w:p>
    <w:p w:rsidR="00431A4B" w:rsidRPr="00431A4B" w:rsidRDefault="00AE50D6" w:rsidP="00431A4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B5363" w:rsidRPr="00DB5363" w:rsidRDefault="00DB5363" w:rsidP="00DB5363">
      <w:pPr>
        <w:spacing w:after="360"/>
        <w:ind w:right="425"/>
        <w:jc w:val="center"/>
        <w:rPr>
          <w:b/>
          <w:sz w:val="40"/>
          <w:szCs w:val="28"/>
        </w:rPr>
      </w:pPr>
      <w:r w:rsidRPr="00DB5363">
        <w:rPr>
          <w:rFonts w:ascii="TimesNewRomanPSMT" w:hAnsi="TimesNewRomanPSMT"/>
          <w:b/>
          <w:sz w:val="30"/>
          <w:szCs w:val="28"/>
        </w:rPr>
        <w:lastRenderedPageBreak/>
        <w:t>Содержание</w:t>
      </w:r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B5363">
        <w:rPr>
          <w:rFonts w:eastAsiaTheme="minorHAnsi"/>
          <w:sz w:val="28"/>
          <w:szCs w:val="22"/>
          <w:lang w:eastAsia="en-US"/>
        </w:rPr>
        <w:fldChar w:fldCharType="begin"/>
      </w:r>
      <w:r w:rsidRPr="00DB5363">
        <w:rPr>
          <w:rFonts w:eastAsiaTheme="minorHAnsi"/>
          <w:sz w:val="28"/>
          <w:szCs w:val="22"/>
          <w:lang w:eastAsia="en-US"/>
        </w:rPr>
        <w:instrText xml:space="preserve"> TOC \o "1-3" \h \z \u </w:instrText>
      </w:r>
      <w:r w:rsidRPr="00DB5363">
        <w:rPr>
          <w:rFonts w:eastAsiaTheme="minorHAnsi"/>
          <w:sz w:val="28"/>
          <w:szCs w:val="22"/>
          <w:lang w:eastAsia="en-US"/>
        </w:rPr>
        <w:fldChar w:fldCharType="separate"/>
      </w:r>
      <w:hyperlink r:id="rId6" w:anchor="_Toc89852049" w:history="1">
        <w:r w:rsidRPr="00DB5363">
          <w:rPr>
            <w:rFonts w:eastAsiaTheme="minorHAnsi"/>
            <w:noProof/>
            <w:sz w:val="28"/>
            <w:szCs w:val="22"/>
          </w:rPr>
          <w:t>ВВЕДЕНИЕ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_Toc89852049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3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89852050" w:history="1">
        <w:r w:rsidRPr="00DB5363">
          <w:rPr>
            <w:rFonts w:eastAsiaTheme="minorHAnsi" w:cstheme="minorBidi"/>
            <w:noProof/>
            <w:sz w:val="28"/>
            <w:szCs w:val="22"/>
            <w:lang w:eastAsia="en-US"/>
          </w:rPr>
          <w:t>1. Описание предметной области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_Toc89852050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5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89852051" w:history="1">
        <w:r w:rsidRPr="00DB5363">
          <w:rPr>
            <w:rFonts w:eastAsiaTheme="minorHAnsi" w:cstheme="minorBidi"/>
            <w:noProof/>
            <w:sz w:val="28"/>
            <w:szCs w:val="22"/>
            <w:shd w:val="clear" w:color="auto" w:fill="FFFFFF"/>
            <w:lang w:eastAsia="en-US"/>
          </w:rPr>
          <w:t>2. Анализ инструментальных средств разработки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_Toc89852051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7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89852052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3.Техническое задание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_Toc89852052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14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89852053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4. Проектирование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_Toc89852053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15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89852054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4.1. Структурная схема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_Toc89852054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15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89852055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4.2. Функциональная схема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_Toc89852055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19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89852056" w:history="1">
        <w:r w:rsidRPr="00DB5363">
          <w:rPr>
            <w:rFonts w:eastAsiaTheme="minorHAnsi"/>
            <w:noProof/>
            <w:sz w:val="28"/>
            <w:szCs w:val="22"/>
            <w:lang w:eastAsia="en-US"/>
          </w:rPr>
          <w:t>4.3.</w:t>
        </w:r>
        <w:r w:rsidRPr="00DB53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Проектирование базы данных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_Toc89852056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23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89852057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4.4. Проектирование интерфейса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_Toc89852057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26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89852058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5. Разработка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_Toc89852058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29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89852059" w:history="1">
        <w:r w:rsidRPr="00DB5363">
          <w:rPr>
            <w:rFonts w:eastAsiaTheme="minorHAnsi"/>
            <w:noProof/>
            <w:sz w:val="28"/>
            <w:szCs w:val="22"/>
            <w:lang w:eastAsia="en-US"/>
          </w:rPr>
          <w:t>5.1.</w:t>
        </w:r>
        <w:r w:rsidRPr="00DB53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Разработка интерфейса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_Toc89852059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29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89852060" w:history="1">
        <w:r w:rsidRPr="00DB5363">
          <w:rPr>
            <w:rFonts w:eastAsiaTheme="minorHAnsi"/>
            <w:noProof/>
            <w:sz w:val="28"/>
            <w:szCs w:val="22"/>
            <w:lang w:eastAsia="en-US"/>
          </w:rPr>
          <w:t>5.2.</w:t>
        </w:r>
        <w:r w:rsidRPr="00DB53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Разработка базы данных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_Toc89852060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39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89852061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5.3. Разработка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_Toc89852061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39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89852062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6. Документирование программного продукта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_Toc89852062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41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0" w:anchor="_Toc89852063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6.1. Руководство пользователя ИС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_Toc89852063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41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89852064" w:history="1">
        <w:r w:rsidRPr="00DB5363">
          <w:rPr>
            <w:rFonts w:eastAsiaTheme="minorHAnsi" w:cstheme="minorBidi"/>
            <w:noProof/>
            <w:sz w:val="28"/>
            <w:szCs w:val="22"/>
            <w:lang w:eastAsia="en-US"/>
          </w:rPr>
          <w:t>Заключение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_Toc89852064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50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2" w:anchor="_Toc89852065" w:history="1">
        <w:r w:rsidRPr="00DB5363">
          <w:rPr>
            <w:rFonts w:eastAsiaTheme="minorHAnsi" w:cstheme="minorBidi"/>
            <w:noProof/>
            <w:sz w:val="28"/>
            <w:szCs w:val="22"/>
            <w:shd w:val="clear" w:color="auto" w:fill="FFFFFF"/>
            <w:lang w:eastAsia="en-US"/>
          </w:rPr>
          <w:t>СПИСОК ИСПОЛЬЗУЕМЫХ ИСТОЧНИКОВ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_Toc89852065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51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3" w:anchor="_Toc89852066" w:history="1">
        <w:r w:rsidRPr="00DB5363">
          <w:rPr>
            <w:rFonts w:eastAsiaTheme="minorHAnsi"/>
            <w:noProof/>
            <w:sz w:val="28"/>
            <w:szCs w:val="22"/>
            <w:shd w:val="clear" w:color="auto" w:fill="FFFFFF"/>
            <w:lang w:eastAsia="en-US"/>
          </w:rPr>
          <w:t>Приложение А – Техническое задание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_Toc89852066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52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DB5363" w:rsidRPr="00DB5363" w:rsidRDefault="00DB5363" w:rsidP="00DB5363">
      <w:pPr>
        <w:tabs>
          <w:tab w:val="left" w:pos="567"/>
          <w:tab w:val="right" w:leader="dot" w:pos="10196"/>
        </w:tabs>
        <w:spacing w:after="100" w:line="360" w:lineRule="auto"/>
        <w:ind w:right="42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4" w:anchor="_Toc89852067" w:history="1">
        <w:r w:rsidRPr="00DB5363">
          <w:rPr>
            <w:rFonts w:eastAsiaTheme="minorHAnsi" w:cstheme="minorBidi"/>
            <w:noProof/>
            <w:sz w:val="28"/>
            <w:szCs w:val="22"/>
            <w:lang w:eastAsia="en-US"/>
          </w:rPr>
          <w:t xml:space="preserve">Приложение Б – Листинг </w:t>
        </w:r>
        <w:r w:rsidRPr="00DB5363">
          <w:rPr>
            <w:rFonts w:eastAsiaTheme="minorHAnsi" w:cstheme="minorBidi"/>
            <w:noProof/>
            <w:sz w:val="28"/>
            <w:szCs w:val="22"/>
            <w:lang w:val="en-US" w:eastAsia="en-US"/>
          </w:rPr>
          <w:t>news views</w:t>
        </w:r>
        <w:r w:rsidRPr="00DB5363">
          <w:rPr>
            <w:rFonts w:eastAsiaTheme="minorHAnsi" w:cstheme="minorBidi"/>
            <w:noProof/>
            <w:sz w:val="28"/>
            <w:szCs w:val="22"/>
            <w:lang w:eastAsia="en-US"/>
          </w:rPr>
          <w:t>.</w:t>
        </w:r>
        <w:r w:rsidRPr="00DB5363">
          <w:rPr>
            <w:rFonts w:eastAsiaTheme="minorHAnsi" w:cstheme="minorBidi"/>
            <w:noProof/>
            <w:sz w:val="28"/>
            <w:szCs w:val="22"/>
            <w:lang w:val="en-US" w:eastAsia="en-US"/>
          </w:rPr>
          <w:t>py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ab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begin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instrText xml:space="preserve"> PAGEREF _Toc89852067 \h </w:instrTex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separate"/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t>57</w:t>
        </w:r>
        <w:r w:rsidRPr="00DB5363">
          <w:rPr>
            <w:rFonts w:eastAsiaTheme="minorHAnsi" w:cstheme="minorBidi"/>
            <w:noProof/>
            <w:webHidden/>
            <w:sz w:val="28"/>
            <w:szCs w:val="22"/>
            <w:lang w:eastAsia="en-US"/>
          </w:rPr>
          <w:fldChar w:fldCharType="end"/>
        </w:r>
      </w:hyperlink>
    </w:p>
    <w:p w:rsidR="00431A4B" w:rsidRDefault="00DB5363" w:rsidP="00DB5363">
      <w:pPr>
        <w:pStyle w:val="1"/>
        <w:jc w:val="center"/>
        <w:rPr>
          <w:sz w:val="32"/>
          <w:szCs w:val="32"/>
        </w:rPr>
        <w:sectPr w:rsidR="00431A4B" w:rsidSect="00C30EE1">
          <w:pgSz w:w="11906" w:h="16838"/>
          <w:pgMar w:top="1134" w:right="424" w:bottom="1134" w:left="1701" w:header="708" w:footer="708" w:gutter="0"/>
          <w:cols w:space="708"/>
          <w:docGrid w:linePitch="360"/>
        </w:sectPr>
      </w:pPr>
      <w:r w:rsidRPr="00DB5363">
        <w:rPr>
          <w:kern w:val="0"/>
          <w:sz w:val="24"/>
          <w:szCs w:val="24"/>
        </w:rPr>
        <w:fldChar w:fldCharType="end"/>
      </w:r>
    </w:p>
    <w:p w:rsidR="00431A4B" w:rsidRDefault="00431A4B" w:rsidP="00431A4B">
      <w:pPr>
        <w:pStyle w:val="1"/>
        <w:jc w:val="center"/>
        <w:rPr>
          <w:sz w:val="32"/>
          <w:szCs w:val="32"/>
        </w:rPr>
      </w:pPr>
      <w:bookmarkStart w:id="0" w:name="_Toc114479336"/>
      <w:r>
        <w:rPr>
          <w:sz w:val="32"/>
          <w:szCs w:val="32"/>
        </w:rPr>
        <w:lastRenderedPageBreak/>
        <w:t>Введение</w:t>
      </w:r>
      <w:bookmarkEnd w:id="0"/>
    </w:p>
    <w:p w:rsidR="000B04FF" w:rsidRPr="00BC613E" w:rsidRDefault="000B04FF" w:rsidP="000B04FF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 xml:space="preserve">За последние несколько лет значительно возрос объем и оборот информации во всех сферах человеческой деятельности: экономической, финансовой, политической, духовной. В связи с </w:t>
      </w:r>
      <w:r w:rsidRPr="00BC613E">
        <w:rPr>
          <w:sz w:val="28"/>
          <w:szCs w:val="32"/>
          <w:shd w:val="clear" w:color="auto" w:fill="FFFFFF"/>
        </w:rPr>
        <w:t>увеличением информации</w:t>
      </w:r>
      <w:r w:rsidRPr="00BC613E">
        <w:rPr>
          <w:sz w:val="28"/>
          <w:szCs w:val="32"/>
          <w:shd w:val="clear" w:color="auto" w:fill="FFFFFF"/>
        </w:rPr>
        <w:t xml:space="preserve"> возникает необходимость в использовании автоматических инструментов, позволяющих хранить, эффективно обрабатывать и распределять накопленные данные.</w:t>
      </w:r>
      <w:r w:rsidRPr="00BC613E">
        <w:rPr>
          <w:sz w:val="28"/>
          <w:szCs w:val="32"/>
          <w:shd w:val="clear" w:color="auto" w:fill="FFFFFF"/>
        </w:rPr>
        <w:t xml:space="preserve"> </w:t>
      </w:r>
    </w:p>
    <w:p w:rsidR="000B04FF" w:rsidRPr="00BC613E" w:rsidRDefault="000B04FF" w:rsidP="000B04FF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Преимуществом автоматизации является сокращение избыточности хранимых данных, а следовательно, экономия объема используемой памяти, уменьшение затрат на многократные операции, увеличение степени достоверности информации и увеличение скорости обработки информации; излишнее количество внутренних промежуточных документов, различных журналов, папок, заявок и т.д., повторное внесение одной и той же информации в различные промежуточные документы. Также значительно сокращает время автоматический поиск информации, который производится из специальных экранных форм, в которых указываются параметры поиска объекта.</w:t>
      </w:r>
    </w:p>
    <w:p w:rsidR="00BC613E" w:rsidRPr="00BC613E" w:rsidRDefault="000B04FF" w:rsidP="00BC613E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 xml:space="preserve">Основой задачей данной информационной системы является учет абонентов фитнес-клуба, подготовка документов для внешней среды (приказов, служебных записок, отчетов). Эти задачи имеют регулярный характер и выполняются непосредственными исполнителями (системными администраторами). Результаты выполнения операций регистрируются в соответствующих </w:t>
      </w:r>
      <w:r w:rsidR="00BC613E">
        <w:rPr>
          <w:sz w:val="28"/>
          <w:szCs w:val="32"/>
          <w:shd w:val="clear" w:color="auto" w:fill="FFFFFF"/>
        </w:rPr>
        <w:t>регистрах</w:t>
      </w:r>
      <w:r w:rsidRPr="00BC613E">
        <w:rPr>
          <w:sz w:val="28"/>
          <w:szCs w:val="32"/>
          <w:shd w:val="clear" w:color="auto" w:fill="FFFFFF"/>
        </w:rPr>
        <w:t>. Автоматизация этих процессов позволит хранить информацию в одной базе,</w:t>
      </w:r>
      <w:r w:rsidR="00BC613E" w:rsidRPr="00BC613E">
        <w:rPr>
          <w:sz w:val="28"/>
          <w:szCs w:val="32"/>
          <w:shd w:val="clear" w:color="auto" w:fill="FFFFFF"/>
        </w:rPr>
        <w:t xml:space="preserve"> </w:t>
      </w:r>
      <w:r w:rsidRPr="00BC613E">
        <w:rPr>
          <w:sz w:val="28"/>
          <w:szCs w:val="32"/>
          <w:shd w:val="clear" w:color="auto" w:fill="FFFFFF"/>
        </w:rPr>
        <w:t>в которую ввод</w:t>
      </w:r>
      <w:r w:rsidR="00BC613E" w:rsidRPr="00BC613E">
        <w:rPr>
          <w:sz w:val="28"/>
          <w:szCs w:val="32"/>
          <w:shd w:val="clear" w:color="auto" w:fill="FFFFFF"/>
        </w:rPr>
        <w:t>я</w:t>
      </w:r>
      <w:r w:rsidRPr="00BC613E">
        <w:rPr>
          <w:sz w:val="28"/>
          <w:szCs w:val="32"/>
          <w:shd w:val="clear" w:color="auto" w:fill="FFFFFF"/>
        </w:rPr>
        <w:t>тся</w:t>
      </w:r>
      <w:r w:rsidR="00BC613E" w:rsidRPr="00BC613E">
        <w:rPr>
          <w:sz w:val="28"/>
          <w:szCs w:val="32"/>
          <w:shd w:val="clear" w:color="auto" w:fill="FFFFFF"/>
        </w:rPr>
        <w:t xml:space="preserve"> данные</w:t>
      </w:r>
      <w:r w:rsidRPr="00BC613E">
        <w:rPr>
          <w:sz w:val="28"/>
          <w:szCs w:val="32"/>
          <w:shd w:val="clear" w:color="auto" w:fill="FFFFFF"/>
        </w:rPr>
        <w:t xml:space="preserve"> с помощью удобного интерфейса.</w:t>
      </w:r>
      <w:r w:rsidR="00BC613E">
        <w:rPr>
          <w:sz w:val="28"/>
          <w:szCs w:val="32"/>
          <w:shd w:val="clear" w:color="auto" w:fill="FFFFFF"/>
        </w:rPr>
        <w:t xml:space="preserve"> </w:t>
      </w:r>
    </w:p>
    <w:p w:rsidR="000B04FF" w:rsidRPr="00BC613E" w:rsidRDefault="000B04FF" w:rsidP="00BC613E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Цел</w:t>
      </w:r>
      <w:r w:rsidR="00BC613E" w:rsidRPr="00BC613E">
        <w:rPr>
          <w:sz w:val="28"/>
          <w:szCs w:val="32"/>
          <w:shd w:val="clear" w:color="auto" w:fill="FFFFFF"/>
        </w:rPr>
        <w:t>ь</w:t>
      </w:r>
      <w:r w:rsidRPr="00BC613E">
        <w:rPr>
          <w:sz w:val="28"/>
          <w:szCs w:val="32"/>
          <w:shd w:val="clear" w:color="auto" w:fill="FFFFFF"/>
        </w:rPr>
        <w:t>ю данной курсовой работы является проектирование информационной системы учета клиентов для фитнес-клуба, приводящее к более эффективной работе.</w:t>
      </w:r>
    </w:p>
    <w:p w:rsidR="000B04FF" w:rsidRPr="00BC613E" w:rsidRDefault="000B04FF" w:rsidP="00BC613E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Для достижения цели необходимо решить следующие задачи:</w:t>
      </w:r>
    </w:p>
    <w:p w:rsidR="000B04FF" w:rsidRPr="00BC613E" w:rsidRDefault="000B04FF" w:rsidP="00BC613E">
      <w:pPr>
        <w:pStyle w:val="a8"/>
        <w:numPr>
          <w:ilvl w:val="0"/>
          <w:numId w:val="3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изучить предметную область фитнес-центра;</w:t>
      </w:r>
    </w:p>
    <w:p w:rsidR="000B04FF" w:rsidRDefault="000B04FF" w:rsidP="00BC613E">
      <w:pPr>
        <w:pStyle w:val="a8"/>
        <w:numPr>
          <w:ilvl w:val="0"/>
          <w:numId w:val="3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провести исследование предприятия;</w:t>
      </w:r>
    </w:p>
    <w:p w:rsidR="00BC613E" w:rsidRPr="00BC613E" w:rsidRDefault="00BC613E" w:rsidP="00BC613E">
      <w:pPr>
        <w:pStyle w:val="a8"/>
        <w:numPr>
          <w:ilvl w:val="0"/>
          <w:numId w:val="3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проектирование схемы информационных потоков АРМ администратора фитнес-клуба;</w:t>
      </w:r>
    </w:p>
    <w:p w:rsidR="00BC613E" w:rsidRPr="00BC613E" w:rsidRDefault="00BC613E" w:rsidP="00BC613E">
      <w:pPr>
        <w:pStyle w:val="a8"/>
        <w:numPr>
          <w:ilvl w:val="0"/>
          <w:numId w:val="3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разработка технического задания на разработку АРМ администратора фитнес-клуба;</w:t>
      </w:r>
    </w:p>
    <w:p w:rsidR="00BC613E" w:rsidRPr="00BC613E" w:rsidRDefault="00BC613E" w:rsidP="00BC613E">
      <w:pPr>
        <w:pStyle w:val="a8"/>
        <w:numPr>
          <w:ilvl w:val="0"/>
          <w:numId w:val="3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инфологическое моделирование предметной области;</w:t>
      </w:r>
    </w:p>
    <w:p w:rsidR="000B04FF" w:rsidRPr="00BC613E" w:rsidRDefault="000B04FF" w:rsidP="00BC613E">
      <w:pPr>
        <w:pStyle w:val="a8"/>
        <w:numPr>
          <w:ilvl w:val="0"/>
          <w:numId w:val="3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BC613E">
        <w:rPr>
          <w:sz w:val="28"/>
          <w:szCs w:val="32"/>
          <w:shd w:val="clear" w:color="auto" w:fill="FFFFFF"/>
        </w:rPr>
        <w:t>разработать информационную систему.</w:t>
      </w:r>
    </w:p>
    <w:p w:rsidR="005B1B38" w:rsidRDefault="005B1B38" w:rsidP="005B1B38">
      <w:pPr>
        <w:spacing w:line="360" w:lineRule="auto"/>
        <w:ind w:right="142"/>
        <w:contextualSpacing/>
        <w:jc w:val="both"/>
        <w:rPr>
          <w:sz w:val="28"/>
          <w:szCs w:val="32"/>
          <w:shd w:val="clear" w:color="auto" w:fill="FFFFFF"/>
        </w:rPr>
      </w:pPr>
    </w:p>
    <w:p w:rsidR="005B1B38" w:rsidRDefault="005B1B38" w:rsidP="005B1B38">
      <w:pPr>
        <w:spacing w:line="360" w:lineRule="auto"/>
        <w:ind w:right="142"/>
        <w:contextualSpacing/>
        <w:jc w:val="both"/>
        <w:rPr>
          <w:sz w:val="28"/>
          <w:szCs w:val="32"/>
          <w:shd w:val="clear" w:color="auto" w:fill="FFFFFF"/>
        </w:rPr>
        <w:sectPr w:rsidR="005B1B38" w:rsidSect="00C30EE1">
          <w:pgSz w:w="11906" w:h="16838"/>
          <w:pgMar w:top="1134" w:right="424" w:bottom="1134" w:left="1701" w:header="708" w:footer="708" w:gutter="0"/>
          <w:cols w:space="708"/>
          <w:docGrid w:linePitch="360"/>
        </w:sectPr>
      </w:pPr>
    </w:p>
    <w:p w:rsidR="005B1B38" w:rsidRPr="005B1B38" w:rsidRDefault="005B1B38" w:rsidP="005B1B38">
      <w:pPr>
        <w:pStyle w:val="a"/>
        <w:spacing w:after="360" w:line="360" w:lineRule="auto"/>
        <w:ind w:left="0" w:right="142" w:firstLine="851"/>
      </w:pPr>
      <w:bookmarkStart w:id="1" w:name="_Toc27560218"/>
      <w:bookmarkStart w:id="2" w:name="_Toc27567454"/>
      <w:r w:rsidRPr="007E7C0C">
        <w:t>Описание</w:t>
      </w:r>
      <w:r>
        <w:t xml:space="preserve"> </w:t>
      </w:r>
      <w:r w:rsidRPr="007E7C0C">
        <w:t>предметной</w:t>
      </w:r>
      <w:r>
        <w:t xml:space="preserve"> </w:t>
      </w:r>
      <w:r w:rsidRPr="007E7C0C">
        <w:t>области</w:t>
      </w:r>
      <w:r>
        <w:t xml:space="preserve"> </w:t>
      </w:r>
      <w:r w:rsidRPr="007E7C0C">
        <w:t>ИС</w:t>
      </w:r>
      <w:bookmarkEnd w:id="1"/>
      <w:bookmarkEnd w:id="2"/>
      <w:r w:rsidRPr="005B1B38">
        <w:rPr>
          <w:szCs w:val="32"/>
          <w:shd w:val="clear" w:color="auto" w:fill="FFFFFF"/>
        </w:rPr>
        <w:tab/>
      </w:r>
    </w:p>
    <w:p w:rsidR="005B1B38" w:rsidRDefault="005B1B38" w:rsidP="005B1B38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C34A88">
        <w:rPr>
          <w:sz w:val="28"/>
          <w:shd w:val="clear" w:color="auto" w:fill="FFFFFF"/>
        </w:rPr>
        <w:t>В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качестве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предметной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области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курсового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проекта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была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выбрана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информационная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система</w:t>
      </w:r>
      <w:r>
        <w:rPr>
          <w:sz w:val="28"/>
          <w:shd w:val="clear" w:color="auto" w:fill="FFFFFF"/>
        </w:rPr>
        <w:t xml:space="preserve"> </w:t>
      </w:r>
      <w:r w:rsidRPr="00C34A88">
        <w:rPr>
          <w:sz w:val="28"/>
          <w:shd w:val="clear" w:color="auto" w:fill="FFFFFF"/>
        </w:rPr>
        <w:t>«</w:t>
      </w:r>
      <w:r>
        <w:rPr>
          <w:sz w:val="28"/>
          <w:shd w:val="clear" w:color="auto" w:fill="FFFFFF"/>
        </w:rPr>
        <w:t>Фитнес-клуб</w:t>
      </w:r>
      <w:r>
        <w:rPr>
          <w:sz w:val="28"/>
          <w:shd w:val="clear" w:color="auto" w:fill="FFFFFF"/>
        </w:rPr>
        <w:t>».</w:t>
      </w:r>
    </w:p>
    <w:p w:rsidR="004444BB" w:rsidRPr="004444BB" w:rsidRDefault="0082583A" w:rsidP="004444BB">
      <w:pPr>
        <w:spacing w:line="360" w:lineRule="auto"/>
        <w:ind w:right="142" w:firstLine="851"/>
        <w:jc w:val="both"/>
        <w:rPr>
          <w:sz w:val="28"/>
          <w:szCs w:val="28"/>
        </w:rPr>
      </w:pPr>
      <w:r w:rsidRPr="005B1B38">
        <w:rPr>
          <w:sz w:val="28"/>
          <w:szCs w:val="32"/>
          <w:shd w:val="clear" w:color="auto" w:fill="FFFFFF"/>
        </w:rPr>
        <w:t xml:space="preserve">В настоящее время </w:t>
      </w:r>
      <w:r w:rsidR="005B1B38">
        <w:rPr>
          <w:sz w:val="28"/>
          <w:szCs w:val="32"/>
          <w:shd w:val="clear" w:color="auto" w:fill="FFFFFF"/>
        </w:rPr>
        <w:t xml:space="preserve">такие заведения </w:t>
      </w:r>
      <w:r w:rsidRPr="005B1B38">
        <w:rPr>
          <w:sz w:val="28"/>
          <w:szCs w:val="32"/>
          <w:shd w:val="clear" w:color="auto" w:fill="FFFFFF"/>
        </w:rPr>
        <w:t xml:space="preserve">получили большое признание среди общественности. Всё больше и больше людей стало посещать </w:t>
      </w:r>
      <w:r w:rsidR="004444BB">
        <w:rPr>
          <w:sz w:val="28"/>
          <w:szCs w:val="32"/>
          <w:shd w:val="clear" w:color="auto" w:fill="FFFFFF"/>
        </w:rPr>
        <w:t xml:space="preserve">подобные заведения, направленные </w:t>
      </w:r>
      <w:r w:rsidR="004444BB" w:rsidRPr="004444BB">
        <w:rPr>
          <w:sz w:val="28"/>
          <w:szCs w:val="32"/>
          <w:shd w:val="clear" w:color="auto" w:fill="FFFFFF"/>
        </w:rPr>
        <w:t>на создание, поддержание и укрепление здоровья для полноценного существования в обществе, создание материально-производственной базы, планирование, организация и проведение массовых коммерческих спортивно-оздоровительных мероприятий, пропаганда здорового образа жизни</w:t>
      </w:r>
      <w:r w:rsidR="004444BB">
        <w:rPr>
          <w:sz w:val="28"/>
          <w:szCs w:val="32"/>
          <w:shd w:val="clear" w:color="auto" w:fill="FFFFFF"/>
        </w:rPr>
        <w:t>.</w:t>
      </w:r>
    </w:p>
    <w:p w:rsidR="000B71D0" w:rsidRDefault="0082583A" w:rsidP="000B71D0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5B1B38">
        <w:rPr>
          <w:sz w:val="28"/>
          <w:szCs w:val="32"/>
          <w:shd w:val="clear" w:color="auto" w:fill="FFFFFF"/>
        </w:rPr>
        <w:t xml:space="preserve">Может показаться, что </w:t>
      </w:r>
      <w:r w:rsidR="004444BB">
        <w:rPr>
          <w:sz w:val="28"/>
          <w:szCs w:val="32"/>
          <w:shd w:val="clear" w:color="auto" w:fill="FFFFFF"/>
        </w:rPr>
        <w:t>фитнес-клуб</w:t>
      </w:r>
      <w:r w:rsidRPr="005B1B38">
        <w:rPr>
          <w:sz w:val="28"/>
          <w:szCs w:val="32"/>
          <w:shd w:val="clear" w:color="auto" w:fill="FFFFFF"/>
        </w:rPr>
        <w:t xml:space="preserve"> состоит только из тренажерного зала, но это не так! На самом деле он включает в себя очень много направленностей, таких как: бассейн, тренажерный зал, залы аэробики и различных групповых программ, массажные кабинеты и многое другое. </w:t>
      </w:r>
    </w:p>
    <w:p w:rsidR="00947E1B" w:rsidRDefault="00947E1B" w:rsidP="004444BB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Обслуживание клиентов фитнес-клуба осуществляется таким образом:</w:t>
      </w:r>
    </w:p>
    <w:p w:rsidR="00947E1B" w:rsidRDefault="00947E1B" w:rsidP="00947E1B">
      <w:pPr>
        <w:pStyle w:val="a8"/>
        <w:numPr>
          <w:ilvl w:val="0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947E1B">
        <w:rPr>
          <w:sz w:val="28"/>
          <w:szCs w:val="32"/>
          <w:shd w:val="clear" w:color="auto" w:fill="FFFFFF"/>
        </w:rPr>
        <w:t>Происходит выбор основных услуг</w:t>
      </w:r>
      <w:r>
        <w:rPr>
          <w:sz w:val="28"/>
          <w:szCs w:val="32"/>
          <w:shd w:val="clear" w:color="auto" w:fill="FFFFFF"/>
        </w:rPr>
        <w:t>: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Тренажерный зал;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proofErr w:type="spellStart"/>
      <w:r>
        <w:rPr>
          <w:sz w:val="28"/>
          <w:szCs w:val="32"/>
          <w:shd w:val="clear" w:color="auto" w:fill="FFFFFF"/>
        </w:rPr>
        <w:t>Кардиозона</w:t>
      </w:r>
      <w:proofErr w:type="spellEnd"/>
      <w:r>
        <w:rPr>
          <w:sz w:val="28"/>
          <w:szCs w:val="32"/>
          <w:shd w:val="clear" w:color="auto" w:fill="FFFFFF"/>
        </w:rPr>
        <w:t>;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Аэробные залы;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Бассейн;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  <w:lang w:val="en-US"/>
        </w:rPr>
        <w:t xml:space="preserve">SPA </w:t>
      </w:r>
      <w:r>
        <w:rPr>
          <w:sz w:val="28"/>
          <w:szCs w:val="32"/>
          <w:shd w:val="clear" w:color="auto" w:fill="FFFFFF"/>
        </w:rPr>
        <w:t>комплекс;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Инструктажи в залах;</w:t>
      </w:r>
    </w:p>
    <w:p w:rsidR="00947E1B" w:rsidRDefault="00947E1B" w:rsidP="00947E1B">
      <w:pPr>
        <w:pStyle w:val="a8"/>
        <w:numPr>
          <w:ilvl w:val="0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Далее выбор дополнительных услуг: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Индивидуальные тренировки с тренером;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Медицинские услуги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Массаж</w:t>
      </w:r>
    </w:p>
    <w:p w:rsidR="00947E1B" w:rsidRDefault="00947E1B" w:rsidP="00947E1B">
      <w:pPr>
        <w:pStyle w:val="a8"/>
        <w:numPr>
          <w:ilvl w:val="1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Мастер классы по ведущим направлениям аэробных занятий (Йога, Школа плавания,</w:t>
      </w:r>
      <w:r w:rsidRPr="00947E1B">
        <w:rPr>
          <w:sz w:val="28"/>
          <w:szCs w:val="32"/>
          <w:shd w:val="clear" w:color="auto" w:fill="FFFFFF"/>
        </w:rPr>
        <w:t xml:space="preserve"> </w:t>
      </w:r>
      <w:proofErr w:type="spellStart"/>
      <w:r>
        <w:rPr>
          <w:sz w:val="28"/>
          <w:szCs w:val="32"/>
          <w:shd w:val="clear" w:color="auto" w:fill="FFFFFF"/>
        </w:rPr>
        <w:t>Пилатес</w:t>
      </w:r>
      <w:proofErr w:type="spellEnd"/>
      <w:r>
        <w:rPr>
          <w:sz w:val="28"/>
          <w:szCs w:val="32"/>
          <w:shd w:val="clear" w:color="auto" w:fill="FFFFFF"/>
        </w:rPr>
        <w:t xml:space="preserve"> и </w:t>
      </w:r>
      <w:proofErr w:type="spellStart"/>
      <w:r>
        <w:rPr>
          <w:sz w:val="28"/>
          <w:szCs w:val="32"/>
          <w:shd w:val="clear" w:color="auto" w:fill="FFFFFF"/>
        </w:rPr>
        <w:t>т.д</w:t>
      </w:r>
      <w:proofErr w:type="spellEnd"/>
      <w:r>
        <w:rPr>
          <w:sz w:val="28"/>
          <w:szCs w:val="32"/>
          <w:shd w:val="clear" w:color="auto" w:fill="FFFFFF"/>
        </w:rPr>
        <w:t>)</w:t>
      </w:r>
    </w:p>
    <w:p w:rsidR="000B71D0" w:rsidRDefault="000B71D0" w:rsidP="000B71D0">
      <w:pPr>
        <w:pStyle w:val="a8"/>
        <w:numPr>
          <w:ilvl w:val="0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Подборка подходящего абонемента, исходя из пожеланий клиента;</w:t>
      </w:r>
    </w:p>
    <w:p w:rsidR="000B71D0" w:rsidRDefault="000B71D0" w:rsidP="000B71D0">
      <w:pPr>
        <w:pStyle w:val="a8"/>
        <w:numPr>
          <w:ilvl w:val="0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Проведение оплаты;</w:t>
      </w:r>
    </w:p>
    <w:p w:rsidR="000B71D0" w:rsidRDefault="000B71D0" w:rsidP="000B71D0">
      <w:pPr>
        <w:pStyle w:val="a8"/>
        <w:numPr>
          <w:ilvl w:val="0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 xml:space="preserve">Назначение исполнителей </w:t>
      </w:r>
    </w:p>
    <w:p w:rsidR="000B71D0" w:rsidRDefault="000B71D0" w:rsidP="000B71D0">
      <w:pPr>
        <w:pStyle w:val="a8"/>
        <w:numPr>
          <w:ilvl w:val="0"/>
          <w:numId w:val="7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 xml:space="preserve">Оказание соответствующих услуг </w:t>
      </w:r>
    </w:p>
    <w:p w:rsidR="000B71D0" w:rsidRDefault="00947E1B" w:rsidP="00947E1B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947E1B">
        <w:rPr>
          <w:sz w:val="28"/>
          <w:szCs w:val="32"/>
          <w:shd w:val="clear" w:color="auto" w:fill="FFFFFF"/>
        </w:rPr>
        <w:t>Весь персонал сети фитнес-клуб</w:t>
      </w:r>
      <w:r>
        <w:rPr>
          <w:sz w:val="28"/>
          <w:szCs w:val="32"/>
          <w:shd w:val="clear" w:color="auto" w:fill="FFFFFF"/>
        </w:rPr>
        <w:t xml:space="preserve">а </w:t>
      </w:r>
      <w:r w:rsidRPr="00947E1B">
        <w:rPr>
          <w:sz w:val="28"/>
          <w:szCs w:val="32"/>
          <w:shd w:val="clear" w:color="auto" w:fill="FFFFFF"/>
        </w:rPr>
        <w:t xml:space="preserve">можно разделить на группы, занимающиеся выполнением определенных функций: </w:t>
      </w:r>
    </w:p>
    <w:p w:rsidR="000B71D0" w:rsidRDefault="000B71D0" w:rsidP="000B71D0">
      <w:pPr>
        <w:pStyle w:val="a8"/>
        <w:numPr>
          <w:ilvl w:val="0"/>
          <w:numId w:val="8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 w:rsidRPr="000B71D0">
        <w:rPr>
          <w:sz w:val="28"/>
          <w:szCs w:val="32"/>
          <w:shd w:val="clear" w:color="auto" w:fill="FFFFFF"/>
        </w:rPr>
        <w:t>Р</w:t>
      </w:r>
      <w:r w:rsidR="00947E1B" w:rsidRPr="000B71D0">
        <w:rPr>
          <w:sz w:val="28"/>
          <w:szCs w:val="32"/>
          <w:shd w:val="clear" w:color="auto" w:fill="FFFFFF"/>
        </w:rPr>
        <w:t>уководител</w:t>
      </w:r>
      <w:r>
        <w:rPr>
          <w:sz w:val="28"/>
          <w:szCs w:val="32"/>
          <w:shd w:val="clear" w:color="auto" w:fill="FFFFFF"/>
        </w:rPr>
        <w:t>ь;</w:t>
      </w:r>
    </w:p>
    <w:p w:rsidR="000B71D0" w:rsidRDefault="000B71D0" w:rsidP="000B71D0">
      <w:pPr>
        <w:pStyle w:val="a8"/>
        <w:numPr>
          <w:ilvl w:val="0"/>
          <w:numId w:val="8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С</w:t>
      </w:r>
      <w:r w:rsidR="00947E1B" w:rsidRPr="000B71D0">
        <w:rPr>
          <w:sz w:val="28"/>
          <w:szCs w:val="32"/>
          <w:shd w:val="clear" w:color="auto" w:fill="FFFFFF"/>
        </w:rPr>
        <w:t>пециалисты</w:t>
      </w:r>
      <w:r>
        <w:rPr>
          <w:sz w:val="28"/>
          <w:szCs w:val="32"/>
          <w:shd w:val="clear" w:color="auto" w:fill="FFFFFF"/>
        </w:rPr>
        <w:t>;</w:t>
      </w:r>
    </w:p>
    <w:p w:rsidR="000B71D0" w:rsidRDefault="000B71D0" w:rsidP="000B71D0">
      <w:pPr>
        <w:pStyle w:val="a8"/>
        <w:numPr>
          <w:ilvl w:val="0"/>
          <w:numId w:val="8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И</w:t>
      </w:r>
      <w:r w:rsidR="00947E1B" w:rsidRPr="000B71D0">
        <w:rPr>
          <w:sz w:val="28"/>
          <w:szCs w:val="32"/>
          <w:shd w:val="clear" w:color="auto" w:fill="FFFFFF"/>
        </w:rPr>
        <w:t>сполнители</w:t>
      </w:r>
      <w:r>
        <w:rPr>
          <w:sz w:val="28"/>
          <w:szCs w:val="32"/>
          <w:shd w:val="clear" w:color="auto" w:fill="FFFFFF"/>
        </w:rPr>
        <w:t>;</w:t>
      </w:r>
    </w:p>
    <w:p w:rsidR="00947E1B" w:rsidRPr="000B71D0" w:rsidRDefault="000B71D0" w:rsidP="000B71D0">
      <w:pPr>
        <w:pStyle w:val="a8"/>
        <w:numPr>
          <w:ilvl w:val="0"/>
          <w:numId w:val="8"/>
        </w:numPr>
        <w:spacing w:line="360" w:lineRule="auto"/>
        <w:ind w:right="142"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>О</w:t>
      </w:r>
      <w:r w:rsidR="00947E1B" w:rsidRPr="000B71D0">
        <w:rPr>
          <w:sz w:val="28"/>
          <w:szCs w:val="32"/>
          <w:shd w:val="clear" w:color="auto" w:fill="FFFFFF"/>
        </w:rPr>
        <w:t>бслуживающий персонал</w:t>
      </w:r>
      <w:r>
        <w:rPr>
          <w:sz w:val="28"/>
          <w:szCs w:val="32"/>
          <w:shd w:val="clear" w:color="auto" w:fill="FFFFFF"/>
        </w:rPr>
        <w:t>;</w:t>
      </w:r>
    </w:p>
    <w:p w:rsidR="000B71D0" w:rsidRDefault="000B71D0" w:rsidP="000B71D0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 w:rsidRPr="005B1B38">
        <w:rPr>
          <w:sz w:val="28"/>
          <w:szCs w:val="32"/>
          <w:shd w:val="clear" w:color="auto" w:fill="FFFFFF"/>
        </w:rPr>
        <w:t>Таким образом, встает проблема регистрации и учета клиентов, и оптимизации работы с ними. Решением данной проблемы является создание удобной системы учета клиентов, которая способна выполнять те задачи, которые перед ней ставятся.</w:t>
      </w:r>
      <w:r w:rsidR="002D10FE">
        <w:rPr>
          <w:sz w:val="28"/>
          <w:szCs w:val="32"/>
          <w:shd w:val="clear" w:color="auto" w:fill="FFFFFF"/>
        </w:rPr>
        <w:t xml:space="preserve"> Это позволит увеличить скорость и качество обслуживания клиентов, предоставит дополнительные возможности для </w:t>
      </w:r>
      <w:r w:rsidR="00E55FF7">
        <w:rPr>
          <w:sz w:val="28"/>
          <w:szCs w:val="32"/>
          <w:shd w:val="clear" w:color="auto" w:fill="FFFFFF"/>
        </w:rPr>
        <w:t>развития компании и увеличит поток клиентов.</w:t>
      </w:r>
    </w:p>
    <w:p w:rsidR="00E55FF7" w:rsidRDefault="00E55FF7" w:rsidP="000B71D0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  <w:sectPr w:rsidR="00E55FF7" w:rsidSect="00C30EE1">
          <w:pgSz w:w="11906" w:h="16838"/>
          <w:pgMar w:top="1134" w:right="424" w:bottom="1134" w:left="1701" w:header="708" w:footer="708" w:gutter="0"/>
          <w:cols w:space="708"/>
          <w:docGrid w:linePitch="360"/>
        </w:sectPr>
      </w:pPr>
    </w:p>
    <w:p w:rsidR="00E55FF7" w:rsidRPr="00AA55EF" w:rsidRDefault="00E55FF7" w:rsidP="00E55FF7">
      <w:pPr>
        <w:pStyle w:val="a"/>
        <w:ind w:left="0" w:right="142" w:firstLine="851"/>
      </w:pPr>
      <w:bookmarkStart w:id="3" w:name="_Toc27567453"/>
      <w:bookmarkStart w:id="4" w:name="_Toc27560217"/>
      <w:r w:rsidRPr="00AA55EF">
        <w:t xml:space="preserve">Анализ </w:t>
      </w:r>
      <w:bookmarkEnd w:id="3"/>
      <w:bookmarkEnd w:id="4"/>
      <w:r>
        <w:t>инструментальных средств разработки</w:t>
      </w:r>
    </w:p>
    <w:p w:rsidR="00E55FF7" w:rsidRDefault="00E55FF7" w:rsidP="00E55FF7">
      <w:pPr>
        <w:spacing w:after="360" w:line="360" w:lineRule="auto"/>
        <w:ind w:right="142" w:firstLine="851"/>
        <w:contextualSpacing/>
        <w:jc w:val="both"/>
        <w:rPr>
          <w:sz w:val="28"/>
          <w:szCs w:val="28"/>
        </w:rPr>
      </w:pPr>
      <w:r w:rsidRPr="00AA55EF">
        <w:rPr>
          <w:sz w:val="28"/>
          <w:szCs w:val="28"/>
        </w:rPr>
        <w:t>Для разработки информационной системы б</w:t>
      </w:r>
      <w:r>
        <w:rPr>
          <w:sz w:val="28"/>
          <w:szCs w:val="28"/>
        </w:rPr>
        <w:t>ыли рассмотрены</w:t>
      </w:r>
      <w:r w:rsidRPr="00AA55EF">
        <w:rPr>
          <w:sz w:val="28"/>
          <w:szCs w:val="28"/>
        </w:rPr>
        <w:t xml:space="preserve"> следующие </w:t>
      </w:r>
      <w:r>
        <w:rPr>
          <w:sz w:val="28"/>
          <w:szCs w:val="28"/>
        </w:rPr>
        <w:t>инструментальные средства разработки программного обеспечения</w:t>
      </w:r>
      <w:r w:rsidRPr="00AA55EF">
        <w:rPr>
          <w:sz w:val="28"/>
          <w:szCs w:val="28"/>
        </w:rPr>
        <w:t xml:space="preserve">: </w:t>
      </w:r>
      <w:r w:rsidRPr="00AA55EF">
        <w:rPr>
          <w:sz w:val="28"/>
          <w:szCs w:val="28"/>
          <w:lang w:val="en-US"/>
        </w:rPr>
        <w:t>My</w:t>
      </w:r>
      <w:r w:rsidRPr="00AA55EF">
        <w:rPr>
          <w:sz w:val="28"/>
          <w:szCs w:val="28"/>
        </w:rPr>
        <w:t xml:space="preserve">SQL, </w:t>
      </w:r>
      <w:r w:rsidRPr="00AA55EF">
        <w:rPr>
          <w:sz w:val="28"/>
          <w:szCs w:val="28"/>
          <w:lang w:val="en-US"/>
        </w:rPr>
        <w:t>PhpMyAdmin</w:t>
      </w:r>
      <w:r w:rsidRPr="00AA55EF">
        <w:rPr>
          <w:sz w:val="28"/>
          <w:szCs w:val="28"/>
        </w:rPr>
        <w:t xml:space="preserve">, </w:t>
      </w:r>
      <w:r w:rsidRPr="00AA55EF">
        <w:rPr>
          <w:sz w:val="28"/>
          <w:szCs w:val="28"/>
          <w:lang w:val="en-US"/>
        </w:rPr>
        <w:t>Visual</w:t>
      </w:r>
      <w:r w:rsidRPr="00AA55EF">
        <w:rPr>
          <w:sz w:val="28"/>
          <w:szCs w:val="28"/>
        </w:rPr>
        <w:t xml:space="preserve"> </w:t>
      </w:r>
      <w:r w:rsidRPr="00AA55EF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</w:t>
      </w:r>
      <w:r w:rsidRPr="00173D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Eclipse</w:t>
      </w:r>
      <w:r w:rsidRPr="00173D6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173D6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173D6A">
        <w:rPr>
          <w:sz w:val="28"/>
          <w:szCs w:val="28"/>
        </w:rPr>
        <w:t>#.</w:t>
      </w:r>
    </w:p>
    <w:p w:rsidR="00E55FF7" w:rsidRPr="00173D6A" w:rsidRDefault="00E55FF7" w:rsidP="00E55FF7">
      <w:pPr>
        <w:spacing w:after="360" w:line="360" w:lineRule="auto"/>
        <w:ind w:right="142" w:firstLine="851"/>
        <w:contextualSpacing/>
        <w:jc w:val="both"/>
        <w:rPr>
          <w:sz w:val="28"/>
          <w:szCs w:val="28"/>
        </w:rPr>
      </w:pPr>
      <w:r w:rsidRPr="00AA55EF">
        <w:rPr>
          <w:sz w:val="28"/>
          <w:szCs w:val="28"/>
          <w:lang w:val="en-US"/>
        </w:rPr>
        <w:t>Php</w:t>
      </w:r>
      <w:proofErr w:type="spellStart"/>
      <w:r w:rsidRPr="00AA55EF">
        <w:rPr>
          <w:sz w:val="28"/>
          <w:szCs w:val="28"/>
        </w:rPr>
        <w:t>MyAdmin</w:t>
      </w:r>
      <w:proofErr w:type="spellEnd"/>
      <w:r w:rsidRPr="00AA55EF">
        <w:rPr>
          <w:sz w:val="28"/>
          <w:szCs w:val="28"/>
        </w:rPr>
        <w:t xml:space="preserve"> –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Pr="00AA55EF">
        <w:rPr>
          <w:sz w:val="28"/>
          <w:szCs w:val="28"/>
        </w:rPr>
        <w:t>MySQL</w:t>
      </w:r>
      <w:proofErr w:type="spellEnd"/>
      <w:r w:rsidRPr="00AA55EF">
        <w:rPr>
          <w:sz w:val="28"/>
          <w:szCs w:val="28"/>
        </w:rPr>
        <w:t>.</w:t>
      </w:r>
    </w:p>
    <w:p w:rsidR="00E55FF7" w:rsidRDefault="00E55FF7" w:rsidP="00E55FF7">
      <w:pPr>
        <w:spacing w:after="360" w:line="360" w:lineRule="auto"/>
        <w:ind w:right="142" w:firstLine="851"/>
        <w:contextualSpacing/>
        <w:jc w:val="both"/>
        <w:rPr>
          <w:sz w:val="28"/>
          <w:szCs w:val="28"/>
        </w:rPr>
      </w:pPr>
      <w:r w:rsidRPr="00AA55EF">
        <w:rPr>
          <w:sz w:val="28"/>
          <w:szCs w:val="28"/>
        </w:rPr>
        <w:t>SQL («язык структурированных запросов») –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:rsidR="00E55FF7" w:rsidRPr="00AA55EF" w:rsidRDefault="00E55FF7" w:rsidP="00E55FF7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</w:t>
      </w:r>
      <w:r w:rsidRPr="00173D6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173D6A">
        <w:rPr>
          <w:sz w:val="28"/>
          <w:szCs w:val="28"/>
        </w:rPr>
        <w:t xml:space="preserve"> </w:t>
      </w:r>
      <w:r>
        <w:rPr>
          <w:sz w:val="28"/>
          <w:szCs w:val="28"/>
        </w:rPr>
        <w:t>свободная интегрированная среда разработки модульных кроссплатформенных приложений на множестве языков.</w:t>
      </w:r>
    </w:p>
    <w:p w:rsidR="00E55FF7" w:rsidRDefault="00E55FF7" w:rsidP="00E55FF7">
      <w:pPr>
        <w:spacing w:line="360" w:lineRule="auto"/>
        <w:ind w:right="142" w:firstLine="851"/>
        <w:jc w:val="both"/>
        <w:rPr>
          <w:sz w:val="28"/>
          <w:szCs w:val="28"/>
        </w:rPr>
      </w:pPr>
      <w:r w:rsidRPr="00AA55EF">
        <w:rPr>
          <w:sz w:val="28"/>
          <w:szCs w:val="28"/>
          <w:lang w:val="en-US"/>
        </w:rPr>
        <w:t>Microsoft</w:t>
      </w:r>
      <w:r w:rsidRPr="00AA55EF">
        <w:rPr>
          <w:sz w:val="28"/>
          <w:szCs w:val="28"/>
        </w:rPr>
        <w:t xml:space="preserve"> </w:t>
      </w:r>
      <w:r w:rsidRPr="00AA55EF">
        <w:rPr>
          <w:sz w:val="28"/>
          <w:szCs w:val="28"/>
          <w:lang w:val="en-US"/>
        </w:rPr>
        <w:t>Visual</w:t>
      </w:r>
      <w:r w:rsidRPr="00AA55EF">
        <w:rPr>
          <w:sz w:val="28"/>
          <w:szCs w:val="28"/>
        </w:rPr>
        <w:t xml:space="preserve"> </w:t>
      </w:r>
      <w:r w:rsidRPr="00AA55EF">
        <w:rPr>
          <w:sz w:val="28"/>
          <w:szCs w:val="28"/>
          <w:lang w:val="en-US"/>
        </w:rPr>
        <w:t>Studio</w:t>
      </w:r>
      <w:r w:rsidRPr="00AA55EF">
        <w:rPr>
          <w:sz w:val="28"/>
          <w:szCs w:val="28"/>
        </w:rPr>
        <w:t xml:space="preserve"> – линейка продуктов компании </w:t>
      </w:r>
      <w:r w:rsidRPr="00AA55EF">
        <w:rPr>
          <w:sz w:val="28"/>
          <w:szCs w:val="28"/>
          <w:lang w:val="en-US"/>
        </w:rPr>
        <w:t>Microsoft</w:t>
      </w:r>
      <w:r w:rsidRPr="00AA55EF">
        <w:rPr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</w:t>
      </w:r>
      <w:proofErr w:type="gramStart"/>
      <w:r w:rsidRPr="00AA55EF">
        <w:rPr>
          <w:sz w:val="28"/>
          <w:szCs w:val="28"/>
        </w:rPr>
        <w:t>игры</w:t>
      </w:r>
      <w:proofErr w:type="gramEnd"/>
      <w:r w:rsidRPr="00AA55EF">
        <w:rPr>
          <w:sz w:val="28"/>
          <w:szCs w:val="28"/>
        </w:rPr>
        <w:t xml:space="preserve"> и приложения с графическим интерфейсом, в том числе с поддержкой технологии </w:t>
      </w:r>
      <w:r w:rsidRPr="00AA55EF">
        <w:rPr>
          <w:sz w:val="28"/>
          <w:szCs w:val="28"/>
          <w:lang w:val="en-US"/>
        </w:rPr>
        <w:t>Windows</w:t>
      </w:r>
      <w:r w:rsidRPr="00AA55EF">
        <w:rPr>
          <w:sz w:val="28"/>
          <w:szCs w:val="28"/>
        </w:rPr>
        <w:t xml:space="preserve"> </w:t>
      </w:r>
      <w:r w:rsidRPr="00AA55EF"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.</w:t>
      </w:r>
    </w:p>
    <w:p w:rsidR="00E55FF7" w:rsidRDefault="00E55FF7" w:rsidP="00E55FF7">
      <w:pPr>
        <w:spacing w:after="240"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выбора среды разработки была составлена Таблица 1.</w:t>
      </w:r>
    </w:p>
    <w:p w:rsidR="00E55FF7" w:rsidRPr="00F626D5" w:rsidRDefault="00E55FF7" w:rsidP="00E55FF7">
      <w:pPr>
        <w:spacing w:line="360" w:lineRule="auto"/>
        <w:ind w:left="-142" w:right="142" w:firstLine="142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 – Сравнение сред разработки</w:t>
      </w:r>
      <w:r>
        <w:rPr>
          <w:sz w:val="28"/>
          <w:szCs w:val="28"/>
          <w:lang w:val="en-US"/>
        </w:rPr>
        <w:t xml:space="preserve"> 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539"/>
        <w:gridCol w:w="3216"/>
        <w:gridCol w:w="2908"/>
      </w:tblGrid>
      <w:tr w:rsidR="00E55FF7" w:rsidTr="00C36564">
        <w:tc>
          <w:tcPr>
            <w:tcW w:w="3692" w:type="dxa"/>
          </w:tcPr>
          <w:p w:rsidR="00E55FF7" w:rsidRPr="00235FAE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Название </w:t>
            </w: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3382" w:type="dxa"/>
          </w:tcPr>
          <w:p w:rsidR="00E55FF7" w:rsidRPr="00235FAE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3132" w:type="dxa"/>
          </w:tcPr>
          <w:p w:rsidR="00E55FF7" w:rsidRPr="00235FAE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Eclipse</w:t>
            </w:r>
          </w:p>
        </w:tc>
      </w:tr>
      <w:tr w:rsidR="00E55FF7" w:rsidTr="00C36564">
        <w:tc>
          <w:tcPr>
            <w:tcW w:w="3692" w:type="dxa"/>
          </w:tcPr>
          <w:p w:rsidR="00E55FF7" w:rsidRPr="00235FAE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Бесплатность</w:t>
            </w:r>
          </w:p>
        </w:tc>
        <w:tc>
          <w:tcPr>
            <w:tcW w:w="338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</w:p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(имеется бесплатная студенческая лицензия)</w:t>
            </w:r>
          </w:p>
        </w:tc>
        <w:tc>
          <w:tcPr>
            <w:tcW w:w="313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5FF7" w:rsidTr="00C36564">
        <w:tc>
          <w:tcPr>
            <w:tcW w:w="369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Автосохранение</w:t>
            </w:r>
            <w:proofErr w:type="spellEnd"/>
          </w:p>
        </w:tc>
        <w:tc>
          <w:tcPr>
            <w:tcW w:w="338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3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5FF7" w:rsidTr="00C36564">
        <w:tc>
          <w:tcPr>
            <w:tcW w:w="369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Автодополнение</w:t>
            </w:r>
            <w:proofErr w:type="spellEnd"/>
          </w:p>
        </w:tc>
        <w:tc>
          <w:tcPr>
            <w:tcW w:w="338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3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5FF7" w:rsidTr="00C36564">
        <w:tc>
          <w:tcPr>
            <w:tcW w:w="3692" w:type="dxa"/>
          </w:tcPr>
          <w:p w:rsidR="00E55FF7" w:rsidRPr="00235FAE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системами управления версиями (</w:t>
            </w:r>
            <w:r>
              <w:rPr>
                <w:sz w:val="28"/>
                <w:szCs w:val="28"/>
                <w:lang w:val="en-US"/>
              </w:rPr>
              <w:t>git</w:t>
            </w:r>
            <w:r w:rsidRPr="00235FAE">
              <w:rPr>
                <w:sz w:val="28"/>
                <w:szCs w:val="28"/>
              </w:rPr>
              <w:t>)</w:t>
            </w:r>
          </w:p>
        </w:tc>
        <w:tc>
          <w:tcPr>
            <w:tcW w:w="338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3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5FF7" w:rsidTr="00C36564">
        <w:tc>
          <w:tcPr>
            <w:tcW w:w="369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 по коду</w:t>
            </w:r>
          </w:p>
        </w:tc>
        <w:tc>
          <w:tcPr>
            <w:tcW w:w="338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32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E55FF7" w:rsidRDefault="00E55FF7" w:rsidP="00E55FF7">
      <w:pPr>
        <w:spacing w:line="360" w:lineRule="auto"/>
        <w:ind w:right="142"/>
        <w:jc w:val="both"/>
        <w:rPr>
          <w:sz w:val="28"/>
          <w:szCs w:val="28"/>
        </w:rPr>
      </w:pPr>
    </w:p>
    <w:p w:rsidR="00E55FF7" w:rsidRPr="00F626D5" w:rsidRDefault="00E55FF7" w:rsidP="00E55FF7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сравнения были сделан вывод, что для выбранного курсового проекта лучше всего подойдёт </w:t>
      </w:r>
      <w:r>
        <w:rPr>
          <w:sz w:val="28"/>
          <w:szCs w:val="28"/>
          <w:lang w:val="en-US"/>
        </w:rPr>
        <w:t>Visual</w:t>
      </w:r>
      <w:r w:rsidRPr="00F626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626D5">
        <w:rPr>
          <w:sz w:val="28"/>
          <w:szCs w:val="28"/>
        </w:rPr>
        <w:t>.</w:t>
      </w:r>
    </w:p>
    <w:p w:rsidR="00E55FF7" w:rsidRPr="00AA55EF" w:rsidRDefault="00E55FF7" w:rsidP="00E55FF7">
      <w:pPr>
        <w:spacing w:line="360" w:lineRule="auto"/>
        <w:ind w:right="142" w:firstLine="851"/>
        <w:jc w:val="both"/>
        <w:rPr>
          <w:color w:val="000000" w:themeColor="text1"/>
          <w:sz w:val="28"/>
          <w:szCs w:val="28"/>
        </w:rPr>
      </w:pPr>
      <w:r w:rsidRPr="00AA55EF">
        <w:rPr>
          <w:color w:val="000000" w:themeColor="text1"/>
          <w:sz w:val="28"/>
          <w:szCs w:val="28"/>
          <w:lang w:val="en-US"/>
        </w:rPr>
        <w:t>C</w:t>
      </w:r>
      <w:r w:rsidRPr="00AA55EF">
        <w:rPr>
          <w:color w:val="000000" w:themeColor="text1"/>
          <w:sz w:val="28"/>
          <w:szCs w:val="28"/>
        </w:rPr>
        <w:t xml:space="preserve"># </w:t>
      </w:r>
      <w:r>
        <w:rPr>
          <w:color w:val="000000" w:themeColor="text1"/>
          <w:sz w:val="28"/>
          <w:szCs w:val="28"/>
        </w:rPr>
        <w:t>—</w:t>
      </w:r>
      <w:r w:rsidRPr="00AA55EF">
        <w:rPr>
          <w:color w:val="000000" w:themeColor="text1"/>
          <w:sz w:val="28"/>
          <w:szCs w:val="28"/>
        </w:rPr>
        <w:t xml:space="preserve"> объектно-ориентированный язык программирования. Он относится к широко известному семейству языков C. На данный момент для языка </w:t>
      </w:r>
      <w:r w:rsidRPr="00AA55EF">
        <w:rPr>
          <w:color w:val="000000" w:themeColor="text1"/>
          <w:sz w:val="28"/>
          <w:szCs w:val="28"/>
          <w:lang w:val="en-US"/>
        </w:rPr>
        <w:t>C</w:t>
      </w:r>
      <w:r w:rsidRPr="00AA55EF">
        <w:rPr>
          <w:color w:val="000000" w:themeColor="text1"/>
          <w:sz w:val="28"/>
          <w:szCs w:val="28"/>
        </w:rPr>
        <w:t># имеется большое количество библиотек, также С# поддерживает огромное количество различных стилей и технологий программирования.</w:t>
      </w:r>
    </w:p>
    <w:p w:rsidR="00E55FF7" w:rsidRDefault="00E55FF7" w:rsidP="00E55FF7">
      <w:pPr>
        <w:spacing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  <w:r w:rsidRPr="00235FAE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высокоуровневый язык программирования общего назначения. Язык является полностью объектно-ориентированным в том плане, что всё является объектами. Особенностью языка является выделение блоков кода пробельными отступами.</w:t>
      </w:r>
    </w:p>
    <w:p w:rsidR="00E55FF7" w:rsidRDefault="00E55FF7" w:rsidP="00E55FF7">
      <w:pPr>
        <w:spacing w:after="240" w:line="360" w:lineRule="auto"/>
        <w:ind w:righ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Ниже приведено сравнение этих языков программирования между собой (Таблица 2).</w:t>
      </w:r>
    </w:p>
    <w:p w:rsidR="00E55FF7" w:rsidRDefault="00E55FF7" w:rsidP="00E55FF7">
      <w:pPr>
        <w:spacing w:line="360" w:lineRule="auto"/>
        <w:ind w:right="142"/>
        <w:jc w:val="both"/>
        <w:rPr>
          <w:sz w:val="28"/>
          <w:szCs w:val="28"/>
          <w:shd w:val="clear" w:color="auto" w:fill="FFFFFF"/>
        </w:rPr>
      </w:pPr>
      <w:r w:rsidRPr="00AA55EF">
        <w:rPr>
          <w:sz w:val="28"/>
          <w:szCs w:val="28"/>
          <w:shd w:val="clear" w:color="auto" w:fill="FFFFFF"/>
        </w:rPr>
        <w:t xml:space="preserve">Таблица </w:t>
      </w:r>
      <w:r>
        <w:rPr>
          <w:sz w:val="28"/>
          <w:szCs w:val="28"/>
          <w:shd w:val="clear" w:color="auto" w:fill="FFFFFF"/>
        </w:rPr>
        <w:t>2</w:t>
      </w:r>
      <w:r w:rsidRPr="00AA55EF">
        <w:rPr>
          <w:sz w:val="28"/>
          <w:szCs w:val="28"/>
          <w:shd w:val="clear" w:color="auto" w:fill="FFFFFF"/>
        </w:rPr>
        <w:t xml:space="preserve"> – Сравнение </w:t>
      </w:r>
      <w:r>
        <w:rPr>
          <w:sz w:val="28"/>
          <w:szCs w:val="28"/>
          <w:shd w:val="clear" w:color="auto" w:fill="FFFFFF"/>
        </w:rPr>
        <w:t>языков программирования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3843"/>
        <w:gridCol w:w="2888"/>
        <w:gridCol w:w="2932"/>
      </w:tblGrid>
      <w:tr w:rsidR="00E55FF7" w:rsidTr="00C36564">
        <w:tc>
          <w:tcPr>
            <w:tcW w:w="396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языка программирования</w:t>
            </w:r>
          </w:p>
        </w:tc>
        <w:tc>
          <w:tcPr>
            <w:tcW w:w="3119" w:type="dxa"/>
          </w:tcPr>
          <w:p w:rsidR="00E55FF7" w:rsidRPr="00B8661C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C#</w:t>
            </w:r>
          </w:p>
        </w:tc>
        <w:tc>
          <w:tcPr>
            <w:tcW w:w="3118" w:type="dxa"/>
          </w:tcPr>
          <w:p w:rsidR="00E55FF7" w:rsidRPr="00B8661C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</w:tc>
      </w:tr>
      <w:tr w:rsidR="00E55FF7" w:rsidTr="00C36564">
        <w:tc>
          <w:tcPr>
            <w:tcW w:w="3969" w:type="dxa"/>
          </w:tcPr>
          <w:p w:rsidR="00E55FF7" w:rsidRPr="00B8661C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Простота обучаемости</w:t>
            </w:r>
          </w:p>
        </w:tc>
        <w:tc>
          <w:tcPr>
            <w:tcW w:w="311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5FF7" w:rsidTr="00C36564">
        <w:tc>
          <w:tcPr>
            <w:tcW w:w="396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Читабельность</w:t>
            </w:r>
          </w:p>
        </w:tc>
        <w:tc>
          <w:tcPr>
            <w:tcW w:w="311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5FF7" w:rsidTr="00C36564">
        <w:tc>
          <w:tcPr>
            <w:tcW w:w="396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Динамическая типизация</w:t>
            </w:r>
          </w:p>
        </w:tc>
        <w:tc>
          <w:tcPr>
            <w:tcW w:w="311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55FF7" w:rsidTr="00C36564">
        <w:tc>
          <w:tcPr>
            <w:tcW w:w="396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баз данных</w:t>
            </w:r>
          </w:p>
        </w:tc>
        <w:tc>
          <w:tcPr>
            <w:tcW w:w="311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55FF7" w:rsidTr="00C36564">
        <w:tc>
          <w:tcPr>
            <w:tcW w:w="396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Объектно-ориентированные возможности</w:t>
            </w:r>
          </w:p>
        </w:tc>
        <w:tc>
          <w:tcPr>
            <w:tcW w:w="3119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3118" w:type="dxa"/>
          </w:tcPr>
          <w:p w:rsidR="00E55FF7" w:rsidRDefault="00E55FF7" w:rsidP="00C36564">
            <w:pPr>
              <w:spacing w:after="240"/>
              <w:ind w:right="14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</w:tbl>
    <w:p w:rsidR="00E55FF7" w:rsidRPr="00AA55EF" w:rsidRDefault="00E55FF7" w:rsidP="00E55FF7">
      <w:pPr>
        <w:spacing w:before="240" w:after="240" w:line="360" w:lineRule="auto"/>
        <w:ind w:right="142" w:firstLine="851"/>
        <w:jc w:val="both"/>
        <w:rPr>
          <w:sz w:val="28"/>
          <w:szCs w:val="28"/>
          <w:shd w:val="clear" w:color="auto" w:fill="FFFFFF"/>
        </w:rPr>
      </w:pPr>
      <w:r w:rsidRPr="00AA55EF">
        <w:rPr>
          <w:sz w:val="28"/>
          <w:szCs w:val="28"/>
          <w:shd w:val="clear" w:color="auto" w:fill="FFFFFF"/>
        </w:rPr>
        <w:t xml:space="preserve">Таким образом, из представленных языков </w:t>
      </w:r>
      <w:bookmarkStart w:id="5" w:name="_GoBack"/>
      <w:bookmarkEnd w:id="5"/>
      <w:r w:rsidRPr="00AA55EF">
        <w:rPr>
          <w:sz w:val="28"/>
          <w:szCs w:val="28"/>
          <w:shd w:val="clear" w:color="auto" w:fill="FFFFFF"/>
        </w:rPr>
        <w:t>программирования можно выделить</w:t>
      </w:r>
      <w:r w:rsidRPr="007A0F6E">
        <w:rPr>
          <w:sz w:val="28"/>
          <w:szCs w:val="28"/>
          <w:shd w:val="clear" w:color="auto" w:fill="FFFFFF"/>
        </w:rPr>
        <w:t xml:space="preserve"> </w:t>
      </w:r>
      <w:r w:rsidRPr="00AA55EF">
        <w:rPr>
          <w:sz w:val="28"/>
          <w:szCs w:val="28"/>
          <w:shd w:val="clear" w:color="auto" w:fill="FFFFFF"/>
          <w:lang w:val="en-US"/>
        </w:rPr>
        <w:t>C</w:t>
      </w:r>
      <w:r w:rsidRPr="00AA55EF">
        <w:rPr>
          <w:sz w:val="28"/>
          <w:szCs w:val="28"/>
          <w:shd w:val="clear" w:color="auto" w:fill="FFFFFF"/>
        </w:rPr>
        <w:t>#, так как имеет возможность интегрирования баз данных.</w:t>
      </w:r>
    </w:p>
    <w:p w:rsidR="00E55FF7" w:rsidRDefault="00E55FF7" w:rsidP="000B71D0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</w:p>
    <w:p w:rsidR="000B71D0" w:rsidRPr="00947E1B" w:rsidRDefault="000B71D0" w:rsidP="00947E1B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</w:p>
    <w:p w:rsidR="00947E1B" w:rsidRPr="005B1B38" w:rsidRDefault="00947E1B" w:rsidP="004444BB">
      <w:pPr>
        <w:spacing w:line="360" w:lineRule="auto"/>
        <w:ind w:right="142" w:firstLine="851"/>
        <w:contextualSpacing/>
        <w:jc w:val="both"/>
        <w:rPr>
          <w:sz w:val="28"/>
          <w:szCs w:val="32"/>
          <w:shd w:val="clear" w:color="auto" w:fill="FFFFFF"/>
        </w:rPr>
      </w:pPr>
      <w:r>
        <w:rPr>
          <w:sz w:val="28"/>
          <w:szCs w:val="32"/>
          <w:shd w:val="clear" w:color="auto" w:fill="FFFFFF"/>
        </w:rPr>
        <w:t xml:space="preserve"> </w:t>
      </w:r>
    </w:p>
    <w:p w:rsidR="0082583A" w:rsidRPr="0082583A" w:rsidRDefault="0082583A" w:rsidP="0082583A">
      <w:pPr>
        <w:ind w:firstLine="851"/>
        <w:jc w:val="both"/>
        <w:rPr>
          <w:sz w:val="28"/>
          <w:szCs w:val="28"/>
        </w:rPr>
      </w:pPr>
    </w:p>
    <w:sectPr w:rsidR="0082583A" w:rsidRPr="0082583A" w:rsidSect="00C30EE1"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6D0"/>
    <w:multiLevelType w:val="hybridMultilevel"/>
    <w:tmpl w:val="2BB2AC98"/>
    <w:lvl w:ilvl="0" w:tplc="50CAB1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963C49"/>
    <w:multiLevelType w:val="multilevel"/>
    <w:tmpl w:val="104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77C17"/>
    <w:multiLevelType w:val="hybridMultilevel"/>
    <w:tmpl w:val="80522C18"/>
    <w:lvl w:ilvl="0" w:tplc="32F2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E617F82"/>
    <w:multiLevelType w:val="hybridMultilevel"/>
    <w:tmpl w:val="25045324"/>
    <w:lvl w:ilvl="0" w:tplc="1514217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32F2C70E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CA6477"/>
    <w:multiLevelType w:val="multilevel"/>
    <w:tmpl w:val="F1E0A8B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  <w:lang w:val="ru-RU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4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4" w:hanging="2160"/>
      </w:pPr>
      <w:rPr>
        <w:rFonts w:hint="default"/>
      </w:rPr>
    </w:lvl>
  </w:abstractNum>
  <w:abstractNum w:abstractNumId="5" w15:restartNumberingAfterBreak="0">
    <w:nsid w:val="3F415990"/>
    <w:multiLevelType w:val="hybridMultilevel"/>
    <w:tmpl w:val="86CE19E4"/>
    <w:lvl w:ilvl="0" w:tplc="32F2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C8C6B6E"/>
    <w:multiLevelType w:val="hybridMultilevel"/>
    <w:tmpl w:val="521ECE68"/>
    <w:lvl w:ilvl="0" w:tplc="32F2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9D6DA1"/>
    <w:multiLevelType w:val="hybridMultilevel"/>
    <w:tmpl w:val="1EAAEB96"/>
    <w:lvl w:ilvl="0" w:tplc="32F2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E1"/>
    <w:rsid w:val="000B04FF"/>
    <w:rsid w:val="000B71D0"/>
    <w:rsid w:val="000D0294"/>
    <w:rsid w:val="002D10FE"/>
    <w:rsid w:val="003836A1"/>
    <w:rsid w:val="003A4FC0"/>
    <w:rsid w:val="00431A4B"/>
    <w:rsid w:val="004444BB"/>
    <w:rsid w:val="00454289"/>
    <w:rsid w:val="005B1B38"/>
    <w:rsid w:val="0082583A"/>
    <w:rsid w:val="008331EA"/>
    <w:rsid w:val="009032FC"/>
    <w:rsid w:val="00947E1B"/>
    <w:rsid w:val="00A31F7B"/>
    <w:rsid w:val="00AE50D6"/>
    <w:rsid w:val="00BC613E"/>
    <w:rsid w:val="00C30EE1"/>
    <w:rsid w:val="00D75094"/>
    <w:rsid w:val="00DB5363"/>
    <w:rsid w:val="00E5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6783"/>
  <w15:chartTrackingRefBased/>
  <w15:docId w15:val="{DE462659-5FCE-41C0-942E-24FC028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30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uiPriority w:val="9"/>
    <w:qFormat/>
    <w:rsid w:val="009032F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0"/>
    <w:link w:val="20"/>
    <w:uiPriority w:val="9"/>
    <w:qFormat/>
    <w:rsid w:val="009032F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032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032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0"/>
    <w:uiPriority w:val="99"/>
    <w:semiHidden/>
    <w:unhideWhenUsed/>
    <w:rsid w:val="009032FC"/>
    <w:pPr>
      <w:spacing w:before="100" w:beforeAutospacing="1" w:after="100" w:afterAutospacing="1"/>
    </w:pPr>
  </w:style>
  <w:style w:type="paragraph" w:styleId="a5">
    <w:name w:val="TOC Heading"/>
    <w:basedOn w:val="1"/>
    <w:next w:val="a0"/>
    <w:uiPriority w:val="39"/>
    <w:unhideWhenUsed/>
    <w:qFormat/>
    <w:rsid w:val="00431A4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431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431A4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431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1"/>
    <w:uiPriority w:val="99"/>
    <w:unhideWhenUsed/>
    <w:rsid w:val="00431A4B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431A4B"/>
    <w:rPr>
      <w:color w:val="605E5C"/>
      <w:shd w:val="clear" w:color="auto" w:fill="E1DFDD"/>
    </w:rPr>
  </w:style>
  <w:style w:type="paragraph" w:styleId="a8">
    <w:name w:val="List Paragraph"/>
    <w:basedOn w:val="a0"/>
    <w:link w:val="a9"/>
    <w:uiPriority w:val="34"/>
    <w:qFormat/>
    <w:rsid w:val="00BC613E"/>
    <w:pPr>
      <w:ind w:left="720"/>
      <w:contextualSpacing/>
    </w:pPr>
  </w:style>
  <w:style w:type="paragraph" w:customStyle="1" w:styleId="a">
    <w:name w:val="Заголовок КП"/>
    <w:basedOn w:val="a8"/>
    <w:link w:val="aa"/>
    <w:qFormat/>
    <w:rsid w:val="005B1B38"/>
    <w:pPr>
      <w:numPr>
        <w:numId w:val="5"/>
      </w:numPr>
      <w:spacing w:after="200" w:line="276" w:lineRule="auto"/>
      <w:outlineLvl w:val="0"/>
    </w:pPr>
    <w:rPr>
      <w:b/>
      <w:bCs/>
      <w:sz w:val="28"/>
      <w:szCs w:val="28"/>
    </w:rPr>
  </w:style>
  <w:style w:type="character" w:customStyle="1" w:styleId="aa">
    <w:name w:val="Заголовок КП Знак"/>
    <w:basedOn w:val="a1"/>
    <w:link w:val="a"/>
    <w:rsid w:val="005B1B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9">
    <w:name w:val="Абзац списка Знак"/>
    <w:basedOn w:val="a1"/>
    <w:link w:val="a8"/>
    <w:uiPriority w:val="34"/>
    <w:rsid w:val="004444B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E55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&#1050;&#1055;__&#1048;&#1083;&#1100;&#1080;&#1085;%20&#1040;&#1088;&#1090;&#1091;&#1088;.docx" TargetMode="External"/><Relationship Id="rId13" Type="http://schemas.openxmlformats.org/officeDocument/2006/relationships/hyperlink" Target="file:///G:\&#1050;&#1055;__&#1048;&#1083;&#1100;&#1080;&#1085;%20&#1040;&#1088;&#1090;&#1091;&#1088;.docx" TargetMode="External"/><Relationship Id="rId18" Type="http://schemas.openxmlformats.org/officeDocument/2006/relationships/hyperlink" Target="file:///G:\&#1050;&#1055;__&#1048;&#1083;&#1100;&#1080;&#1085;%20&#1040;&#1088;&#1090;&#1091;&#1088;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G:\&#1050;&#1055;__&#1048;&#1083;&#1100;&#1080;&#1085;%20&#1040;&#1088;&#1090;&#1091;&#1088;.docx" TargetMode="External"/><Relationship Id="rId7" Type="http://schemas.openxmlformats.org/officeDocument/2006/relationships/hyperlink" Target="file:///G:\&#1050;&#1055;__&#1048;&#1083;&#1100;&#1080;&#1085;%20&#1040;&#1088;&#1090;&#1091;&#1088;.docx" TargetMode="External"/><Relationship Id="rId12" Type="http://schemas.openxmlformats.org/officeDocument/2006/relationships/hyperlink" Target="file:///G:\&#1050;&#1055;__&#1048;&#1083;&#1100;&#1080;&#1085;%20&#1040;&#1088;&#1090;&#1091;&#1088;.docx" TargetMode="External"/><Relationship Id="rId17" Type="http://schemas.openxmlformats.org/officeDocument/2006/relationships/hyperlink" Target="file:///G:\&#1050;&#1055;__&#1048;&#1083;&#1100;&#1080;&#1085;%20&#1040;&#1088;&#1090;&#1091;&#1088;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G:\&#1050;&#1055;__&#1048;&#1083;&#1100;&#1080;&#1085;%20&#1040;&#1088;&#1090;&#1091;&#1088;.docx" TargetMode="External"/><Relationship Id="rId20" Type="http://schemas.openxmlformats.org/officeDocument/2006/relationships/hyperlink" Target="file:///G:\&#1050;&#1055;__&#1048;&#1083;&#1100;&#1080;&#1085;%20&#1040;&#1088;&#1090;&#1091;&#1088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G:\&#1050;&#1055;__&#1048;&#1083;&#1100;&#1080;&#1085;%20&#1040;&#1088;&#1090;&#1091;&#1088;.docx" TargetMode="External"/><Relationship Id="rId11" Type="http://schemas.openxmlformats.org/officeDocument/2006/relationships/hyperlink" Target="file:///G:\&#1050;&#1055;__&#1048;&#1083;&#1100;&#1080;&#1085;%20&#1040;&#1088;&#1090;&#1091;&#1088;.docx" TargetMode="External"/><Relationship Id="rId24" Type="http://schemas.openxmlformats.org/officeDocument/2006/relationships/hyperlink" Target="file:///G:\&#1050;&#1055;__&#1048;&#1083;&#1100;&#1080;&#1085;%20&#1040;&#1088;&#1090;&#1091;&#1088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G:\&#1050;&#1055;__&#1048;&#1083;&#1100;&#1080;&#1085;%20&#1040;&#1088;&#1090;&#1091;&#1088;.docx" TargetMode="External"/><Relationship Id="rId23" Type="http://schemas.openxmlformats.org/officeDocument/2006/relationships/hyperlink" Target="file:///G:\&#1050;&#1055;__&#1048;&#1083;&#1100;&#1080;&#1085;%20&#1040;&#1088;&#1090;&#1091;&#1088;.docx" TargetMode="External"/><Relationship Id="rId10" Type="http://schemas.openxmlformats.org/officeDocument/2006/relationships/hyperlink" Target="file:///G:\&#1050;&#1055;__&#1048;&#1083;&#1100;&#1080;&#1085;%20&#1040;&#1088;&#1090;&#1091;&#1088;.docx" TargetMode="External"/><Relationship Id="rId19" Type="http://schemas.openxmlformats.org/officeDocument/2006/relationships/hyperlink" Target="file:///G:\&#1050;&#1055;__&#1048;&#1083;&#1100;&#1080;&#1085;%20&#1040;&#1088;&#1090;&#1091;&#1088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G:\&#1050;&#1055;__&#1048;&#1083;&#1100;&#1080;&#1085;%20&#1040;&#1088;&#1090;&#1091;&#1088;.docx" TargetMode="External"/><Relationship Id="rId14" Type="http://schemas.openxmlformats.org/officeDocument/2006/relationships/hyperlink" Target="file:///G:\&#1050;&#1055;__&#1048;&#1083;&#1100;&#1080;&#1085;%20&#1040;&#1088;&#1090;&#1091;&#1088;.docx" TargetMode="External"/><Relationship Id="rId22" Type="http://schemas.openxmlformats.org/officeDocument/2006/relationships/hyperlink" Target="file:///G:\&#1050;&#1055;__&#1048;&#1083;&#1100;&#1080;&#1085;%20&#1040;&#1088;&#1090;&#1091;&#1088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0BF5-C0B2-4B04-8D32-C66D8D541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Анастасия Андреевна</dc:creator>
  <cp:keywords/>
  <dc:description/>
  <cp:lastModifiedBy>Иванова Анастасия Андреевна</cp:lastModifiedBy>
  <cp:revision>2</cp:revision>
  <dcterms:created xsi:type="dcterms:W3CDTF">2022-10-15T06:42:00Z</dcterms:created>
  <dcterms:modified xsi:type="dcterms:W3CDTF">2022-10-15T06:42:00Z</dcterms:modified>
</cp:coreProperties>
</file>