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046C5" w:rsidRDefault="006F512A" w14:paraId="4B0C11E9" w14:textId="1061F719">
      <w:pPr>
        <w:rPr>
          <w:noProof/>
        </w:rPr>
      </w:pPr>
      <w:r>
        <w:t>K</w:t>
      </w:r>
      <w:r w:rsidR="003046C5">
        <w:t>.</w:t>
      </w:r>
      <w:r w:rsidRPr="003046C5" w:rsidR="003046C5">
        <w:rPr>
          <w:noProof/>
        </w:rPr>
        <w:t xml:space="preserve"> </w:t>
      </w:r>
    </w:p>
    <w:p w:rsidR="003046C5" w:rsidRDefault="003046C5" w14:textId="6062D82D" w14:paraId="042A58C7" w14:noSpellErr="1">
      <w:r>
        <w:rPr>
          <w:noProof/>
        </w:rPr>
        <w:drawing>
          <wp:anchor distT="0" distB="0" distL="114300" distR="114300" simplePos="0" relativeHeight="251658241" behindDoc="1" locked="0" layoutInCell="1" allowOverlap="1" wp14:anchorId="0FB4BCB6" wp14:editId="2512E188">
            <wp:simplePos x="0" y="0"/>
            <wp:positionH relativeFrom="column">
              <wp:posOffset>142875</wp:posOffset>
            </wp:positionH>
            <wp:positionV relativeFrom="paragraph">
              <wp:posOffset>2540</wp:posOffset>
            </wp:positionV>
            <wp:extent cx="4429125" cy="1958975"/>
            <wp:effectExtent l="0" t="0" r="9525" b="3175"/>
            <wp:wrapTight wrapText="bothSides">
              <wp:wrapPolygon edited="0">
                <wp:start x="0" y="0"/>
                <wp:lineTo x="0" y="21425"/>
                <wp:lineTo x="21554" y="21425"/>
                <wp:lineTo x="21554" y="0"/>
                <wp:lineTo x="0" y="0"/>
              </wp:wrapPolygon>
            </wp:wrapTight>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429125" cy="1958975"/>
                    </a:xfrm>
                    <a:prstGeom prst="rect">
                      <a:avLst/>
                    </a:prstGeom>
                  </pic:spPr>
                </pic:pic>
              </a:graphicData>
            </a:graphic>
          </wp:anchor>
        </w:drawing>
      </w:r>
    </w:p>
    <w:p w:rsidR="003046C5" w:rsidRDefault="003046C5" w14:paraId="1920B35F" w14:textId="20D77182">
      <w:r w:rsidRPr="003046C5">
        <w:t>La regla de Simpson es un método de integración numérica. En otras palabras, es la aproximación numérica de integrales definidas.</w:t>
      </w:r>
    </w:p>
    <w:p w:rsidR="00BE0587" w:rsidRDefault="003046C5" w14:paraId="1478407B" w14:textId="77777777">
      <w:r w:rsidRPr="003046C5">
        <w:t xml:space="preserve">Los valores extremos de dos sub-intervalos consecutivos definen tres puntos, por los que se ajusta una parábola, cuya ecuación es un polinomio de segundo grado. </w:t>
      </w:r>
    </w:p>
    <w:p w:rsidR="00BE0587" w:rsidRDefault="00BE0587" w14:paraId="2D6C1854" w14:textId="7CAF05B1">
      <w:r>
        <w:rPr>
          <w:noProof/>
        </w:rPr>
        <w:drawing>
          <wp:anchor distT="0" distB="0" distL="114300" distR="114300" simplePos="0" relativeHeight="251658242" behindDoc="1" locked="0" layoutInCell="1" allowOverlap="1" wp14:anchorId="396A1A36" wp14:editId="617A654A">
            <wp:simplePos x="0" y="0"/>
            <wp:positionH relativeFrom="margin">
              <wp:align>left</wp:align>
            </wp:positionH>
            <wp:positionV relativeFrom="paragraph">
              <wp:posOffset>280670</wp:posOffset>
            </wp:positionV>
            <wp:extent cx="4702175" cy="2839720"/>
            <wp:effectExtent l="0" t="0" r="3175" b="0"/>
            <wp:wrapTight wrapText="bothSides">
              <wp:wrapPolygon edited="0">
                <wp:start x="0" y="0"/>
                <wp:lineTo x="0" y="21445"/>
                <wp:lineTo x="21527" y="21445"/>
                <wp:lineTo x="21527"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02175" cy="2839720"/>
                    </a:xfrm>
                    <a:prstGeom prst="rect">
                      <a:avLst/>
                    </a:prstGeom>
                  </pic:spPr>
                </pic:pic>
              </a:graphicData>
            </a:graphic>
            <wp14:sizeRelH relativeFrom="margin">
              <wp14:pctWidth>0</wp14:pctWidth>
            </wp14:sizeRelH>
            <wp14:sizeRelV relativeFrom="margin">
              <wp14:pctHeight>0</wp14:pctHeight>
            </wp14:sizeRelV>
          </wp:anchor>
        </w:drawing>
      </w:r>
    </w:p>
    <w:p w:rsidR="00BE0587" w:rsidRDefault="00BE0587" w14:paraId="164D623D" w14:textId="7537E73D"/>
    <w:p w:rsidR="00BE0587" w:rsidP="4FDD919C" w:rsidRDefault="00BE0587" w14:paraId="7DF1C21C" w14:noSpellErr="1" w14:textId="70BFB681">
      <w:pPr>
        <w:pStyle w:val="Normal"/>
      </w:pPr>
    </w:p>
    <w:p w:rsidR="00BE0587" w:rsidP="4FDD919C" w:rsidRDefault="00BE0587" w14:paraId="62699A79" w14:textId="31CFD0A3">
      <w:pPr>
        <w:pStyle w:val="Normal"/>
      </w:pPr>
      <w:r w:rsidR="4FDD919C">
        <w:rPr/>
        <w:t xml:space="preserve">Luego el área bajo la curva de la función en los dos intervalos consecutivos se aproxima por el área del polinomio de interpolación. Sumando la contribución al área bajo la parábola de todos los </w:t>
      </w:r>
      <w:proofErr w:type="spellStart"/>
      <w:r w:rsidR="4FDD919C">
        <w:rPr/>
        <w:t>sub-intervalos</w:t>
      </w:r>
      <w:proofErr w:type="spellEnd"/>
      <w:r w:rsidR="4FDD919C">
        <w:rPr/>
        <w:t xml:space="preserve"> sucesivos, se tiene el valor aproximado de la integral.</w:t>
      </w:r>
    </w:p>
    <w:p w:rsidR="00BE0587" w:rsidP="00BE0587" w:rsidRDefault="00BE0587" w14:paraId="27FCA0C7" w14:textId="77777777">
      <w:r>
        <w:t>Por otra parte, como la integral de una parábola puede calcularse algebraicamente en forma exacta, entonces es posible encontrar una fórmula analítica para el valor aproximado de la integral definida. Es conocida como la fórmula de Simpson.</w:t>
      </w:r>
    </w:p>
    <w:p w:rsidRPr="00BE0587" w:rsidR="003046C5" w:rsidP="00BE0587" w:rsidRDefault="00BE0587" w14:paraId="435363FF" w14:textId="53CF549E">
      <w:pPr>
        <w:rPr>
          <w:b/>
          <w:bCs/>
        </w:rPr>
      </w:pPr>
      <w:r w:rsidRPr="00BE0587">
        <w:rPr>
          <w:b/>
          <w:bCs/>
        </w:rPr>
        <w:t>Código:</w:t>
      </w:r>
    </w:p>
    <w:p w:rsidR="00BE0587" w:rsidP="00BE0587" w:rsidRDefault="00BE0587" w14:paraId="4BB86E77" w14:textId="65A98BDD">
      <w:r>
        <w:rPr>
          <w:noProof/>
        </w:rPr>
        <w:drawing>
          <wp:anchor distT="0" distB="0" distL="114300" distR="114300" simplePos="0" relativeHeight="251658240" behindDoc="1" locked="0" layoutInCell="1" allowOverlap="1" wp14:anchorId="68B70922" wp14:editId="6C42D126">
            <wp:simplePos x="0" y="0"/>
            <wp:positionH relativeFrom="margin">
              <wp:posOffset>261650</wp:posOffset>
            </wp:positionH>
            <wp:positionV relativeFrom="paragraph">
              <wp:posOffset>3302297</wp:posOffset>
            </wp:positionV>
            <wp:extent cx="4191989" cy="2019156"/>
            <wp:effectExtent l="0" t="0" r="0" b="635"/>
            <wp:wrapTight wrapText="bothSides">
              <wp:wrapPolygon edited="0">
                <wp:start x="0" y="0"/>
                <wp:lineTo x="0" y="21403"/>
                <wp:lineTo x="21499" y="21403"/>
                <wp:lineTo x="21499"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1989" cy="2019156"/>
                    </a:xfrm>
                    <a:prstGeom prst="rect">
                      <a:avLst/>
                    </a:prstGeom>
                  </pic:spPr>
                </pic:pic>
              </a:graphicData>
            </a:graphic>
          </wp:anchor>
        </w:drawing>
      </w:r>
      <w:r>
        <w:rPr>
          <w:noProof/>
        </w:rPr>
        <w:drawing>
          <wp:anchor distT="0" distB="0" distL="114300" distR="114300" simplePos="0" relativeHeight="251658243" behindDoc="1" locked="0" layoutInCell="1" allowOverlap="1" wp14:anchorId="412DA338" wp14:editId="3C735FE0">
            <wp:simplePos x="0" y="0"/>
            <wp:positionH relativeFrom="margin">
              <wp:posOffset>487045</wp:posOffset>
            </wp:positionH>
            <wp:positionV relativeFrom="paragraph">
              <wp:posOffset>2540</wp:posOffset>
            </wp:positionV>
            <wp:extent cx="3821430" cy="2505075"/>
            <wp:effectExtent l="0" t="0" r="7620" b="9525"/>
            <wp:wrapTight wrapText="bothSides">
              <wp:wrapPolygon edited="0">
                <wp:start x="0" y="0"/>
                <wp:lineTo x="0" y="21518"/>
                <wp:lineTo x="21535" y="21518"/>
                <wp:lineTo x="21535"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21430" cy="2505075"/>
                    </a:xfrm>
                    <a:prstGeom prst="rect">
                      <a:avLst/>
                    </a:prstGeom>
                  </pic:spPr>
                </pic:pic>
              </a:graphicData>
            </a:graphic>
            <wp14:sizeRelH relativeFrom="margin">
              <wp14:pctWidth>0</wp14:pctWidth>
            </wp14:sizeRelH>
            <wp14:sizeRelV relativeFrom="margin">
              <wp14:pctHeight>0</wp14:pctHeight>
            </wp14:sizeRelV>
          </wp:anchor>
        </w:drawing>
      </w:r>
    </w:p>
    <w:p w:rsidRPr="00BE0587" w:rsidR="00BE0587" w:rsidP="00BE0587" w:rsidRDefault="00BE0587" w14:paraId="34678D87" w14:textId="3B95FB27"/>
    <w:p w:rsidR="00BE0587" w:rsidP="4FDD919C" w:rsidRDefault="00BE0587" w14:paraId="44C4CABB" w14:textId="72F024F2">
      <w:pPr>
        <w:pStyle w:val="Normal"/>
        <w:rPr>
          <w:b w:val="1"/>
          <w:bCs w:val="1"/>
        </w:rPr>
      </w:pPr>
      <w:r w:rsidRPr="4FDD919C" w:rsidR="4FDD919C">
        <w:rPr>
          <w:b w:val="1"/>
          <w:bCs w:val="1"/>
        </w:rPr>
        <w:t>Resultados:</w:t>
      </w:r>
    </w:p>
    <w:p w:rsidRPr="00BE0587" w:rsidR="00BE0587" w:rsidP="00BE0587" w:rsidRDefault="00BE0587" w14:paraId="2C80956C" w14:textId="5BF124C1"/>
    <w:p w:rsidRPr="00BE0587" w:rsidR="00BE0587" w:rsidP="00BE0587" w:rsidRDefault="00BE0587" w14:paraId="4D1BD5C1" w14:textId="3FE43E8E"/>
    <w:p w:rsidRPr="00BE0587" w:rsidR="00BE0587" w:rsidP="00BE0587" w:rsidRDefault="00BE0587" w14:paraId="3240A793" w14:textId="2BAA7E82">
      <w:r w:rsidR="4FDD919C">
        <w:rPr/>
        <w:t xml:space="preserve">II. </w:t>
      </w:r>
    </w:p>
    <w:p w:rsidRPr="00BE0587" w:rsidR="00BE0587" w:rsidP="5F3ECDD7" w:rsidRDefault="5F3ECDD7" w14:paraId="0AECAE93" w14:textId="7C6AABE0">
      <w:pPr>
        <w:jc w:val="center"/>
      </w:pPr>
      <w:r>
        <w:drawing>
          <wp:inline wp14:editId="4FDD919C" wp14:anchorId="0F66BC34">
            <wp:extent cx="4572000" cy="990600"/>
            <wp:effectExtent l="0" t="0" r="0" b="0"/>
            <wp:docPr id="1856832219" name="Picture 1856832219" title=""/>
            <wp:cNvGraphicFramePr>
              <a:graphicFrameLocks noChangeAspect="1"/>
            </wp:cNvGraphicFramePr>
            <a:graphic>
              <a:graphicData uri="http://schemas.openxmlformats.org/drawingml/2006/picture">
                <pic:pic>
                  <pic:nvPicPr>
                    <pic:cNvPr id="0" name="Picture 1856832219"/>
                    <pic:cNvPicPr/>
                  </pic:nvPicPr>
                  <pic:blipFill>
                    <a:blip r:embed="Rc5280762a5c944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990600"/>
                    </a:xfrm>
                    <a:prstGeom prst="rect">
                      <a:avLst/>
                    </a:prstGeom>
                  </pic:spPr>
                </pic:pic>
              </a:graphicData>
            </a:graphic>
          </wp:inline>
        </w:drawing>
      </w:r>
    </w:p>
    <w:p w:rsidR="4FDD919C" w:rsidP="4FDD919C" w:rsidRDefault="4FDD919C" w14:paraId="4213E737" w14:textId="079E1A37">
      <w:pPr>
        <w:pStyle w:val="Normal"/>
        <w:jc w:val="left"/>
        <w:rPr>
          <w:b w:val="0"/>
          <w:bCs w:val="0"/>
        </w:rPr>
      </w:pPr>
      <w:r w:rsidR="4FDD919C">
        <w:rPr>
          <w:b w:val="0"/>
          <w:bCs w:val="0"/>
        </w:rPr>
        <w:t>El Método de Euler es un procedimiento de primer orden, lo cual supone que el error local es proporcional al cuadrado del tamaño del paso, y el error universal es proporcional al tamaño del paso.</w:t>
      </w:r>
    </w:p>
    <w:p w:rsidR="4FDD919C" w:rsidP="4FDD919C" w:rsidRDefault="4FDD919C" w14:paraId="366A7B09" w14:textId="74E89428">
      <w:pPr>
        <w:pStyle w:val="Normal"/>
        <w:jc w:val="left"/>
        <w:rPr>
          <w:b w:val="0"/>
          <w:bCs w:val="0"/>
        </w:rPr>
      </w:pPr>
    </w:p>
    <w:p w:rsidRPr="00BE0587" w:rsidR="00BE0587" w:rsidP="5F3ECDD7" w:rsidRDefault="5F3ECDD7" w14:paraId="0D639D90" w14:textId="5CE1BAA9">
      <w:pPr>
        <w:jc w:val="center"/>
        <w:rPr>
          <w:b/>
          <w:bCs/>
        </w:rPr>
      </w:pPr>
      <w:r w:rsidRPr="5F3ECDD7">
        <w:rPr>
          <w:b/>
          <w:bCs/>
        </w:rPr>
        <w:t>Definiciones de funciones a usar</w:t>
      </w:r>
    </w:p>
    <w:p w:rsidRPr="00BE0587" w:rsidR="00BE0587" w:rsidP="5F3ECDD7" w:rsidRDefault="00BE0587" w14:paraId="1C19A6E6" w14:textId="11CAD598">
      <w:pPr>
        <w:jc w:val="center"/>
      </w:pPr>
      <w:r>
        <w:rPr>
          <w:noProof/>
        </w:rPr>
        <w:drawing>
          <wp:inline distT="0" distB="0" distL="0" distR="0" wp14:anchorId="201FD86D" wp14:editId="42250239">
            <wp:extent cx="2628900" cy="3676650"/>
            <wp:effectExtent l="0" t="0" r="0" b="0"/>
            <wp:docPr id="1386257161" name="Picture 138625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28900" cy="3676650"/>
                    </a:xfrm>
                    <a:prstGeom prst="rect">
                      <a:avLst/>
                    </a:prstGeom>
                  </pic:spPr>
                </pic:pic>
              </a:graphicData>
            </a:graphic>
          </wp:inline>
        </w:drawing>
      </w:r>
    </w:p>
    <w:p w:rsidRPr="00BE0587" w:rsidR="00BE0587" w:rsidP="5F3ECDD7" w:rsidRDefault="00BE0587" w14:paraId="26630CD0" w14:textId="144D5018">
      <w:pPr>
        <w:jc w:val="center"/>
      </w:pPr>
      <w:r>
        <w:rPr>
          <w:noProof/>
        </w:rPr>
        <w:drawing>
          <wp:inline distT="0" distB="0" distL="0" distR="0" wp14:anchorId="3410AE2F" wp14:editId="24749F17">
            <wp:extent cx="4543425" cy="2828925"/>
            <wp:effectExtent l="0" t="0" r="0" b="0"/>
            <wp:docPr id="1483185230" name="Picture 1483185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43425" cy="2828925"/>
                    </a:xfrm>
                    <a:prstGeom prst="rect">
                      <a:avLst/>
                    </a:prstGeom>
                  </pic:spPr>
                </pic:pic>
              </a:graphicData>
            </a:graphic>
          </wp:inline>
        </w:drawing>
      </w:r>
    </w:p>
    <w:p w:rsidRPr="00BE0587" w:rsidR="00BE0587" w:rsidP="5F3ECDD7" w:rsidRDefault="5F3ECDD7" w14:paraId="13DE685F" w14:textId="7544EA8E">
      <w:pPr>
        <w:jc w:val="center"/>
        <w:rPr>
          <w:b/>
          <w:bCs/>
        </w:rPr>
      </w:pPr>
      <w:r w:rsidRPr="5F3ECDD7">
        <w:rPr>
          <w:b/>
          <w:bCs/>
        </w:rPr>
        <w:t>PROCEDIMIENTO</w:t>
      </w:r>
    </w:p>
    <w:p w:rsidRPr="00BE0587" w:rsidR="00BE0587" w:rsidP="5F3ECDD7" w:rsidRDefault="00BE0587" w14:paraId="54EEFEE2" w14:textId="102062C3">
      <w:pPr>
        <w:jc w:val="center"/>
      </w:pPr>
      <w:r>
        <w:rPr>
          <w:noProof/>
        </w:rPr>
        <w:drawing>
          <wp:inline distT="0" distB="0" distL="0" distR="0" wp14:anchorId="621E57BA" wp14:editId="5CCB22C8">
            <wp:extent cx="4419600" cy="3419475"/>
            <wp:effectExtent l="0" t="0" r="0" b="0"/>
            <wp:docPr id="1139981913" name="Picture 113998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9600" cy="3419475"/>
                    </a:xfrm>
                    <a:prstGeom prst="rect">
                      <a:avLst/>
                    </a:prstGeom>
                  </pic:spPr>
                </pic:pic>
              </a:graphicData>
            </a:graphic>
          </wp:inline>
        </w:drawing>
      </w:r>
    </w:p>
    <w:p w:rsidRPr="00BE0587" w:rsidR="00BE0587" w:rsidP="5F3ECDD7" w:rsidRDefault="5F3ECDD7" w14:paraId="454F43D1" w14:textId="2CB80009">
      <w:pPr>
        <w:jc w:val="center"/>
      </w:pPr>
      <w:r w:rsidRPr="4FDD919C" w:rsidR="4FDD919C">
        <w:rPr>
          <w:b w:val="1"/>
          <w:bCs w:val="1"/>
        </w:rPr>
        <w:t>Salida</w:t>
      </w:r>
    </w:p>
    <w:p w:rsidR="4FDD919C" w:rsidP="4FDD919C" w:rsidRDefault="4FDD919C" w14:paraId="1364F098" w14:textId="714D5AF4">
      <w:pPr>
        <w:pStyle w:val="Normal"/>
        <w:jc w:val="center"/>
        <w:rPr>
          <w:b w:val="0"/>
          <w:bCs w:val="0"/>
        </w:rPr>
      </w:pPr>
      <w:r w:rsidRPr="4FDD919C" w:rsidR="4FDD919C">
        <w:rPr>
          <w:b w:val="1"/>
          <w:bCs w:val="1"/>
        </w:rPr>
        <w:t>Ejemplo con t = 0.4</w:t>
      </w:r>
    </w:p>
    <w:p w:rsidRPr="00BE0587" w:rsidR="00BE0587" w:rsidP="5F3ECDD7" w:rsidRDefault="00BE0587" w14:paraId="1EAFEC19" w14:textId="2CB80009">
      <w:pPr>
        <w:jc w:val="center"/>
      </w:pPr>
      <w:r>
        <w:drawing>
          <wp:inline wp14:editId="192F9667" wp14:anchorId="27DFB6B0">
            <wp:extent cx="2914650" cy="1533525"/>
            <wp:effectExtent l="0" t="0" r="0" b="0"/>
            <wp:docPr id="2075390169" name="Picture 2075390169" title=""/>
            <wp:cNvGraphicFramePr>
              <a:graphicFrameLocks noChangeAspect="1"/>
            </wp:cNvGraphicFramePr>
            <a:graphic>
              <a:graphicData uri="http://schemas.openxmlformats.org/drawingml/2006/picture">
                <pic:pic>
                  <pic:nvPicPr>
                    <pic:cNvPr id="0" name="Picture 2075390169"/>
                    <pic:cNvPicPr/>
                  </pic:nvPicPr>
                  <pic:blipFill>
                    <a:blip r:embed="Rce919c33707f4c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14650" cy="1533525"/>
                    </a:xfrm>
                    <a:prstGeom prst="rect">
                      <a:avLst/>
                    </a:prstGeom>
                  </pic:spPr>
                </pic:pic>
              </a:graphicData>
            </a:graphic>
          </wp:inline>
        </w:drawing>
      </w:r>
    </w:p>
    <w:p w:rsidR="4FDD919C" w:rsidP="4FDD919C" w:rsidRDefault="4FDD919C" w14:paraId="5612FB52" w14:textId="7539C887">
      <w:pPr>
        <w:pStyle w:val="Normal"/>
        <w:jc w:val="center"/>
      </w:pPr>
      <w:r>
        <w:drawing>
          <wp:inline wp14:editId="05B5D2E6" wp14:anchorId="3743848C">
            <wp:extent cx="4572000" cy="3667125"/>
            <wp:effectExtent l="0" t="0" r="0" b="0"/>
            <wp:docPr id="2061247079" name="" title=""/>
            <wp:cNvGraphicFramePr>
              <a:graphicFrameLocks noChangeAspect="1"/>
            </wp:cNvGraphicFramePr>
            <a:graphic>
              <a:graphicData uri="http://schemas.openxmlformats.org/drawingml/2006/picture">
                <pic:pic>
                  <pic:nvPicPr>
                    <pic:cNvPr id="0" name=""/>
                    <pic:cNvPicPr/>
                  </pic:nvPicPr>
                  <pic:blipFill>
                    <a:blip r:embed="R179479fd1e6c47ee">
                      <a:extLst>
                        <a:ext xmlns:a="http://schemas.openxmlformats.org/drawingml/2006/main" uri="{28A0092B-C50C-407E-A947-70E740481C1C}">
                          <a14:useLocalDpi val="0"/>
                        </a:ext>
                      </a:extLst>
                    </a:blip>
                    <a:stretch>
                      <a:fillRect/>
                    </a:stretch>
                  </pic:blipFill>
                  <pic:spPr>
                    <a:xfrm>
                      <a:off x="0" y="0"/>
                      <a:ext cx="4572000" cy="3667125"/>
                    </a:xfrm>
                    <a:prstGeom prst="rect">
                      <a:avLst/>
                    </a:prstGeom>
                  </pic:spPr>
                </pic:pic>
              </a:graphicData>
            </a:graphic>
          </wp:inline>
        </w:drawing>
      </w:r>
    </w:p>
    <w:p w:rsidR="4FDD919C" w:rsidP="4FDD919C" w:rsidRDefault="4FDD919C" w14:paraId="0C0764B1" w14:textId="7EFEFD69">
      <w:pPr>
        <w:pStyle w:val="Normal"/>
        <w:jc w:val="center"/>
      </w:pPr>
      <w:r w:rsidRPr="4FDD919C" w:rsidR="4FDD919C">
        <w:rPr>
          <w:b w:val="1"/>
          <w:bCs w:val="1"/>
        </w:rPr>
        <w:t>Ejemplo con t = 0.01</w:t>
      </w:r>
    </w:p>
    <w:p w:rsidR="4FDD919C" w:rsidP="4FDD919C" w:rsidRDefault="4FDD919C" w14:paraId="1013184E" w14:textId="59C47114">
      <w:pPr>
        <w:pStyle w:val="Normal"/>
        <w:jc w:val="center"/>
      </w:pPr>
      <w:r>
        <w:drawing>
          <wp:inline wp14:editId="25A1FFE4" wp14:anchorId="6393BB43">
            <wp:extent cx="1828800" cy="4572000"/>
            <wp:effectExtent l="0" t="0" r="0" b="0"/>
            <wp:docPr id="1203024288" name="" title=""/>
            <wp:cNvGraphicFramePr>
              <a:graphicFrameLocks noChangeAspect="1"/>
            </wp:cNvGraphicFramePr>
            <a:graphic>
              <a:graphicData uri="http://schemas.openxmlformats.org/drawingml/2006/picture">
                <pic:pic>
                  <pic:nvPicPr>
                    <pic:cNvPr id="0" name=""/>
                    <pic:cNvPicPr/>
                  </pic:nvPicPr>
                  <pic:blipFill>
                    <a:blip r:embed="R38df003d1d294615">
                      <a:extLst>
                        <a:ext xmlns:a="http://schemas.openxmlformats.org/drawingml/2006/main" uri="{28A0092B-C50C-407E-A947-70E740481C1C}">
                          <a14:useLocalDpi val="0"/>
                        </a:ext>
                      </a:extLst>
                    </a:blip>
                    <a:stretch>
                      <a:fillRect/>
                    </a:stretch>
                  </pic:blipFill>
                  <pic:spPr>
                    <a:xfrm>
                      <a:off x="0" y="0"/>
                      <a:ext cx="1828800" cy="4572000"/>
                    </a:xfrm>
                    <a:prstGeom prst="rect">
                      <a:avLst/>
                    </a:prstGeom>
                  </pic:spPr>
                </pic:pic>
              </a:graphicData>
            </a:graphic>
          </wp:inline>
        </w:drawing>
      </w:r>
    </w:p>
    <w:p w:rsidR="4FDD919C" w:rsidP="4FDD919C" w:rsidRDefault="4FDD919C" w14:paraId="6C664EDC" w14:textId="524DF3DF">
      <w:pPr>
        <w:pStyle w:val="Normal"/>
        <w:jc w:val="center"/>
      </w:pPr>
      <w:r>
        <w:drawing>
          <wp:inline wp14:editId="47CAF293" wp14:anchorId="11A7A00D">
            <wp:extent cx="3114675" cy="266700"/>
            <wp:effectExtent l="0" t="0" r="0" b="0"/>
            <wp:docPr id="1380385964" name="" title=""/>
            <wp:cNvGraphicFramePr>
              <a:graphicFrameLocks noChangeAspect="1"/>
            </wp:cNvGraphicFramePr>
            <a:graphic>
              <a:graphicData uri="http://schemas.openxmlformats.org/drawingml/2006/picture">
                <pic:pic>
                  <pic:nvPicPr>
                    <pic:cNvPr id="0" name=""/>
                    <pic:cNvPicPr/>
                  </pic:nvPicPr>
                  <pic:blipFill>
                    <a:blip r:embed="Rd7b0231ea2cc45b5">
                      <a:extLst>
                        <a:ext xmlns:a="http://schemas.openxmlformats.org/drawingml/2006/main" uri="{28A0092B-C50C-407E-A947-70E740481C1C}">
                          <a14:useLocalDpi val="0"/>
                        </a:ext>
                      </a:extLst>
                    </a:blip>
                    <a:stretch>
                      <a:fillRect/>
                    </a:stretch>
                  </pic:blipFill>
                  <pic:spPr>
                    <a:xfrm>
                      <a:off x="0" y="0"/>
                      <a:ext cx="3114675" cy="266700"/>
                    </a:xfrm>
                    <a:prstGeom prst="rect">
                      <a:avLst/>
                    </a:prstGeom>
                  </pic:spPr>
                </pic:pic>
              </a:graphicData>
            </a:graphic>
          </wp:inline>
        </w:drawing>
      </w:r>
    </w:p>
    <w:p w:rsidR="4FDD919C" w:rsidP="4FDD919C" w:rsidRDefault="4FDD919C" w14:paraId="24740940" w14:textId="0A20AA5D">
      <w:pPr>
        <w:pStyle w:val="Normal"/>
        <w:jc w:val="center"/>
      </w:pPr>
      <w:r>
        <w:drawing>
          <wp:inline wp14:editId="2FF8CFE0" wp14:anchorId="5A7D7545">
            <wp:extent cx="4572000" cy="3476625"/>
            <wp:effectExtent l="0" t="0" r="0" b="0"/>
            <wp:docPr id="1837973125" name="" title=""/>
            <wp:cNvGraphicFramePr>
              <a:graphicFrameLocks noChangeAspect="1"/>
            </wp:cNvGraphicFramePr>
            <a:graphic>
              <a:graphicData uri="http://schemas.openxmlformats.org/drawingml/2006/picture">
                <pic:pic>
                  <pic:nvPicPr>
                    <pic:cNvPr id="0" name=""/>
                    <pic:cNvPicPr/>
                  </pic:nvPicPr>
                  <pic:blipFill>
                    <a:blip r:embed="R8395bd07ab774a78">
                      <a:extLst>
                        <a:ext xmlns:a="http://schemas.openxmlformats.org/drawingml/2006/main" uri="{28A0092B-C50C-407E-A947-70E740481C1C}">
                          <a14:useLocalDpi val="0"/>
                        </a:ext>
                      </a:extLst>
                    </a:blip>
                    <a:stretch>
                      <a:fillRect/>
                    </a:stretch>
                  </pic:blipFill>
                  <pic:spPr>
                    <a:xfrm>
                      <a:off x="0" y="0"/>
                      <a:ext cx="4572000" cy="3476625"/>
                    </a:xfrm>
                    <a:prstGeom prst="rect">
                      <a:avLst/>
                    </a:prstGeom>
                  </pic:spPr>
                </pic:pic>
              </a:graphicData>
            </a:graphic>
          </wp:inline>
        </w:drawing>
      </w:r>
    </w:p>
    <w:p w:rsidR="4FDD919C" w:rsidP="4FDD919C" w:rsidRDefault="4FDD919C" w14:paraId="5D893D18" w14:textId="0C1A7F71">
      <w:pPr>
        <w:pStyle w:val="Normal"/>
        <w:jc w:val="center"/>
      </w:pPr>
      <w:r w:rsidRPr="4FDD919C" w:rsidR="4FDD919C">
        <w:rPr>
          <w:b w:val="1"/>
          <w:bCs w:val="1"/>
        </w:rPr>
        <w:t>Ejemplo con t = 1.55</w:t>
      </w:r>
    </w:p>
    <w:p w:rsidR="4FDD919C" w:rsidP="4FDD919C" w:rsidRDefault="4FDD919C" w14:paraId="6D128F8A" w14:textId="5AF370E1">
      <w:pPr>
        <w:pStyle w:val="Normal"/>
        <w:jc w:val="center"/>
      </w:pPr>
      <w:r>
        <w:drawing>
          <wp:inline wp14:editId="59673B04" wp14:anchorId="736E664D">
            <wp:extent cx="2847975" cy="2181225"/>
            <wp:effectExtent l="0" t="0" r="0" b="0"/>
            <wp:docPr id="158687146" name="" title=""/>
            <wp:cNvGraphicFramePr>
              <a:graphicFrameLocks noChangeAspect="1"/>
            </wp:cNvGraphicFramePr>
            <a:graphic>
              <a:graphicData uri="http://schemas.openxmlformats.org/drawingml/2006/picture">
                <pic:pic>
                  <pic:nvPicPr>
                    <pic:cNvPr id="0" name=""/>
                    <pic:cNvPicPr/>
                  </pic:nvPicPr>
                  <pic:blipFill>
                    <a:blip r:embed="R562084d5ed564266">
                      <a:extLst>
                        <a:ext xmlns:a="http://schemas.openxmlformats.org/drawingml/2006/main" uri="{28A0092B-C50C-407E-A947-70E740481C1C}">
                          <a14:useLocalDpi val="0"/>
                        </a:ext>
                      </a:extLst>
                    </a:blip>
                    <a:stretch>
                      <a:fillRect/>
                    </a:stretch>
                  </pic:blipFill>
                  <pic:spPr>
                    <a:xfrm>
                      <a:off x="0" y="0"/>
                      <a:ext cx="2847975" cy="2181225"/>
                    </a:xfrm>
                    <a:prstGeom prst="rect">
                      <a:avLst/>
                    </a:prstGeom>
                  </pic:spPr>
                </pic:pic>
              </a:graphicData>
            </a:graphic>
          </wp:inline>
        </w:drawing>
      </w:r>
      <w:r>
        <w:drawing>
          <wp:inline wp14:editId="00D55669" wp14:anchorId="35A8B501">
            <wp:extent cx="4572000" cy="3486150"/>
            <wp:effectExtent l="0" t="0" r="0" b="0"/>
            <wp:docPr id="733813522" name="" title=""/>
            <wp:cNvGraphicFramePr>
              <a:graphicFrameLocks noChangeAspect="1"/>
            </wp:cNvGraphicFramePr>
            <a:graphic>
              <a:graphicData uri="http://schemas.openxmlformats.org/drawingml/2006/picture">
                <pic:pic>
                  <pic:nvPicPr>
                    <pic:cNvPr id="0" name=""/>
                    <pic:cNvPicPr/>
                  </pic:nvPicPr>
                  <pic:blipFill>
                    <a:blip r:embed="R0c8fb3a9af534ac6">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p>
    <w:p w:rsidR="4FDD919C" w:rsidP="4FDD919C" w:rsidRDefault="4FDD919C" w14:paraId="72A042DE" w14:textId="550FE2B0">
      <w:pPr>
        <w:pStyle w:val="Normal"/>
        <w:jc w:val="center"/>
      </w:pPr>
    </w:p>
    <w:p w:rsidRPr="00BE0587" w:rsidR="00BE0587" w:rsidP="5F3ECDD7" w:rsidRDefault="5F3ECDD7" w14:paraId="2F1AAFF7" w14:textId="63BC62B6">
      <w:pPr>
        <w:spacing w:line="257" w:lineRule="auto"/>
        <w:jc w:val="center"/>
      </w:pPr>
      <w:r w:rsidRPr="5F3ECDD7">
        <w:rPr>
          <w:rFonts w:ascii="Calibri" w:hAnsi="Calibri" w:eastAsia="Calibri" w:cs="Calibri"/>
        </w:rPr>
        <w:t xml:space="preserve">IV. Dado el sistema de ecuaciones diferenciales que corresponden a una muestra estudio del sistema depredador presa de capturas de linces y conejos entre los años 1900 y 1920: </w:t>
      </w:r>
    </w:p>
    <w:p w:rsidRPr="00BE0587" w:rsidR="00BE0587" w:rsidP="5F3ECDD7" w:rsidRDefault="00BE0587" w14:paraId="488A468B" w14:textId="15E558D9">
      <w:pPr>
        <w:spacing w:line="257" w:lineRule="auto"/>
        <w:jc w:val="center"/>
      </w:pPr>
      <w:r>
        <w:rPr>
          <w:noProof/>
        </w:rPr>
        <w:drawing>
          <wp:inline distT="0" distB="0" distL="0" distR="0" wp14:anchorId="3A80FF5A" wp14:editId="745A6FF4">
            <wp:extent cx="2781300" cy="628650"/>
            <wp:effectExtent l="0" t="0" r="0" b="0"/>
            <wp:docPr id="2003921090" name="Picture 200392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81300" cy="628650"/>
                    </a:xfrm>
                    <a:prstGeom prst="rect">
                      <a:avLst/>
                    </a:prstGeom>
                  </pic:spPr>
                </pic:pic>
              </a:graphicData>
            </a:graphic>
          </wp:inline>
        </w:drawing>
      </w:r>
    </w:p>
    <w:p w:rsidRPr="00BE0587" w:rsidR="00BE0587" w:rsidP="5F3ECDD7" w:rsidRDefault="5F3ECDD7" w14:paraId="0C54BAAE" w14:textId="311574D9">
      <w:pPr>
        <w:spacing w:line="257" w:lineRule="auto"/>
      </w:pPr>
      <w:r w:rsidRPr="5F3ECDD7">
        <w:rPr>
          <w:rFonts w:ascii="Calibri" w:hAnsi="Calibri" w:eastAsia="Calibri" w:cs="Calibri"/>
        </w:rPr>
        <w:t xml:space="preserve">Utilizando: </w:t>
      </w:r>
    </w:p>
    <w:p w:rsidRPr="00BE0587" w:rsidR="00BE0587" w:rsidP="5F3ECDD7" w:rsidRDefault="5F3ECDD7" w14:paraId="05677481" w14:textId="3B7B17AF">
      <w:pPr>
        <w:spacing w:line="257" w:lineRule="auto"/>
      </w:pPr>
      <w:r w:rsidRPr="5F3ECDD7">
        <w:rPr>
          <w:rFonts w:ascii="Calibri" w:hAnsi="Calibri" w:eastAsia="Calibri" w:cs="Calibri"/>
        </w:rPr>
        <w:t xml:space="preserve">b. G2 y G3 y G4: Runge- Kutta de orden 4 </w:t>
      </w:r>
    </w:p>
    <w:p w:rsidRPr="00BE0587" w:rsidR="00BE0587" w:rsidP="5F3ECDD7" w:rsidRDefault="5F3ECDD7" w14:paraId="57072442" w14:textId="4936A674">
      <w:pPr>
        <w:spacing w:line="257" w:lineRule="auto"/>
      </w:pPr>
      <w:r w:rsidRPr="5F3ECDD7">
        <w:rPr>
          <w:rFonts w:ascii="Calibri" w:hAnsi="Calibri" w:eastAsia="Calibri" w:cs="Calibri"/>
        </w:rPr>
        <w:t>* Encuentre la solución numérica del sistema de ecuaciones diferenciales con una evolución por año.</w:t>
      </w:r>
    </w:p>
    <w:p w:rsidRPr="00BE0587" w:rsidR="00BE0587" w:rsidP="5F3ECDD7" w:rsidRDefault="5F3ECDD7" w14:paraId="74CEADB3" w14:textId="0C729518">
      <w:pPr>
        <w:spacing w:line="257" w:lineRule="auto"/>
      </w:pPr>
      <w:r w:rsidRPr="5F3ECDD7">
        <w:rPr>
          <w:rFonts w:ascii="Calibri" w:hAnsi="Calibri" w:eastAsia="Calibri" w:cs="Calibri"/>
        </w:rPr>
        <w:t>* Realice la gráfica que nos muestra la evolución de las presas.</w:t>
      </w:r>
    </w:p>
    <w:p w:rsidRPr="00BE0587" w:rsidR="00BE0587" w:rsidP="5F3ECDD7" w:rsidRDefault="5F3ECDD7" w14:paraId="4CBF3E9A" w14:textId="2CB80009">
      <w:pPr>
        <w:spacing w:line="257" w:lineRule="auto"/>
      </w:pPr>
      <w:r w:rsidRPr="5F3ECDD7">
        <w:rPr>
          <w:rFonts w:ascii="Calibri" w:hAnsi="Calibri" w:eastAsia="Calibri" w:cs="Calibri"/>
        </w:rPr>
        <w:t>* Compare la solución con los datos reales y evalúe el error total promedio y el error local, en que año se produce el mayor error.</w:t>
      </w:r>
    </w:p>
    <w:p w:rsidRPr="00BE0587" w:rsidR="00BE0587" w:rsidP="5F3ECDD7" w:rsidRDefault="00BE0587" w14:paraId="1E4E781E" w14:textId="2CB80009">
      <w:pPr>
        <w:spacing w:line="257" w:lineRule="auto"/>
        <w:jc w:val="center"/>
      </w:pPr>
      <w:r>
        <w:rPr>
          <w:noProof/>
        </w:rPr>
        <w:drawing>
          <wp:inline distT="0" distB="0" distL="0" distR="0" wp14:anchorId="24EFFE51" wp14:editId="21815ACD">
            <wp:extent cx="2495550" cy="1733550"/>
            <wp:effectExtent l="0" t="0" r="0" b="0"/>
            <wp:docPr id="1264446702" name="Picture 126444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95550" cy="1733550"/>
                    </a:xfrm>
                    <a:prstGeom prst="rect">
                      <a:avLst/>
                    </a:prstGeom>
                  </pic:spPr>
                </pic:pic>
              </a:graphicData>
            </a:graphic>
          </wp:inline>
        </w:drawing>
      </w:r>
    </w:p>
    <w:p w:rsidRPr="00BE0587" w:rsidR="00BE0587" w:rsidP="5F3ECDD7" w:rsidRDefault="5F3ECDD7" w14:paraId="5AD0CDC3" w14:textId="6C2A7A67">
      <w:pPr>
        <w:spacing w:line="257" w:lineRule="auto"/>
        <w:jc w:val="center"/>
      </w:pPr>
      <w:r w:rsidRPr="5F3ECDD7">
        <w:rPr>
          <w:rFonts w:ascii="Calibri" w:hAnsi="Calibri" w:eastAsia="Calibri" w:cs="Calibri"/>
        </w:rPr>
        <w:t xml:space="preserve"> </w:t>
      </w:r>
    </w:p>
    <w:p w:rsidRPr="00BE0587" w:rsidR="00BE0587" w:rsidP="5F3ECDD7" w:rsidRDefault="5F3ECDD7" w14:paraId="587A2A27" w14:textId="6AC350DE">
      <w:pPr>
        <w:spacing w:line="257" w:lineRule="auto"/>
      </w:pPr>
      <w:r w:rsidRPr="5F3ECDD7">
        <w:rPr>
          <w:rFonts w:ascii="Calibri" w:hAnsi="Calibri" w:eastAsia="Calibri" w:cs="Calibri"/>
        </w:rPr>
        <w:t>Informe:</w:t>
      </w:r>
    </w:p>
    <w:p w:rsidRPr="00BE0587" w:rsidR="00BE0587" w:rsidP="5F3ECDD7" w:rsidRDefault="5F3ECDD7" w14:paraId="7738F293" w14:textId="2CC33972">
      <w:pPr>
        <w:spacing w:line="257" w:lineRule="auto"/>
      </w:pPr>
      <w:r w:rsidRPr="5F3ECDD7">
        <w:rPr>
          <w:rFonts w:ascii="Calibri" w:hAnsi="Calibri" w:eastAsia="Calibri" w:cs="Calibri"/>
        </w:rPr>
        <w:t>Runge-Kutta:</w:t>
      </w:r>
    </w:p>
    <w:p w:rsidRPr="00BE0587" w:rsidR="00BE0587" w:rsidP="4FDD919C" w:rsidRDefault="5F3ECDD7" w14:paraId="19A70BEB" w14:textId="6F1272FE">
      <w:pPr>
        <w:pStyle w:val="ListParagraph"/>
        <w:numPr>
          <w:ilvl w:val="0"/>
          <w:numId w:val="1"/>
        </w:numPr>
        <w:spacing w:line="257" w:lineRule="auto"/>
        <w:rPr>
          <w:rFonts w:ascii="Calibri" w:hAnsi="Calibri" w:eastAsia="Calibri" w:cs="Calibri" w:asciiTheme="minorAscii" w:hAnsiTheme="minorAscii" w:eastAsiaTheme="minorAscii" w:cstheme="minorAscii"/>
          <w:color w:val="4F4F4F"/>
          <w:sz w:val="24"/>
          <w:szCs w:val="24"/>
        </w:rPr>
      </w:pPr>
      <w:r w:rsidRPr="4FDD919C" w:rsidR="4FDD919C">
        <w:rPr>
          <w:b w:val="0"/>
          <w:bCs w:val="0"/>
          <w:i w:val="0"/>
          <w:iCs w:val="0"/>
          <w:caps w:val="0"/>
          <w:smallCaps w:val="0"/>
          <w:noProof w:val="0"/>
          <w:color w:val="4F4F4F"/>
          <w:sz w:val="24"/>
          <w:szCs w:val="24"/>
          <w:lang w:val="es-CO"/>
        </w:rPr>
        <w:t>El método Runge-</w:t>
      </w:r>
      <w:proofErr w:type="spellStart"/>
      <w:r w:rsidRPr="4FDD919C" w:rsidR="4FDD919C">
        <w:rPr>
          <w:b w:val="0"/>
          <w:bCs w:val="0"/>
          <w:i w:val="0"/>
          <w:iCs w:val="0"/>
          <w:caps w:val="0"/>
          <w:smallCaps w:val="0"/>
          <w:noProof w:val="0"/>
          <w:color w:val="4F4F4F"/>
          <w:sz w:val="24"/>
          <w:szCs w:val="24"/>
          <w:lang w:val="es-CO"/>
        </w:rPr>
        <w:t>Kutta</w:t>
      </w:r>
      <w:proofErr w:type="spellEnd"/>
      <w:r w:rsidRPr="4FDD919C" w:rsidR="4FDD919C">
        <w:rPr>
          <w:b w:val="0"/>
          <w:bCs w:val="0"/>
          <w:i w:val="0"/>
          <w:iCs w:val="0"/>
          <w:caps w:val="0"/>
          <w:smallCaps w:val="0"/>
          <w:noProof w:val="0"/>
          <w:color w:val="4F4F4F"/>
          <w:sz w:val="24"/>
          <w:szCs w:val="24"/>
          <w:lang w:val="es-CO"/>
        </w:rPr>
        <w:t xml:space="preserve"> es un método propuesto por los matemáticos Karl Runge y Martin Wilhelm en 1900 para resolver ecuaciones diferenciales ordinarias no lineales</w:t>
      </w:r>
      <w:r w:rsidRPr="4FDD919C" w:rsidR="4FDD919C">
        <w:rPr>
          <w:rFonts w:ascii="Calibri" w:hAnsi="Calibri" w:eastAsia="Calibri" w:cs="Calibri"/>
          <w:color w:val="4F4F4F"/>
          <w:sz w:val="24"/>
          <w:szCs w:val="24"/>
        </w:rPr>
        <w:t xml:space="preserve"> .</w:t>
      </w:r>
      <w:r w:rsidRPr="4FDD919C" w:rsidR="4FDD919C">
        <w:rPr>
          <w:rFonts w:ascii="Calibri" w:hAnsi="Calibri" w:eastAsia="Calibri" w:cs="Calibri"/>
          <w:color w:val="4F4F4F"/>
          <w:sz w:val="24"/>
          <w:szCs w:val="24"/>
        </w:rPr>
        <w:t>El método de Runge-</w:t>
      </w:r>
      <w:proofErr w:type="spellStart"/>
      <w:r w:rsidRPr="4FDD919C" w:rsidR="4FDD919C">
        <w:rPr>
          <w:rFonts w:ascii="Calibri" w:hAnsi="Calibri" w:eastAsia="Calibri" w:cs="Calibri"/>
          <w:color w:val="4F4F4F"/>
          <w:sz w:val="24"/>
          <w:szCs w:val="24"/>
        </w:rPr>
        <w:t>Kutta</w:t>
      </w:r>
      <w:proofErr w:type="spellEnd"/>
      <w:r w:rsidRPr="4FDD919C" w:rsidR="4FDD919C">
        <w:rPr>
          <w:rFonts w:ascii="Calibri" w:hAnsi="Calibri" w:eastAsia="Calibri" w:cs="Calibri"/>
          <w:color w:val="4F4F4F"/>
          <w:sz w:val="24"/>
          <w:szCs w:val="24"/>
        </w:rPr>
        <w:t xml:space="preserve"> de 4to orden busca reducir el error de la curvatura para el método de Euler utilizando varias evaluaciones del campo de direcciones y realizando una ponderación.</w:t>
      </w:r>
    </w:p>
    <w:p w:rsidRPr="00BE0587" w:rsidR="00BE0587" w:rsidP="4FDD919C" w:rsidRDefault="00BE0587" w14:paraId="1E4524B2" w14:textId="705A6493">
      <w:pPr>
        <w:pStyle w:val="Normal"/>
        <w:spacing w:line="257" w:lineRule="auto"/>
        <w:rPr>
          <w:rFonts w:ascii="Calibri" w:hAnsi="Calibri" w:eastAsia="Calibri" w:cs="Calibri"/>
          <w:color w:val="4F4F4F"/>
          <w:sz w:val="24"/>
          <w:szCs w:val="24"/>
        </w:rPr>
      </w:pPr>
      <w:r w:rsidRPr="4FDD919C" w:rsidR="4FDD919C">
        <w:rPr>
          <w:rFonts w:ascii="Calibri" w:hAnsi="Calibri" w:eastAsia="Calibri" w:cs="Calibri"/>
          <w:color w:val="4F4F4F"/>
          <w:sz w:val="24"/>
          <w:szCs w:val="24"/>
        </w:rPr>
        <w:t>Resultados:</w:t>
      </w:r>
    </w:p>
    <w:p w:rsidRPr="00BE0587" w:rsidR="00BE0587" w:rsidP="4FDD919C" w:rsidRDefault="00BE0587" w14:paraId="2C44F091" w14:textId="72A5FD3C">
      <w:pPr>
        <w:pStyle w:val="Normal"/>
        <w:spacing w:line="257" w:lineRule="auto"/>
        <w:rPr>
          <w:rFonts w:ascii="Calibri" w:hAnsi="Calibri" w:eastAsia="Calibri" w:cs="Calibri"/>
          <w:color w:val="4F4F4F"/>
          <w:sz w:val="24"/>
          <w:szCs w:val="24"/>
        </w:rPr>
      </w:pPr>
      <w:r w:rsidRPr="4FDD919C" w:rsidR="4FDD919C">
        <w:rPr>
          <w:rFonts w:ascii="Calibri" w:hAnsi="Calibri" w:eastAsia="Calibri" w:cs="Calibri"/>
          <w:color w:val="4F4F4F"/>
          <w:sz w:val="24"/>
          <w:szCs w:val="24"/>
        </w:rPr>
        <w:t>Código:</w:t>
      </w:r>
    </w:p>
    <w:p w:rsidRPr="00BE0587" w:rsidR="00BE0587" w:rsidP="4FDD919C" w:rsidRDefault="00BE0587" w14:paraId="63C0AE1D" w14:textId="575F8D56">
      <w:pPr>
        <w:pStyle w:val="Normal"/>
        <w:spacing w:line="257" w:lineRule="auto"/>
        <w:jc w:val="center"/>
      </w:pPr>
      <w:r>
        <w:drawing>
          <wp:inline wp14:editId="7A418C28" wp14:anchorId="43C3A869">
            <wp:extent cx="3905250" cy="4572000"/>
            <wp:effectExtent l="0" t="0" r="0" b="0"/>
            <wp:docPr id="552661384" name="" title=""/>
            <wp:cNvGraphicFramePr>
              <a:graphicFrameLocks noChangeAspect="1"/>
            </wp:cNvGraphicFramePr>
            <a:graphic>
              <a:graphicData uri="http://schemas.openxmlformats.org/drawingml/2006/picture">
                <pic:pic>
                  <pic:nvPicPr>
                    <pic:cNvPr id="0" name=""/>
                    <pic:cNvPicPr/>
                  </pic:nvPicPr>
                  <pic:blipFill>
                    <a:blip r:embed="Ra6e243072c20416e">
                      <a:extLst>
                        <a:ext xmlns:a="http://schemas.openxmlformats.org/drawingml/2006/main" uri="{28A0092B-C50C-407E-A947-70E740481C1C}">
                          <a14:useLocalDpi val="0"/>
                        </a:ext>
                      </a:extLst>
                    </a:blip>
                    <a:stretch>
                      <a:fillRect/>
                    </a:stretch>
                  </pic:blipFill>
                  <pic:spPr>
                    <a:xfrm>
                      <a:off x="0" y="0"/>
                      <a:ext cx="3905250" cy="4572000"/>
                    </a:xfrm>
                    <a:prstGeom prst="rect">
                      <a:avLst/>
                    </a:prstGeom>
                  </pic:spPr>
                </pic:pic>
              </a:graphicData>
            </a:graphic>
          </wp:inline>
        </w:drawing>
      </w:r>
    </w:p>
    <w:p w:rsidRPr="00BE0587" w:rsidR="00BE0587" w:rsidP="4FDD919C" w:rsidRDefault="00BE0587" w14:paraId="1A79DDC2" w14:textId="1A5E24E3">
      <w:pPr>
        <w:pStyle w:val="Normal"/>
        <w:spacing w:line="257" w:lineRule="auto"/>
        <w:jc w:val="center"/>
      </w:pPr>
      <w:r>
        <w:drawing>
          <wp:inline wp14:editId="5F42BEE3" wp14:anchorId="0926F0DE">
            <wp:extent cx="4572000" cy="2962275"/>
            <wp:effectExtent l="0" t="0" r="0" b="0"/>
            <wp:docPr id="1604779089" name="" title=""/>
            <wp:cNvGraphicFramePr>
              <a:graphicFrameLocks noChangeAspect="1"/>
            </wp:cNvGraphicFramePr>
            <a:graphic>
              <a:graphicData uri="http://schemas.openxmlformats.org/drawingml/2006/picture">
                <pic:pic>
                  <pic:nvPicPr>
                    <pic:cNvPr id="0" name=""/>
                    <pic:cNvPicPr/>
                  </pic:nvPicPr>
                  <pic:blipFill>
                    <a:blip r:embed="Rb4678b9a20dc46e5">
                      <a:extLst>
                        <a:ext xmlns:a="http://schemas.openxmlformats.org/drawingml/2006/main" uri="{28A0092B-C50C-407E-A947-70E740481C1C}">
                          <a14:useLocalDpi val="0"/>
                        </a:ext>
                      </a:extLst>
                    </a:blip>
                    <a:stretch>
                      <a:fillRect/>
                    </a:stretch>
                  </pic:blipFill>
                  <pic:spPr>
                    <a:xfrm>
                      <a:off x="0" y="0"/>
                      <a:ext cx="4572000" cy="2962275"/>
                    </a:xfrm>
                    <a:prstGeom prst="rect">
                      <a:avLst/>
                    </a:prstGeom>
                  </pic:spPr>
                </pic:pic>
              </a:graphicData>
            </a:graphic>
          </wp:inline>
        </w:drawing>
      </w:r>
    </w:p>
    <w:p w:rsidRPr="00BE0587" w:rsidR="00BE0587" w:rsidP="4FDD919C" w:rsidRDefault="00BE0587" w14:paraId="21532DE8" w14:textId="1956D02E">
      <w:pPr>
        <w:pStyle w:val="Normal"/>
        <w:spacing w:line="257" w:lineRule="auto"/>
        <w:rPr>
          <w:rFonts w:ascii="Calibri" w:hAnsi="Calibri" w:eastAsia="Calibri" w:cs="Calibri"/>
          <w:color w:val="4F4F4F"/>
          <w:sz w:val="24"/>
          <w:szCs w:val="24"/>
        </w:rPr>
      </w:pPr>
      <w:r w:rsidRPr="4FDD919C" w:rsidR="4FDD919C">
        <w:rPr>
          <w:rFonts w:ascii="Calibri" w:hAnsi="Calibri" w:eastAsia="Calibri" w:cs="Calibri"/>
          <w:color w:val="4F4F4F"/>
          <w:sz w:val="24"/>
          <w:szCs w:val="24"/>
        </w:rPr>
        <w:t>Salida:</w:t>
      </w:r>
    </w:p>
    <w:p w:rsidRPr="00BE0587" w:rsidR="00BE0587" w:rsidP="4FDD919C" w:rsidRDefault="00BE0587" w14:paraId="3F196669" w14:textId="1ED856BB">
      <w:pPr>
        <w:pStyle w:val="Normal"/>
        <w:spacing w:line="257" w:lineRule="auto"/>
        <w:rPr>
          <w:rFonts w:ascii="Calibri" w:hAnsi="Calibri" w:eastAsia="Calibri" w:cs="Calibri"/>
          <w:color w:val="4F4F4F"/>
          <w:sz w:val="24"/>
          <w:szCs w:val="24"/>
        </w:rPr>
      </w:pPr>
    </w:p>
    <w:p w:rsidRPr="00BE0587" w:rsidR="00BE0587" w:rsidP="4FDD919C" w:rsidRDefault="00BE0587" w14:paraId="03625E6B" w14:textId="7CDAED46">
      <w:pPr>
        <w:pStyle w:val="Normal"/>
        <w:spacing w:line="257" w:lineRule="auto"/>
        <w:jc w:val="center"/>
        <w:rPr>
          <w:rFonts w:ascii="Calibri" w:hAnsi="Calibri" w:eastAsia="Calibri" w:cs="Calibri"/>
          <w:color w:val="4F4F4F"/>
          <w:sz w:val="24"/>
          <w:szCs w:val="24"/>
        </w:rPr>
      </w:pPr>
      <w:r w:rsidRPr="4FDD919C" w:rsidR="4FDD919C">
        <w:rPr>
          <w:rFonts w:ascii="Calibri" w:hAnsi="Calibri" w:eastAsia="Calibri" w:cs="Calibri"/>
          <w:color w:val="4F4F4F"/>
          <w:sz w:val="24"/>
          <w:szCs w:val="24"/>
        </w:rPr>
        <w:t>Gráfica:</w:t>
      </w:r>
    </w:p>
    <w:p w:rsidRPr="00BE0587" w:rsidR="00BE0587" w:rsidP="4FDD919C" w:rsidRDefault="00BE0587" w14:paraId="431423D8" w14:textId="2DEE8AA7">
      <w:pPr>
        <w:pStyle w:val="Normal"/>
        <w:spacing w:line="257" w:lineRule="auto"/>
        <w:jc w:val="center"/>
      </w:pPr>
      <w:r>
        <w:drawing>
          <wp:inline wp14:editId="3029DFC0" wp14:anchorId="73A09863">
            <wp:extent cx="4572000" cy="3419475"/>
            <wp:effectExtent l="0" t="0" r="0" b="0"/>
            <wp:docPr id="1238522693" name="" title=""/>
            <wp:cNvGraphicFramePr>
              <a:graphicFrameLocks noChangeAspect="1"/>
            </wp:cNvGraphicFramePr>
            <a:graphic>
              <a:graphicData uri="http://schemas.openxmlformats.org/drawingml/2006/picture">
                <pic:pic>
                  <pic:nvPicPr>
                    <pic:cNvPr id="0" name=""/>
                    <pic:cNvPicPr/>
                  </pic:nvPicPr>
                  <pic:blipFill>
                    <a:blip r:embed="R252cf7e202a24ac4">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Pr="00BE0587" w:rsidR="00BE0587" w:rsidP="4FDD919C" w:rsidRDefault="00BE0587" w14:paraId="392415AB" w14:textId="74CE9DC3">
      <w:pPr>
        <w:pStyle w:val="Normal"/>
        <w:spacing w:line="257" w:lineRule="auto"/>
        <w:jc w:val="center"/>
      </w:pPr>
      <w:r w:rsidR="4FDD919C">
        <w:rPr/>
        <w:t xml:space="preserve">Comparando con los datos reales de la tabla los datos de la gráfica están muy cerca e incluso </w:t>
      </w:r>
      <w:r w:rsidR="4FDD919C">
        <w:rPr/>
        <w:t>podría</w:t>
      </w:r>
      <w:r w:rsidR="4FDD919C">
        <w:rPr/>
        <w:t xml:space="preserve"> decirse que son los mismos </w:t>
      </w:r>
      <w:r w:rsidR="4FDD919C">
        <w:rPr/>
        <w:t>datos</w:t>
      </w:r>
      <w:r w:rsidR="4FDD919C">
        <w:rPr/>
        <w:t xml:space="preserve"> que los de la tabla</w:t>
      </w:r>
    </w:p>
    <w:p w:rsidRPr="00BE0587" w:rsidR="00BE0587" w:rsidP="4FDD919C" w:rsidRDefault="00BE0587" w14:paraId="140B8D25" w14:textId="387D3724">
      <w:pPr>
        <w:pStyle w:val="Normal"/>
        <w:spacing w:line="257" w:lineRule="auto"/>
        <w:jc w:val="center"/>
      </w:pPr>
      <w:r w:rsidR="4FDD919C">
        <w:rPr/>
        <w:t>Error local:</w:t>
      </w:r>
    </w:p>
    <w:p w:rsidRPr="00BE0587" w:rsidR="00BE0587" w:rsidP="4FDD919C" w:rsidRDefault="00BE0587" w14:paraId="16DF3EAA" w14:textId="11B17E2C">
      <w:pPr>
        <w:pStyle w:val="Normal"/>
        <w:spacing w:line="257" w:lineRule="auto"/>
        <w:jc w:val="center"/>
      </w:pPr>
      <w:r>
        <w:drawing>
          <wp:inline wp14:editId="22108894" wp14:anchorId="2B9376A5">
            <wp:extent cx="4572000" cy="723900"/>
            <wp:effectExtent l="0" t="0" r="0" b="0"/>
            <wp:docPr id="1633754899" name="" title=""/>
            <wp:cNvGraphicFramePr>
              <a:graphicFrameLocks noChangeAspect="1"/>
            </wp:cNvGraphicFramePr>
            <a:graphic>
              <a:graphicData uri="http://schemas.openxmlformats.org/drawingml/2006/picture">
                <pic:pic>
                  <pic:nvPicPr>
                    <pic:cNvPr id="0" name=""/>
                    <pic:cNvPicPr/>
                  </pic:nvPicPr>
                  <pic:blipFill>
                    <a:blip r:embed="R5c678905b18645df">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Pr="00BE0587" w:rsidR="00BE0587" w:rsidP="4FDD919C" w:rsidRDefault="00BE0587" w14:paraId="40CEAE97" w14:textId="0B3913F8">
      <w:pPr>
        <w:pStyle w:val="Normal"/>
        <w:spacing w:line="257" w:lineRule="auto"/>
        <w:jc w:val="center"/>
      </w:pPr>
      <w:r w:rsidR="4FDD919C">
        <w:rPr/>
        <w:t>Error promedio:</w:t>
      </w:r>
    </w:p>
    <w:p w:rsidRPr="00BE0587" w:rsidR="00BE0587" w:rsidP="4FDD919C" w:rsidRDefault="00BE0587" w14:paraId="5B8C0C29" w14:textId="78464C36">
      <w:pPr>
        <w:pStyle w:val="Normal"/>
        <w:jc w:val="center"/>
      </w:pPr>
      <w:r>
        <w:drawing>
          <wp:inline wp14:editId="5A28019D" wp14:anchorId="2E03B50E">
            <wp:extent cx="3952875" cy="390525"/>
            <wp:effectExtent l="0" t="0" r="0" b="0"/>
            <wp:docPr id="997351209" name="" title=""/>
            <wp:cNvGraphicFramePr>
              <a:graphicFrameLocks noChangeAspect="1"/>
            </wp:cNvGraphicFramePr>
            <a:graphic>
              <a:graphicData uri="http://schemas.openxmlformats.org/drawingml/2006/picture">
                <pic:pic>
                  <pic:nvPicPr>
                    <pic:cNvPr id="0" name=""/>
                    <pic:cNvPicPr/>
                  </pic:nvPicPr>
                  <pic:blipFill>
                    <a:blip r:embed="Rd13a28f49ae54876">
                      <a:extLst>
                        <a:ext xmlns:a="http://schemas.openxmlformats.org/drawingml/2006/main" uri="{28A0092B-C50C-407E-A947-70E740481C1C}">
                          <a14:useLocalDpi val="0"/>
                        </a:ext>
                      </a:extLst>
                    </a:blip>
                    <a:stretch>
                      <a:fillRect/>
                    </a:stretch>
                  </pic:blipFill>
                  <pic:spPr>
                    <a:xfrm>
                      <a:off x="0" y="0"/>
                      <a:ext cx="3952875" cy="390525"/>
                    </a:xfrm>
                    <a:prstGeom prst="rect">
                      <a:avLst/>
                    </a:prstGeom>
                  </pic:spPr>
                </pic:pic>
              </a:graphicData>
            </a:graphic>
          </wp:inline>
        </w:drawing>
      </w:r>
    </w:p>
    <w:p w:rsidRPr="00BE0587" w:rsidR="00BE0587" w:rsidP="00BE0587" w:rsidRDefault="00BE0587" w14:paraId="00EA3E0E" w14:textId="355B4048"/>
    <w:p w:rsidRPr="00BE0587" w:rsidR="00BE0587" w:rsidP="00BE0587" w:rsidRDefault="00BE0587" w14:paraId="08BDCF8B" w14:textId="74CFCE1D"/>
    <w:p w:rsidRPr="00BE0587" w:rsidR="00BE0587" w:rsidP="00BE0587" w:rsidRDefault="00BE0587" w14:paraId="3A34E635" w14:textId="5AFF0B23">
      <w:pPr>
        <w:rPr>
          <w:b/>
          <w:bCs/>
        </w:rPr>
      </w:pPr>
    </w:p>
    <w:sectPr w:rsidRPr="00BE0587" w:rsidR="00BE0587">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04655"/>
    <w:multiLevelType w:val="hybridMultilevel"/>
    <w:tmpl w:val="FFFFFFFF"/>
    <w:lvl w:ilvl="0" w:tplc="F3D6FB12">
      <w:start w:val="1"/>
      <w:numFmt w:val="bullet"/>
      <w:lvlText w:val="·"/>
      <w:lvlJc w:val="left"/>
      <w:pPr>
        <w:ind w:left="720" w:hanging="360"/>
      </w:pPr>
      <w:rPr>
        <w:rFonts w:hint="default" w:ascii="Symbol" w:hAnsi="Symbol"/>
      </w:rPr>
    </w:lvl>
    <w:lvl w:ilvl="1" w:tplc="66C632C4">
      <w:start w:val="1"/>
      <w:numFmt w:val="bullet"/>
      <w:lvlText w:val="o"/>
      <w:lvlJc w:val="left"/>
      <w:pPr>
        <w:ind w:left="1440" w:hanging="360"/>
      </w:pPr>
      <w:rPr>
        <w:rFonts w:hint="default" w:ascii="Courier New" w:hAnsi="Courier New"/>
      </w:rPr>
    </w:lvl>
    <w:lvl w:ilvl="2" w:tplc="D2E4F55A">
      <w:start w:val="1"/>
      <w:numFmt w:val="bullet"/>
      <w:lvlText w:val=""/>
      <w:lvlJc w:val="left"/>
      <w:pPr>
        <w:ind w:left="2160" w:hanging="360"/>
      </w:pPr>
      <w:rPr>
        <w:rFonts w:hint="default" w:ascii="Wingdings" w:hAnsi="Wingdings"/>
      </w:rPr>
    </w:lvl>
    <w:lvl w:ilvl="3" w:tplc="398AD484">
      <w:start w:val="1"/>
      <w:numFmt w:val="bullet"/>
      <w:lvlText w:val=""/>
      <w:lvlJc w:val="left"/>
      <w:pPr>
        <w:ind w:left="2880" w:hanging="360"/>
      </w:pPr>
      <w:rPr>
        <w:rFonts w:hint="default" w:ascii="Symbol" w:hAnsi="Symbol"/>
      </w:rPr>
    </w:lvl>
    <w:lvl w:ilvl="4" w:tplc="7C1C9BC2">
      <w:start w:val="1"/>
      <w:numFmt w:val="bullet"/>
      <w:lvlText w:val="o"/>
      <w:lvlJc w:val="left"/>
      <w:pPr>
        <w:ind w:left="3600" w:hanging="360"/>
      </w:pPr>
      <w:rPr>
        <w:rFonts w:hint="default" w:ascii="Courier New" w:hAnsi="Courier New"/>
      </w:rPr>
    </w:lvl>
    <w:lvl w:ilvl="5" w:tplc="C7802AB0">
      <w:start w:val="1"/>
      <w:numFmt w:val="bullet"/>
      <w:lvlText w:val=""/>
      <w:lvlJc w:val="left"/>
      <w:pPr>
        <w:ind w:left="4320" w:hanging="360"/>
      </w:pPr>
      <w:rPr>
        <w:rFonts w:hint="default" w:ascii="Wingdings" w:hAnsi="Wingdings"/>
      </w:rPr>
    </w:lvl>
    <w:lvl w:ilvl="6" w:tplc="FB9AFFCC">
      <w:start w:val="1"/>
      <w:numFmt w:val="bullet"/>
      <w:lvlText w:val=""/>
      <w:lvlJc w:val="left"/>
      <w:pPr>
        <w:ind w:left="5040" w:hanging="360"/>
      </w:pPr>
      <w:rPr>
        <w:rFonts w:hint="default" w:ascii="Symbol" w:hAnsi="Symbol"/>
      </w:rPr>
    </w:lvl>
    <w:lvl w:ilvl="7" w:tplc="DC6CDF30">
      <w:start w:val="1"/>
      <w:numFmt w:val="bullet"/>
      <w:lvlText w:val="o"/>
      <w:lvlJc w:val="left"/>
      <w:pPr>
        <w:ind w:left="5760" w:hanging="360"/>
      </w:pPr>
      <w:rPr>
        <w:rFonts w:hint="default" w:ascii="Courier New" w:hAnsi="Courier New"/>
      </w:rPr>
    </w:lvl>
    <w:lvl w:ilvl="8" w:tplc="CC44E40E">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C5"/>
    <w:rsid w:val="003046C5"/>
    <w:rsid w:val="004E142A"/>
    <w:rsid w:val="006F512A"/>
    <w:rsid w:val="00BE0587"/>
    <w:rsid w:val="4FDD919C"/>
    <w:rsid w:val="5F3ECDD7"/>
    <w:rsid w:val="63F6224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9FC3"/>
  <w15:chartTrackingRefBased/>
  <w15:docId w15:val="{DDA666A9-F78E-4124-8F3C-3A2D0268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c.png" Id="Rc5280762a5c94407" /><Relationship Type="http://schemas.openxmlformats.org/officeDocument/2006/relationships/image" Target="/media/imaged.png" Id="Rce919c33707f4ce4" /><Relationship Type="http://schemas.openxmlformats.org/officeDocument/2006/relationships/image" Target="/media/imagee.png" Id="R179479fd1e6c47ee" /><Relationship Type="http://schemas.openxmlformats.org/officeDocument/2006/relationships/image" Target="/media/imagef.png" Id="R38df003d1d294615" /><Relationship Type="http://schemas.openxmlformats.org/officeDocument/2006/relationships/image" Target="/media/image10.png" Id="Rd7b0231ea2cc45b5" /><Relationship Type="http://schemas.openxmlformats.org/officeDocument/2006/relationships/image" Target="/media/image11.png" Id="R8395bd07ab774a78" /><Relationship Type="http://schemas.openxmlformats.org/officeDocument/2006/relationships/image" Target="/media/image12.png" Id="R562084d5ed564266" /><Relationship Type="http://schemas.openxmlformats.org/officeDocument/2006/relationships/image" Target="/media/image13.png" Id="R0c8fb3a9af534ac6" /><Relationship Type="http://schemas.openxmlformats.org/officeDocument/2006/relationships/image" Target="/media/image14.png" Id="Ra6e243072c20416e" /><Relationship Type="http://schemas.openxmlformats.org/officeDocument/2006/relationships/image" Target="/media/image15.png" Id="Rb4678b9a20dc46e5" /><Relationship Type="http://schemas.openxmlformats.org/officeDocument/2006/relationships/image" Target="/media/image16.png" Id="R252cf7e202a24ac4" /><Relationship Type="http://schemas.openxmlformats.org/officeDocument/2006/relationships/image" Target="/media/image17.png" Id="R5c678905b18645df" /><Relationship Type="http://schemas.openxmlformats.org/officeDocument/2006/relationships/image" Target="/media/image18.png" Id="Rd13a28f49ae548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7EE98E34BA4F4283B97E73E30D1697" ma:contentTypeVersion="9" ma:contentTypeDescription="Create a new document." ma:contentTypeScope="" ma:versionID="a7f4b48725fcc12c9869f41088e55913">
  <xsd:schema xmlns:xsd="http://www.w3.org/2001/XMLSchema" xmlns:xs="http://www.w3.org/2001/XMLSchema" xmlns:p="http://schemas.microsoft.com/office/2006/metadata/properties" xmlns:ns3="ae68bbe3-1511-44d5-a191-d5424dacb60d" xmlns:ns4="da25c52b-1661-4f4c-b979-fafd7e51d28f" targetNamespace="http://schemas.microsoft.com/office/2006/metadata/properties" ma:root="true" ma:fieldsID="ac1e07c931d6b0c764495cc2ccb72035" ns3:_="" ns4:_="">
    <xsd:import namespace="ae68bbe3-1511-44d5-a191-d5424dacb60d"/>
    <xsd:import namespace="da25c52b-1661-4f4c-b979-fafd7e51d2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8bbe3-1511-44d5-a191-d5424dacb6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25c52b-1661-4f4c-b979-fafd7e51d2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466317-C189-4CD6-B706-6246D0269C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C5DF23-65DD-4434-B886-461D618B837E}">
  <ds:schemaRefs>
    <ds:schemaRef ds:uri="http://schemas.microsoft.com/sharepoint/v3/contenttype/forms"/>
  </ds:schemaRefs>
</ds:datastoreItem>
</file>

<file path=customXml/itemProps3.xml><?xml version="1.0" encoding="utf-8"?>
<ds:datastoreItem xmlns:ds="http://schemas.openxmlformats.org/officeDocument/2006/customXml" ds:itemID="{12151643-8D0D-4834-9C73-E37D4DB90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8bbe3-1511-44d5-a191-d5424dacb60d"/>
    <ds:schemaRef ds:uri="da25c52b-1661-4f4c-b979-fafd7e51d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Natalia Gaona Salamanca</dc:creator>
  <keywords/>
  <dc:description/>
  <lastModifiedBy>Guest User</lastModifiedBy>
  <revision>7</revision>
  <dcterms:created xsi:type="dcterms:W3CDTF">2021-11-08T05:41:00.0000000Z</dcterms:created>
  <dcterms:modified xsi:type="dcterms:W3CDTF">2021-11-08T04:13:41.1551924Z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0x010100D87EE98E34BA4F4283B97E73E30D1697</vt:lpwstr>
  </property>
</Properties>
</file>