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FB3DFA" w14:textId="77777777" w:rsidR="00000000" w:rsidRPr="00FA2F78" w:rsidRDefault="00000000">
      <w:pPr>
        <w:rPr>
          <w:lang w:val="pt-BR"/>
        </w:rPr>
      </w:pPr>
      <w:proofErr w:type="spellStart"/>
      <w:r w:rsidRPr="00FA2F78">
        <w:rPr>
          <w:lang w:val="pt-BR"/>
        </w:rPr>
        <w:t>Template</w:t>
      </w:r>
      <w:proofErr w:type="spellEnd"/>
      <w:r w:rsidRPr="00FA2F78">
        <w:rPr>
          <w:lang w:val="pt-BR"/>
        </w:rPr>
        <w:t xml:space="preserve"> 7 | Registro do uso da inteligência artificial e validação humana</w:t>
      </w:r>
    </w:p>
    <w:tbl>
      <w:tblPr>
        <w:tblW w:w="5000" w:type="pct"/>
        <w:jc w:val="center"/>
        <w:tblLook w:val="04A0" w:firstRow="1" w:lastRow="0" w:firstColumn="1" w:lastColumn="0" w:noHBand="0" w:noVBand="1"/>
      </w:tblPr>
      <w:tblGrid>
        <w:gridCol w:w="2976"/>
        <w:gridCol w:w="2961"/>
        <w:gridCol w:w="2943"/>
      </w:tblGrid>
      <w:tr w:rsidR="00DD74F3" w14:paraId="3F9791F2" w14:textId="77777777">
        <w:trPr>
          <w:jc w:val="center"/>
        </w:trPr>
        <w:tc>
          <w:tcPr>
            <w:tcW w:w="3364" w:type="dxa"/>
            <w:tcBorders>
              <w:top w:val="single" w:sz="4" w:space="0" w:color="1A4B9F"/>
              <w:left w:val="single" w:sz="4" w:space="0" w:color="1A4B9F"/>
              <w:bottom w:val="single" w:sz="4" w:space="0" w:color="1A4B9F"/>
              <w:right w:val="single" w:sz="4" w:space="0" w:color="1A4B9F"/>
            </w:tcBorders>
            <w:shd w:val="clear" w:color="auto" w:fill="1A4B9F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6F854F8C" w14:textId="77777777" w:rsidR="00000000" w:rsidRDefault="00000000">
            <w:r>
              <w:rPr>
                <w:b/>
                <w:color w:val="FFFFFF"/>
                <w:sz w:val="13"/>
              </w:rPr>
              <w:t>FERRAMENTA</w:t>
            </w:r>
            <w:r>
              <w:rPr>
                <w:b/>
                <w:color w:val="FFFFFF"/>
                <w:sz w:val="13"/>
              </w:rPr>
              <w:br/>
            </w:r>
            <w:r>
              <w:rPr>
                <w:color w:val="FFFFFF"/>
                <w:sz w:val="16"/>
              </w:rPr>
              <w:t xml:space="preserve">Excel </w:t>
            </w:r>
            <w:proofErr w:type="spellStart"/>
            <w:r>
              <w:rPr>
                <w:color w:val="FFFFFF"/>
                <w:sz w:val="16"/>
              </w:rPr>
              <w:t>ou</w:t>
            </w:r>
            <w:proofErr w:type="spellEnd"/>
            <w:r>
              <w:rPr>
                <w:color w:val="FFFFFF"/>
                <w:sz w:val="16"/>
              </w:rPr>
              <w:t xml:space="preserve"> Word</w:t>
            </w:r>
          </w:p>
        </w:tc>
        <w:tc>
          <w:tcPr>
            <w:tcW w:w="3364" w:type="dxa"/>
            <w:tcBorders>
              <w:top w:val="single" w:sz="4" w:space="0" w:color="EF5E31"/>
              <w:left w:val="single" w:sz="4" w:space="0" w:color="EF5E31"/>
              <w:bottom w:val="single" w:sz="4" w:space="0" w:color="EF5E31"/>
              <w:right w:val="single" w:sz="4" w:space="0" w:color="EF5E31"/>
            </w:tcBorders>
            <w:shd w:val="clear" w:color="auto" w:fill="EF5E31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6849A2BF" w14:textId="77777777" w:rsidR="00000000" w:rsidRPr="00FA2F78" w:rsidRDefault="00000000">
            <w:pPr>
              <w:rPr>
                <w:lang w:val="pt-BR"/>
              </w:rPr>
            </w:pPr>
            <w:r w:rsidRPr="00FA2F78">
              <w:rPr>
                <w:b/>
                <w:color w:val="FFFFFF"/>
                <w:sz w:val="13"/>
                <w:lang w:val="pt-BR"/>
              </w:rPr>
              <w:t>FINALIDADE</w:t>
            </w:r>
            <w:r w:rsidRPr="00FA2F78">
              <w:rPr>
                <w:b/>
                <w:color w:val="FFFFFF"/>
                <w:sz w:val="13"/>
                <w:lang w:val="pt-BR"/>
              </w:rPr>
              <w:br/>
            </w:r>
            <w:r w:rsidRPr="00FA2F78">
              <w:rPr>
                <w:color w:val="FFFFFF"/>
                <w:sz w:val="16"/>
                <w:lang w:val="pt-BR"/>
              </w:rPr>
              <w:t>Rastrear uso de IA, prompts, respostas e decisões humanas</w:t>
            </w:r>
          </w:p>
        </w:tc>
        <w:tc>
          <w:tcPr>
            <w:tcW w:w="3364" w:type="dxa"/>
            <w:tcBorders>
              <w:top w:val="single" w:sz="4" w:space="0" w:color="164194"/>
              <w:left w:val="single" w:sz="4" w:space="0" w:color="164194"/>
              <w:bottom w:val="single" w:sz="4" w:space="0" w:color="164194"/>
              <w:right w:val="single" w:sz="4" w:space="0" w:color="164194"/>
            </w:tcBorders>
            <w:shd w:val="clear" w:color="auto" w:fill="164194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6BF56103" w14:textId="77777777" w:rsidR="00000000" w:rsidRDefault="00000000">
            <w:r>
              <w:rPr>
                <w:b/>
                <w:color w:val="FFFFFF"/>
                <w:sz w:val="13"/>
              </w:rPr>
              <w:t>QUEM PREENCHE</w:t>
            </w:r>
            <w:r>
              <w:rPr>
                <w:b/>
                <w:color w:val="FFFFFF"/>
                <w:sz w:val="13"/>
              </w:rPr>
              <w:br/>
            </w:r>
            <w:r>
              <w:rPr>
                <w:color w:val="FFFFFF"/>
                <w:sz w:val="16"/>
              </w:rPr>
              <w:t>Equipe</w:t>
            </w:r>
          </w:p>
        </w:tc>
      </w:tr>
    </w:tbl>
    <w:p w14:paraId="34C6D372" w14:textId="77777777" w:rsidR="00000000" w:rsidRDefault="00000000"/>
    <w:p w14:paraId="4AAA90C8" w14:textId="77777777" w:rsidR="00000000" w:rsidRPr="00FA2F78" w:rsidRDefault="00000000">
      <w:pPr>
        <w:rPr>
          <w:lang w:val="pt-BR"/>
        </w:rPr>
      </w:pPr>
      <w:r w:rsidRPr="00FA2F78">
        <w:rPr>
          <w:b/>
          <w:color w:val="1A4B9F"/>
          <w:lang w:val="pt-BR"/>
        </w:rPr>
        <w:t xml:space="preserve">Breve explicação da ferramenta: </w:t>
      </w:r>
      <w:r w:rsidRPr="00FA2F78">
        <w:rPr>
          <w:lang w:val="pt-BR"/>
        </w:rPr>
        <w:t>o Excel funciona como diário de rastreabilidade; o Word é adequado para anexo formal com síntese, evidências e validação humana.</w:t>
      </w:r>
    </w:p>
    <w:tbl>
      <w:tblPr>
        <w:tblW w:w="5000" w:type="pct"/>
        <w:jc w:val="center"/>
        <w:tblLook w:val="04A0" w:firstRow="1" w:lastRow="0" w:firstColumn="1" w:lastColumn="0" w:noHBand="0" w:noVBand="1"/>
      </w:tblPr>
      <w:tblGrid>
        <w:gridCol w:w="4328"/>
        <w:gridCol w:w="4512"/>
      </w:tblGrid>
      <w:tr w:rsidR="00DD74F3" w:rsidRPr="00FA2F78" w14:paraId="03B51412" w14:textId="77777777">
        <w:trPr>
          <w:jc w:val="center"/>
        </w:trPr>
        <w:tc>
          <w:tcPr>
            <w:tcW w:w="504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EF5E31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C8136BB" w14:textId="77777777" w:rsidR="00000000" w:rsidRPr="00FA2F78" w:rsidRDefault="00000000">
            <w:pPr>
              <w:rPr>
                <w:lang w:val="pt-BR"/>
              </w:rPr>
            </w:pPr>
          </w:p>
        </w:tc>
        <w:tc>
          <w:tcPr>
            <w:tcW w:w="504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FFF5F0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41D50E4" w14:textId="77777777" w:rsidR="00000000" w:rsidRPr="00FA2F78" w:rsidRDefault="00000000">
            <w:pPr>
              <w:spacing w:after="40"/>
              <w:rPr>
                <w:lang w:val="pt-BR"/>
              </w:rPr>
            </w:pPr>
            <w:r w:rsidRPr="00FA2F78">
              <w:rPr>
                <w:b/>
                <w:color w:val="EF5E31"/>
                <w:sz w:val="17"/>
                <w:lang w:val="pt-BR"/>
              </w:rPr>
              <w:t xml:space="preserve">PONTO DE </w:t>
            </w:r>
            <w:proofErr w:type="gramStart"/>
            <w:r w:rsidRPr="00FA2F78">
              <w:rPr>
                <w:b/>
                <w:color w:val="EF5E31"/>
                <w:sz w:val="17"/>
                <w:lang w:val="pt-BR"/>
              </w:rPr>
              <w:t xml:space="preserve">ATENÇÃO  </w:t>
            </w:r>
            <w:r w:rsidRPr="00FA2F78">
              <w:rPr>
                <w:sz w:val="17"/>
                <w:lang w:val="pt-BR"/>
              </w:rPr>
              <w:t>O</w:t>
            </w:r>
            <w:proofErr w:type="gramEnd"/>
            <w:r w:rsidRPr="00FA2F78">
              <w:rPr>
                <w:sz w:val="17"/>
                <w:lang w:val="pt-BR"/>
              </w:rPr>
              <w:t xml:space="preserve"> registro deve demonstrar uso responsável: a IA apoia a equipe, mas a responsabilidade final é humana.</w:t>
            </w:r>
          </w:p>
        </w:tc>
      </w:tr>
    </w:tbl>
    <w:p w14:paraId="54CFB6D4" w14:textId="77777777" w:rsidR="00000000" w:rsidRPr="00FA2F78" w:rsidRDefault="00000000">
      <w:pPr>
        <w:rPr>
          <w:lang w:val="pt-BR"/>
        </w:rPr>
      </w:pPr>
    </w:p>
    <w:p w14:paraId="3FA5B703" w14:textId="77777777" w:rsidR="00000000" w:rsidRDefault="00000000">
      <w:r>
        <w:t xml:space="preserve">Template para </w:t>
      </w:r>
      <w:proofErr w:type="spellStart"/>
      <w:r>
        <w:t>preenchimento</w:t>
      </w:r>
      <w:proofErr w:type="spellEnd"/>
    </w:p>
    <w:tbl>
      <w:tblPr>
        <w:tblW w:w="5000" w:type="pct"/>
        <w:jc w:val="center"/>
        <w:tblLook w:val="04A0" w:firstRow="1" w:lastRow="0" w:firstColumn="1" w:lastColumn="0" w:noHBand="0" w:noVBand="1"/>
      </w:tblPr>
      <w:tblGrid>
        <w:gridCol w:w="4342"/>
        <w:gridCol w:w="4498"/>
      </w:tblGrid>
      <w:tr w:rsidR="00DD74F3" w14:paraId="7B35940F" w14:textId="77777777">
        <w:trPr>
          <w:jc w:val="center"/>
        </w:trPr>
        <w:tc>
          <w:tcPr>
            <w:tcW w:w="5046" w:type="dxa"/>
            <w:tcBorders>
              <w:top w:val="single" w:sz="4" w:space="0" w:color="1A4B9F"/>
              <w:left w:val="single" w:sz="4" w:space="0" w:color="1A4B9F"/>
              <w:bottom w:val="single" w:sz="4" w:space="0" w:color="1A4B9F"/>
              <w:right w:val="single" w:sz="4" w:space="0" w:color="1A4B9F"/>
            </w:tcBorders>
            <w:shd w:val="clear" w:color="auto" w:fill="1A4B9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6AB951" w14:textId="77777777" w:rsidR="00000000" w:rsidRDefault="00000000">
            <w:r>
              <w:rPr>
                <w:b/>
                <w:color w:val="FFFFFF"/>
              </w:rPr>
              <w:t>Campo</w:t>
            </w:r>
          </w:p>
        </w:tc>
        <w:tc>
          <w:tcPr>
            <w:tcW w:w="5046" w:type="dxa"/>
            <w:tcBorders>
              <w:top w:val="single" w:sz="4" w:space="0" w:color="1A4B9F"/>
              <w:left w:val="single" w:sz="4" w:space="0" w:color="1A4B9F"/>
              <w:bottom w:val="single" w:sz="4" w:space="0" w:color="1A4B9F"/>
              <w:right w:val="single" w:sz="4" w:space="0" w:color="1A4B9F"/>
            </w:tcBorders>
            <w:shd w:val="clear" w:color="auto" w:fill="1A4B9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54405A" w14:textId="77777777" w:rsidR="00000000" w:rsidRDefault="00000000">
            <w:r>
              <w:rPr>
                <w:b/>
                <w:color w:val="FFFFFF"/>
              </w:rPr>
              <w:t>Preenchimento</w:t>
            </w:r>
          </w:p>
        </w:tc>
      </w:tr>
      <w:tr w:rsidR="00DD74F3" w14:paraId="2DEBBD75" w14:textId="77777777">
        <w:trPr>
          <w:jc w:val="center"/>
        </w:trPr>
        <w:tc>
          <w:tcPr>
            <w:tcW w:w="5046" w:type="dxa"/>
            <w:tcBorders>
              <w:top w:val="single" w:sz="8" w:space="0" w:color="D6DCE8"/>
              <w:left w:val="single" w:sz="8" w:space="0" w:color="D6DCE8"/>
              <w:bottom w:val="single" w:sz="8" w:space="0" w:color="D6DCE8"/>
              <w:right w:val="single" w:sz="8" w:space="0" w:color="D6DCE8"/>
            </w:tcBorders>
            <w:shd w:val="clear" w:color="auto" w:fill="F7F9FC"/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517DFBB5" w14:textId="77777777" w:rsidR="00000000" w:rsidRDefault="00000000">
            <w:r>
              <w:rPr>
                <w:b/>
                <w:color w:val="164194"/>
                <w:sz w:val="17"/>
              </w:rPr>
              <w:t>Ferramenta de IA utilizada</w:t>
            </w:r>
          </w:p>
        </w:tc>
        <w:tc>
          <w:tcPr>
            <w:tcW w:w="5046" w:type="dxa"/>
            <w:tcBorders>
              <w:top w:val="single" w:sz="8" w:space="0" w:color="D6DCE8"/>
              <w:left w:val="single" w:sz="8" w:space="0" w:color="D6DCE8"/>
              <w:bottom w:val="single" w:sz="8" w:space="0" w:color="D6DCE8"/>
              <w:right w:val="single" w:sz="8" w:space="0" w:color="D6DCE8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</w:tcPr>
          <w:p>
            <w:r>
              <w:rPr>
                <w:color w:val="000000"/>
                <w:sz w:val="17"/>
                <w:szCs w:val="17"/>
                <w:lang w:val="pt-BR"/>
              </w:rPr>
              <w:t xml:space="preserve">Claude (Anthropic), modelo Claude Opus 5.5, usado pelo Claude Code na extensão do VS Code, com acesso ao código e aos documentos do projeto.</w:t>
            </w:r>
          </w:p>
        </w:tc>
      </w:tr>
      <w:tr w:rsidR="00DD74F3" w:rsidRPr="00FA2F78" w14:paraId="487F1DE5" w14:textId="77777777">
        <w:trPr>
          <w:jc w:val="center"/>
        </w:trPr>
        <w:tc>
          <w:tcPr>
            <w:tcW w:w="5046" w:type="dxa"/>
            <w:tcBorders>
              <w:top w:val="single" w:sz="8" w:space="0" w:color="D6DCE8"/>
              <w:left w:val="single" w:sz="8" w:space="0" w:color="D6DCE8"/>
              <w:bottom w:val="single" w:sz="8" w:space="0" w:color="D6DCE8"/>
              <w:right w:val="single" w:sz="8" w:space="0" w:color="D6DCE8"/>
            </w:tcBorders>
            <w:shd w:val="clear" w:color="auto" w:fill="F7F9FC"/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47CFFA42" w14:textId="77777777" w:rsidR="00000000" w:rsidRDefault="00000000">
            <w:r>
              <w:rPr>
                <w:b/>
                <w:color w:val="164194"/>
                <w:sz w:val="17"/>
              </w:rPr>
              <w:t>Objetivo do uso</w:t>
            </w:r>
          </w:p>
        </w:tc>
        <w:tc>
          <w:tcPr>
            <w:tcW w:w="5046" w:type="dxa"/>
            <w:tcBorders>
              <w:top w:val="single" w:sz="8" w:space="0" w:color="D6DCE8"/>
              <w:left w:val="single" w:sz="8" w:space="0" w:color="D6DCE8"/>
              <w:bottom w:val="single" w:sz="8" w:space="0" w:color="D6DCE8"/>
              <w:right w:val="single" w:sz="8" w:space="0" w:color="D6DCE8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</w:tcPr>
          <w:p>
            <w:pPr>
              <w:rPr>
                <w:lang w:val="pt-BR"/>
              </w:rPr>
            </w:pPr>
            <w:r>
              <w:rPr>
                <w:color w:val="000000"/>
                <w:sz w:val="17"/>
                <w:szCs w:val="17"/>
                <w:lang w:val="pt-BR"/>
              </w:rPr>
              <w:t xml:space="preserve">Corrigir os achados de segurança da revisão: chave do dispositivo exposta na listagem, chave de um dispositivo aceita para outro e criação automática de dispositivos com chave previsível.</w:t>
            </w:r>
          </w:p>
        </w:tc>
      </w:tr>
      <w:tr w:rsidR="00DD74F3" w:rsidRPr="00FA2F78" w14:paraId="34077ECE" w14:textId="77777777">
        <w:trPr>
          <w:jc w:val="center"/>
        </w:trPr>
        <w:tc>
          <w:tcPr>
            <w:tcW w:w="5046" w:type="dxa"/>
            <w:tcBorders>
              <w:top w:val="single" w:sz="8" w:space="0" w:color="D6DCE8"/>
              <w:left w:val="single" w:sz="8" w:space="0" w:color="D6DCE8"/>
              <w:bottom w:val="single" w:sz="8" w:space="0" w:color="D6DCE8"/>
              <w:right w:val="single" w:sz="8" w:space="0" w:color="D6DCE8"/>
            </w:tcBorders>
            <w:shd w:val="clear" w:color="auto" w:fill="F7F9FC"/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4FAAC616" w14:textId="77777777" w:rsidR="00000000" w:rsidRDefault="00000000">
            <w:r>
              <w:rPr>
                <w:b/>
                <w:color w:val="164194"/>
                <w:sz w:val="17"/>
              </w:rPr>
              <w:t xml:space="preserve">Prompt </w:t>
            </w:r>
            <w:proofErr w:type="spellStart"/>
            <w:r>
              <w:rPr>
                <w:b/>
                <w:color w:val="164194"/>
                <w:sz w:val="17"/>
              </w:rPr>
              <w:t>utilizado</w:t>
            </w:r>
            <w:proofErr w:type="spellEnd"/>
          </w:p>
        </w:tc>
        <w:tc>
          <w:tcPr>
            <w:tcW w:w="5046" w:type="dxa"/>
            <w:tcBorders>
              <w:top w:val="single" w:sz="8" w:space="0" w:color="D6DCE8"/>
              <w:left w:val="single" w:sz="8" w:space="0" w:color="D6DCE8"/>
              <w:bottom w:val="single" w:sz="8" w:space="0" w:color="D6DCE8"/>
              <w:right w:val="single" w:sz="8" w:space="0" w:color="D6DCE8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</w:tcPr>
          <w:p>
            <w:pPr>
              <w:rPr>
                <w:lang w:val="pt-BR"/>
              </w:rPr>
            </w:pPr>
            <w:r>
              <w:rPr>
                <w:color w:val="000000"/>
                <w:sz w:val="17"/>
                <w:szCs w:val="17"/>
                <w:lang w:val="pt-BR"/>
              </w:rPr>
              <w:t xml:space="preserve">Pedido de Natã da Silva Baracho: resolver os achados de segurança mantendo a API aberta para os integrantes e para o montador do lacre testarem, e reorganizar o Desenvolvimento.md como guia para quem programa o ESP32.</w:t>
            </w:r>
          </w:p>
        </w:tc>
      </w:tr>
      <w:tr w:rsidR="00DD74F3" w:rsidRPr="00FA2F78" w14:paraId="084F7CDE" w14:textId="77777777">
        <w:trPr>
          <w:jc w:val="center"/>
        </w:trPr>
        <w:tc>
          <w:tcPr>
            <w:tcW w:w="5046" w:type="dxa"/>
            <w:tcBorders>
              <w:top w:val="single" w:sz="8" w:space="0" w:color="D6DCE8"/>
              <w:left w:val="single" w:sz="8" w:space="0" w:color="D6DCE8"/>
              <w:bottom w:val="single" w:sz="8" w:space="0" w:color="D6DCE8"/>
              <w:right w:val="single" w:sz="8" w:space="0" w:color="D6DCE8"/>
            </w:tcBorders>
            <w:shd w:val="clear" w:color="auto" w:fill="F7F9FC"/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1E9880A0" w14:textId="77777777" w:rsidR="00000000" w:rsidRDefault="00000000">
            <w:proofErr w:type="spellStart"/>
            <w:r>
              <w:rPr>
                <w:b/>
                <w:color w:val="164194"/>
                <w:sz w:val="17"/>
              </w:rPr>
              <w:t>Resposta</w:t>
            </w:r>
            <w:proofErr w:type="spellEnd"/>
            <w:r>
              <w:rPr>
                <w:b/>
                <w:color w:val="164194"/>
                <w:sz w:val="17"/>
              </w:rPr>
              <w:t xml:space="preserve"> </w:t>
            </w:r>
            <w:proofErr w:type="spellStart"/>
            <w:r>
              <w:rPr>
                <w:b/>
                <w:color w:val="164194"/>
                <w:sz w:val="17"/>
              </w:rPr>
              <w:t>gerada</w:t>
            </w:r>
            <w:proofErr w:type="spellEnd"/>
            <w:r>
              <w:rPr>
                <w:b/>
                <w:color w:val="164194"/>
                <w:sz w:val="17"/>
              </w:rPr>
              <w:t xml:space="preserve"> pela IA</w:t>
            </w:r>
          </w:p>
        </w:tc>
        <w:tc>
          <w:tcPr>
            <w:tcW w:w="5046" w:type="dxa"/>
            <w:tcBorders>
              <w:top w:val="single" w:sz="8" w:space="0" w:color="D6DCE8"/>
              <w:left w:val="single" w:sz="8" w:space="0" w:color="D6DCE8"/>
              <w:bottom w:val="single" w:sz="8" w:space="0" w:color="D6DCE8"/>
              <w:right w:val="single" w:sz="8" w:space="0" w:color="D6DCE8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</w:tcPr>
          <w:p>
            <w:pPr>
              <w:rPr>
                <w:lang w:val="pt-BR"/>
              </w:rPr>
            </w:pPr>
            <w:r>
              <w:rPr>
                <w:color w:val="000000"/>
                <w:sz w:val="17"/>
                <w:szCs w:val="17"/>
                <w:lang w:val="pt-BR"/>
              </w:rPr>
              <w:t xml:space="preserve">GET /devices deixou de mostrar a api_key; telemetria e eventos passaram a exigir a chave do próprio dispositivo (403 com a chave de outro); o evento deixou de criar dispositivo automaticamente (404 para dispositivo não cadastrado). O Desenvolvimento.md foi dividido em "Como a API funciona" e "Histórico de desenvolvimento e testes".</w:t>
            </w:r>
          </w:p>
        </w:tc>
      </w:tr>
      <w:tr w:rsidR="00DD74F3" w:rsidRPr="00FA2F78" w14:paraId="0E8912CF" w14:textId="77777777">
        <w:trPr>
          <w:jc w:val="center"/>
        </w:trPr>
        <w:tc>
          <w:tcPr>
            <w:tcW w:w="5046" w:type="dxa"/>
            <w:tcBorders>
              <w:top w:val="single" w:sz="8" w:space="0" w:color="D6DCE8"/>
              <w:left w:val="single" w:sz="8" w:space="0" w:color="D6DCE8"/>
              <w:bottom w:val="single" w:sz="8" w:space="0" w:color="D6DCE8"/>
              <w:right w:val="single" w:sz="8" w:space="0" w:color="D6DCE8"/>
            </w:tcBorders>
            <w:shd w:val="clear" w:color="auto" w:fill="F7F9FC"/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6C760240" w14:textId="77777777" w:rsidR="00000000" w:rsidRDefault="00000000">
            <w:proofErr w:type="spellStart"/>
            <w:r>
              <w:rPr>
                <w:b/>
                <w:color w:val="164194"/>
                <w:sz w:val="17"/>
              </w:rPr>
              <w:t>Análise</w:t>
            </w:r>
            <w:proofErr w:type="spellEnd"/>
            <w:r>
              <w:rPr>
                <w:b/>
                <w:color w:val="164194"/>
                <w:sz w:val="17"/>
              </w:rPr>
              <w:t xml:space="preserve"> </w:t>
            </w:r>
            <w:proofErr w:type="spellStart"/>
            <w:r>
              <w:rPr>
                <w:b/>
                <w:color w:val="164194"/>
                <w:sz w:val="17"/>
              </w:rPr>
              <w:t>crítica</w:t>
            </w:r>
            <w:proofErr w:type="spellEnd"/>
            <w:r>
              <w:rPr>
                <w:b/>
                <w:color w:val="164194"/>
                <w:sz w:val="17"/>
              </w:rPr>
              <w:t xml:space="preserve"> da equipe</w:t>
            </w:r>
          </w:p>
        </w:tc>
        <w:tc>
          <w:tcPr>
            <w:tcW w:w="5046" w:type="dxa"/>
            <w:tcBorders>
              <w:top w:val="single" w:sz="8" w:space="0" w:color="D6DCE8"/>
              <w:left w:val="single" w:sz="8" w:space="0" w:color="D6DCE8"/>
              <w:bottom w:val="single" w:sz="8" w:space="0" w:color="D6DCE8"/>
              <w:right w:val="single" w:sz="8" w:space="0" w:color="D6DCE8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</w:tcPr>
          <w:p>
            <w:pPr>
              <w:rPr>
                <w:lang w:val="pt-BR"/>
              </w:rPr>
            </w:pPr>
            <w:r>
              <w:rPr>
                <w:color w:val="000000"/>
                <w:sz w:val="17"/>
                <w:szCs w:val="17"/>
                <w:lang w:val="pt-BR"/>
              </w:rPr>
              <w:t xml:space="preserve">A equipe decidiu não fechar o cadastro com chave de administrador, porque a API precisa continuar aberta durante os testes. O cadastro aberto e a listagem geral de telemetrias foram registrados como decisões aceitas. Ficaram para depois: hash das chaves, troca de chaves e limite de requisições.</w:t>
            </w:r>
          </w:p>
        </w:tc>
      </w:tr>
      <w:tr w:rsidR="00DD74F3" w:rsidRPr="00FA2F78" w14:paraId="50B50E2C" w14:textId="77777777">
        <w:trPr>
          <w:jc w:val="center"/>
        </w:trPr>
        <w:tc>
          <w:tcPr>
            <w:tcW w:w="5046" w:type="dxa"/>
            <w:tcBorders>
              <w:top w:val="single" w:sz="8" w:space="0" w:color="D6DCE8"/>
              <w:left w:val="single" w:sz="8" w:space="0" w:color="D6DCE8"/>
              <w:bottom w:val="single" w:sz="8" w:space="0" w:color="D6DCE8"/>
              <w:right w:val="single" w:sz="8" w:space="0" w:color="D6DCE8"/>
            </w:tcBorders>
            <w:shd w:val="clear" w:color="auto" w:fill="F7F9FC"/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3BA35B07" w14:textId="77777777" w:rsidR="00000000" w:rsidRDefault="00000000">
            <w:proofErr w:type="spellStart"/>
            <w:r>
              <w:rPr>
                <w:b/>
                <w:color w:val="164194"/>
                <w:sz w:val="17"/>
              </w:rPr>
              <w:lastRenderedPageBreak/>
              <w:t>Validação</w:t>
            </w:r>
            <w:proofErr w:type="spellEnd"/>
            <w:r>
              <w:rPr>
                <w:b/>
                <w:color w:val="164194"/>
                <w:sz w:val="17"/>
              </w:rPr>
              <w:t xml:space="preserve"> humana </w:t>
            </w:r>
            <w:proofErr w:type="spellStart"/>
            <w:r>
              <w:rPr>
                <w:b/>
                <w:color w:val="164194"/>
                <w:sz w:val="17"/>
              </w:rPr>
              <w:t>realizada</w:t>
            </w:r>
            <w:proofErr w:type="spellEnd"/>
          </w:p>
        </w:tc>
        <w:tc>
          <w:tcPr>
            <w:tcW w:w="5046" w:type="dxa"/>
            <w:tcBorders>
              <w:top w:val="single" w:sz="8" w:space="0" w:color="D6DCE8"/>
              <w:left w:val="single" w:sz="8" w:space="0" w:color="D6DCE8"/>
              <w:bottom w:val="single" w:sz="8" w:space="0" w:color="D6DCE8"/>
              <w:right w:val="single" w:sz="8" w:space="0" w:color="D6DCE8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</w:tcPr>
          <w:p>
            <w:pPr>
              <w:rPr>
                <w:lang w:val="pt-BR"/>
              </w:rPr>
            </w:pPr>
            <w:r>
              <w:rPr>
                <w:color w:val="000000"/>
                <w:sz w:val="17"/>
                <w:szCs w:val="17"/>
                <w:lang w:val="pt-BR"/>
              </w:rPr>
              <w:t xml:space="preserve">Suíte automatizada com 52 de 52 casos; Roteiro executado no oxide.db real, com 77 respostas HTTP conforme e o banco restaurado idêntico (checksum SHA-256 igual). Aprovado por Natã da Silva Baracho.</w:t>
            </w:r>
          </w:p>
        </w:tc>
      </w:tr>
      <w:tr w:rsidR="00DD74F3" w:rsidRPr="00FA2F78" w14:paraId="20E0ABC3" w14:textId="77777777">
        <w:trPr>
          <w:jc w:val="center"/>
        </w:trPr>
        <w:tc>
          <w:tcPr>
            <w:tcW w:w="5046" w:type="dxa"/>
            <w:tcBorders>
              <w:top w:val="single" w:sz="8" w:space="0" w:color="D6DCE8"/>
              <w:left w:val="single" w:sz="8" w:space="0" w:color="D6DCE8"/>
              <w:bottom w:val="single" w:sz="8" w:space="0" w:color="D6DCE8"/>
              <w:right w:val="single" w:sz="8" w:space="0" w:color="D6DCE8"/>
            </w:tcBorders>
            <w:shd w:val="clear" w:color="auto" w:fill="F7F9FC"/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4CED82E1" w14:textId="77777777" w:rsidR="00000000" w:rsidRDefault="00000000">
            <w:proofErr w:type="spellStart"/>
            <w:r>
              <w:rPr>
                <w:b/>
                <w:color w:val="164194"/>
                <w:sz w:val="17"/>
              </w:rPr>
              <w:t>Decisão</w:t>
            </w:r>
            <w:proofErr w:type="spellEnd"/>
            <w:r>
              <w:rPr>
                <w:b/>
                <w:color w:val="164194"/>
                <w:sz w:val="17"/>
              </w:rPr>
              <w:t xml:space="preserve"> final</w:t>
            </w:r>
          </w:p>
        </w:tc>
        <w:tc>
          <w:tcPr>
            <w:tcW w:w="5046" w:type="dxa"/>
            <w:tcBorders>
              <w:top w:val="single" w:sz="8" w:space="0" w:color="D6DCE8"/>
              <w:left w:val="single" w:sz="8" w:space="0" w:color="D6DCE8"/>
              <w:bottom w:val="single" w:sz="8" w:space="0" w:color="D6DCE8"/>
              <w:right w:val="single" w:sz="8" w:space="0" w:color="D6DCE8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</w:tcPr>
          <w:p>
            <w:pPr>
              <w:rPr>
                <w:lang w:val="pt-BR"/>
              </w:rPr>
            </w:pPr>
            <w:r>
              <w:rPr>
                <w:rFonts w:ascii="Segoe UI Symbol" w:hAnsi="Segoe UI Symbol" w:cs="Segoe UI Symbol"/>
                <w:color w:val="000000"/>
                <w:sz w:val="17"/>
                <w:szCs w:val="17"/>
                <w:lang w:val="pt-BR"/>
              </w:rPr>
              <w:t xml:space="preserve">☐</w:t>
            </w:r>
            <w:r>
              <w:rPr>
                <w:color w:val="000000"/>
                <w:sz w:val="17"/>
                <w:szCs w:val="17"/>
                <w:lang w:val="pt-BR"/>
              </w:rPr>
              <w:t xml:space="preserve"> utilizado   </w:t>
            </w:r>
            <w:r>
              <w:rPr>
                <w:rFonts w:ascii="Segoe UI Symbol" w:hAnsi="Segoe UI Symbol" w:cs="Segoe UI Symbol"/>
                <w:color w:val="000000"/>
                <w:sz w:val="17"/>
                <w:szCs w:val="17"/>
                <w:lang w:val="pt-BR"/>
              </w:rPr>
              <w:t xml:space="preserve">☒</w:t>
            </w:r>
            <w:r>
              <w:rPr>
                <w:color w:val="000000"/>
                <w:sz w:val="17"/>
                <w:szCs w:val="17"/>
                <w:lang w:val="pt-BR"/>
              </w:rPr>
              <w:t xml:space="preserve"> adaptado   </w:t>
            </w:r>
            <w:r>
              <w:rPr>
                <w:rFonts w:ascii="Segoe UI Symbol" w:hAnsi="Segoe UI Symbol" w:cs="Segoe UI Symbol"/>
                <w:color w:val="000000"/>
                <w:sz w:val="17"/>
                <w:szCs w:val="17"/>
                <w:lang w:val="pt-BR"/>
              </w:rPr>
              <w:t xml:space="preserve">☐</w:t>
            </w:r>
            <w:r>
              <w:rPr>
                <w:color w:val="000000"/>
                <w:sz w:val="17"/>
                <w:szCs w:val="17"/>
                <w:lang w:val="pt-BR"/>
              </w:rPr>
              <w:t xml:space="preserve"> descartado   </w:t>
            </w:r>
            <w:r>
              <w:rPr>
                <w:color w:val="000000"/>
                <w:sz w:val="17"/>
                <w:szCs w:val="17"/>
                <w:lang w:val="pt-BR"/>
              </w:rPr>
              <w:t xml:space="preserve">Justificativa: a equipe reduziu a proposta ao que não impede os integrantes de usar a API na fase de testes.</w:t>
            </w:r>
          </w:p>
        </w:tc>
      </w:tr>
      <w:tr w:rsidR="00DD74F3" w:rsidRPr="00FA2F78" w14:paraId="3F0E6785" w14:textId="77777777">
        <w:trPr>
          <w:jc w:val="center"/>
        </w:trPr>
        <w:tc>
          <w:tcPr>
            <w:tcW w:w="5046" w:type="dxa"/>
            <w:tcBorders>
              <w:top w:val="single" w:sz="8" w:space="0" w:color="D6DCE8"/>
              <w:left w:val="single" w:sz="8" w:space="0" w:color="D6DCE8"/>
              <w:bottom w:val="single" w:sz="8" w:space="0" w:color="D6DCE8"/>
              <w:right w:val="single" w:sz="8" w:space="0" w:color="D6DCE8"/>
            </w:tcBorders>
            <w:shd w:val="clear" w:color="auto" w:fill="F7F9FC"/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662A0D56" w14:textId="77777777" w:rsidR="00000000" w:rsidRDefault="00000000">
            <w:r>
              <w:rPr>
                <w:b/>
                <w:color w:val="164194"/>
                <w:sz w:val="17"/>
              </w:rPr>
              <w:t xml:space="preserve">Fontes </w:t>
            </w:r>
            <w:proofErr w:type="spellStart"/>
            <w:r>
              <w:rPr>
                <w:b/>
                <w:color w:val="164194"/>
                <w:sz w:val="17"/>
              </w:rPr>
              <w:t>verificadas</w:t>
            </w:r>
            <w:proofErr w:type="spellEnd"/>
          </w:p>
        </w:tc>
        <w:tc>
          <w:tcPr>
            <w:tcW w:w="5046" w:type="dxa"/>
            <w:tcBorders>
              <w:top w:val="single" w:sz="8" w:space="0" w:color="D6DCE8"/>
              <w:left w:val="single" w:sz="8" w:space="0" w:color="D6DCE8"/>
              <w:bottom w:val="single" w:sz="8" w:space="0" w:color="D6DCE8"/>
              <w:right w:val="single" w:sz="8" w:space="0" w:color="D6DCE8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</w:tcPr>
          <w:p>
            <w:pPr>
              <w:rPr>
                <w:lang w:val="pt-BR"/>
              </w:rPr>
            </w:pPr>
            <w:r>
              <w:rPr>
                <w:color w:val="000000"/>
                <w:sz w:val="17"/>
                <w:szCs w:val="17"/>
                <w:lang w:val="pt-BR"/>
              </w:rPr>
              <w:t xml:space="preserve">Relatorio-de-Teste-2026-10-06-17h35.md; PlanoDeTeste.md v1.3; RoteiroDeTeste.md v1.4; código do middleware de chave e do serviço de dispositivos; PR #2.</w:t>
            </w:r>
          </w:p>
        </w:tc>
      </w:tr>
    </w:tbl>
    <w:p w14:paraId="26A631A9" w14:textId="77777777" w:rsidR="00000000" w:rsidRPr="00FA2F78" w:rsidRDefault="00000000">
      <w:pPr>
        <w:rPr>
          <w:lang w:val="pt-BR"/>
        </w:rPr>
      </w:pPr>
    </w:p>
    <w:p w14:paraId="50CBD9CA" w14:textId="77777777" w:rsidR="00000000" w:rsidRPr="00FA2F78" w:rsidRDefault="00000000">
      <w:pPr>
        <w:rPr>
          <w:lang w:val="pt-BR"/>
        </w:rPr>
      </w:pPr>
      <w:r w:rsidRPr="00FA2F78">
        <w:rPr>
          <w:lang w:val="pt-BR"/>
        </w:rPr>
        <w:t>Regras de preenchimento</w:t>
      </w:r>
    </w:p>
    <w:p w14:paraId="376EF978" w14:textId="77777777" w:rsidR="00000000" w:rsidRPr="00FA2F78" w:rsidRDefault="00000000">
      <w:pPr>
        <w:rPr>
          <w:lang w:val="pt-BR"/>
        </w:rPr>
      </w:pPr>
      <w:r w:rsidRPr="00FA2F78">
        <w:rPr>
          <w:lang w:val="pt-BR"/>
        </w:rPr>
        <w:t>Registrar apenas interações relevantes para o projeto.</w:t>
      </w:r>
    </w:p>
    <w:p w14:paraId="37653754" w14:textId="77777777" w:rsidR="00000000" w:rsidRPr="00FA2F78" w:rsidRDefault="00000000">
      <w:pPr>
        <w:rPr>
          <w:lang w:val="pt-BR"/>
        </w:rPr>
      </w:pPr>
      <w:r w:rsidRPr="00FA2F78">
        <w:rPr>
          <w:lang w:val="pt-BR"/>
        </w:rPr>
        <w:t>Não apresentar conteúdo da IA como autoria exclusiva da equipe sem revisão.</w:t>
      </w:r>
    </w:p>
    <w:p w14:paraId="410856F9" w14:textId="77777777" w:rsidR="00000000" w:rsidRPr="00FA2F78" w:rsidRDefault="00000000">
      <w:pPr>
        <w:rPr>
          <w:lang w:val="pt-BR"/>
        </w:rPr>
      </w:pPr>
      <w:r w:rsidRPr="00FA2F78">
        <w:rPr>
          <w:lang w:val="pt-BR"/>
        </w:rPr>
        <w:t>Validar informações técnicas, legais, financeiras ou científicas em fontes confiáveis.</w:t>
      </w:r>
    </w:p>
    <w:p w14:paraId="77FD76E7" w14:textId="77777777" w:rsidR="00000000" w:rsidRPr="00FA2F78" w:rsidRDefault="00000000">
      <w:pPr>
        <w:rPr>
          <w:lang w:val="pt-BR"/>
        </w:rPr>
      </w:pPr>
      <w:r w:rsidRPr="00FA2F78">
        <w:rPr>
          <w:lang w:val="pt-BR"/>
        </w:rPr>
        <w:t>Evitar inserir dados pessoais, sigilosos ou sensíveis em ferramentas de IA.</w:t>
      </w:r>
    </w:p>
    <w:p w14:paraId="51C78410" w14:textId="77777777" w:rsidR="00000000" w:rsidRPr="00FA2F78" w:rsidRDefault="00000000">
      <w:pPr>
        <w:rPr>
          <w:lang w:val="pt-BR"/>
        </w:rPr>
      </w:pPr>
      <w:r w:rsidRPr="00FA2F78">
        <w:rPr>
          <w:lang w:val="pt-BR"/>
        </w:rPr>
        <w:t>Explicar como a equipe decidiu usar, adaptar ou descartar a resposta gerada.</w:t>
      </w:r>
    </w:p>
    <w:p w14:paraId="6E22354C" w14:textId="77777777" w:rsidR="00000000" w:rsidRDefault="00000000">
      <w:r>
        <w:t>Checklist final</w:t>
      </w:r>
    </w:p>
    <w:tbl>
      <w:tblPr>
        <w:tblW w:w="5000" w:type="pct"/>
        <w:jc w:val="center"/>
        <w:tblLook w:val="04A0" w:firstRow="1" w:lastRow="0" w:firstColumn="1" w:lastColumn="0" w:noHBand="0" w:noVBand="1"/>
      </w:tblPr>
      <w:tblGrid>
        <w:gridCol w:w="4418"/>
        <w:gridCol w:w="4382"/>
      </w:tblGrid>
      <w:tr w:rsidR="00DD74F3" w14:paraId="64669A52" w14:textId="77777777">
        <w:trPr>
          <w:jc w:val="center"/>
        </w:trPr>
        <w:tc>
          <w:tcPr>
            <w:tcW w:w="5046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1639C7F" w14:textId="77777777" w:rsidR="00000000" w:rsidRDefault="00000000">
            <w:pPr>
              <w:spacing w:after="0"/>
            </w:pPr>
            <w:r>
              <w:rPr>
                <w:b/>
                <w:color w:val="EF5E31"/>
                <w:sz w:val="17"/>
              </w:rPr>
              <w:t>☒</w:t>
            </w:r>
            <w:r>
              <w:rPr>
                <w:b/>
                <w:color w:val="EF5E31"/>
                <w:sz w:val="17"/>
              </w:rPr>
              <w:t xml:space="preserve"> </w:t>
            </w:r>
            <w:r>
              <w:rPr>
                <w:sz w:val="16"/>
              </w:rPr>
              <w:t>Ferramentas de IA identificadas.</w:t>
            </w:r>
          </w:p>
        </w:tc>
        <w:tc>
          <w:tcPr>
            <w:tcW w:w="5046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5777F97" w14:textId="77777777" w:rsidR="00000000" w:rsidRDefault="00000000">
            <w:pPr>
              <w:spacing w:after="0"/>
            </w:pPr>
            <w:r>
              <w:rPr>
                <w:b/>
                <w:color w:val="EF5E31"/>
                <w:sz w:val="17"/>
              </w:rPr>
              <w:t>☒</w:t>
            </w:r>
            <w:r>
              <w:rPr>
                <w:b/>
                <w:color w:val="EF5E31"/>
                <w:sz w:val="17"/>
              </w:rPr>
              <w:t xml:space="preserve"> </w:t>
            </w:r>
            <w:r>
              <w:rPr>
                <w:sz w:val="16"/>
              </w:rPr>
              <w:t>Prompts relevantes registrados.</w:t>
            </w:r>
          </w:p>
        </w:tc>
      </w:tr>
      <w:tr w:rsidR="00DD74F3" w14:paraId="34AD46F4" w14:textId="77777777">
        <w:trPr>
          <w:jc w:val="center"/>
        </w:trPr>
        <w:tc>
          <w:tcPr>
            <w:tcW w:w="5046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F3B2D28" w14:textId="77777777" w:rsidR="00000000" w:rsidRDefault="00000000">
            <w:pPr>
              <w:spacing w:after="0"/>
            </w:pPr>
            <w:r>
              <w:rPr>
                <w:b/>
                <w:color w:val="EF5E31"/>
                <w:sz w:val="17"/>
              </w:rPr>
              <w:t>☒</w:t>
            </w:r>
            <w:r>
              <w:rPr>
                <w:b/>
                <w:color w:val="EF5E31"/>
                <w:sz w:val="17"/>
              </w:rPr>
              <w:t xml:space="preserve"> </w:t>
            </w:r>
            <w:r>
              <w:rPr>
                <w:sz w:val="16"/>
              </w:rPr>
              <w:t>Respostas ou sínteses documentadas.</w:t>
            </w:r>
          </w:p>
        </w:tc>
        <w:tc>
          <w:tcPr>
            <w:tcW w:w="5046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C402A8E" w14:textId="77777777" w:rsidR="00000000" w:rsidRDefault="00000000">
            <w:pPr>
              <w:spacing w:after="0"/>
            </w:pPr>
            <w:r>
              <w:rPr>
                <w:b/>
                <w:color w:val="EF5E31"/>
                <w:sz w:val="17"/>
              </w:rPr>
              <w:t>☒</w:t>
            </w:r>
            <w:r>
              <w:rPr>
                <w:b/>
                <w:color w:val="EF5E31"/>
                <w:sz w:val="17"/>
              </w:rPr>
              <w:t xml:space="preserve"> </w:t>
            </w:r>
            <w:r>
              <w:rPr>
                <w:sz w:val="16"/>
              </w:rPr>
              <w:t>Validação humana explicada.</w:t>
            </w:r>
          </w:p>
        </w:tc>
      </w:tr>
      <w:tr w:rsidR="00DD74F3" w14:paraId="7CCD47C0" w14:textId="77777777">
        <w:trPr>
          <w:jc w:val="center"/>
        </w:trPr>
        <w:tc>
          <w:tcPr>
            <w:tcW w:w="5046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687CF69" w14:textId="77777777" w:rsidR="00000000" w:rsidRDefault="00000000">
            <w:pPr>
              <w:spacing w:after="0"/>
            </w:pPr>
            <w:r>
              <w:rPr>
                <w:b/>
                <w:color w:val="EF5E31"/>
                <w:sz w:val="17"/>
              </w:rPr>
              <w:t>☒</w:t>
            </w:r>
            <w:r>
              <w:rPr>
                <w:b/>
                <w:color w:val="EF5E31"/>
                <w:sz w:val="17"/>
              </w:rPr>
              <w:t xml:space="preserve"> </w:t>
            </w:r>
            <w:r>
              <w:rPr>
                <w:sz w:val="16"/>
              </w:rPr>
              <w:t>Fontes verificadas quando necessário.</w:t>
            </w:r>
          </w:p>
        </w:tc>
        <w:tc>
          <w:tcPr>
            <w:tcW w:w="5046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32CE801" w14:textId="77777777" w:rsidR="00000000" w:rsidRDefault="00000000">
            <w:pPr>
              <w:spacing w:after="0"/>
            </w:pPr>
            <w:r>
              <w:rPr>
                <w:b/>
                <w:color w:val="EF5E31"/>
                <w:sz w:val="17"/>
              </w:rPr>
              <w:t>☒</w:t>
            </w:r>
            <w:r>
              <w:rPr>
                <w:b/>
                <w:color w:val="EF5E31"/>
                <w:sz w:val="17"/>
              </w:rPr>
              <w:t xml:space="preserve"> </w:t>
            </w:r>
            <w:r>
              <w:rPr>
                <w:sz w:val="16"/>
              </w:rPr>
              <w:t>Decisão final registrada.</w:t>
            </w:r>
          </w:p>
        </w:tc>
      </w:tr>
    </w:tbl>
    <w:p w14:paraId="6A468556" w14:textId="77777777" w:rsidR="00000000" w:rsidRDefault="00000000"/>
    <w:p w14:paraId="2E76265C" w14:textId="77777777" w:rsidR="00000000" w:rsidRDefault="00000000">
      <w:r>
        <w:br w:type="page"/>
      </w:r>
    </w:p>
    <w:sectPr w:rsidR="00DD74F3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notTrueType/>
    <w:pitch w:val="variable"/>
    <w:sig w:usb0="00000003" w:usb1="00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311441269">
    <w:abstractNumId w:val="8"/>
  </w:num>
  <w:num w:numId="2" w16cid:durableId="181359615">
    <w:abstractNumId w:val="6"/>
  </w:num>
  <w:num w:numId="3" w16cid:durableId="1125540094">
    <w:abstractNumId w:val="5"/>
  </w:num>
  <w:num w:numId="4" w16cid:durableId="1161891987">
    <w:abstractNumId w:val="4"/>
  </w:num>
  <w:num w:numId="5" w16cid:durableId="469178615">
    <w:abstractNumId w:val="7"/>
  </w:num>
  <w:num w:numId="6" w16cid:durableId="755370660">
    <w:abstractNumId w:val="3"/>
  </w:num>
  <w:num w:numId="7" w16cid:durableId="1328628936">
    <w:abstractNumId w:val="2"/>
  </w:num>
  <w:num w:numId="8" w16cid:durableId="1907302541">
    <w:abstractNumId w:val="1"/>
  </w:num>
  <w:num w:numId="9" w16cid:durableId="120973128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52EF1"/>
    <w:rsid w:val="0006063C"/>
    <w:rsid w:val="0015074B"/>
    <w:rsid w:val="001778A2"/>
    <w:rsid w:val="0029639D"/>
    <w:rsid w:val="00326F90"/>
    <w:rsid w:val="00786558"/>
    <w:rsid w:val="00833A6A"/>
    <w:rsid w:val="00885DC6"/>
    <w:rsid w:val="008C0E73"/>
    <w:rsid w:val="00AA1D8D"/>
    <w:rsid w:val="00B47730"/>
    <w:rsid w:val="00B87DFF"/>
    <w:rsid w:val="00CB0664"/>
    <w:rsid w:val="00EA755E"/>
    <w:rsid w:val="00FA2F78"/>
    <w:rsid w:val="00FC693F"/>
    <w:rsid w:val="00FF6D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4062061"/>
  <w14:defaultImageDpi w14:val="300"/>
  <w15:docId w15:val="{E5635868-BE34-4D65-8136-1FF217D49B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2</Pages>
  <Words>548</Words>
  <Characters>2964</Characters>
  <Application>Microsoft Office Word</Application>
  <DocSecurity>0</DocSecurity>
  <Lines>24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3505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JULYANA CARVALHO LEITE</dc:creator>
  <cp:keywords/>
  <dc:description>generated by python-docx</dc:description>
  <cp:lastModifiedBy>Natã Baracho</cp:lastModifiedBy>
  <cp:revision>2</cp:revision>
  <dcterms:created xsi:type="dcterms:W3CDTF">2026-05-05T18:03:00Z</dcterms:created>
  <dcterms:modified xsi:type="dcterms:W3CDTF">2026-10-05T06:10:00Z</dcterms:modified>
  <cp:category/>
</cp:coreProperties>
</file>