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BBA14" w14:textId="77777777" w:rsidR="003E0CB9" w:rsidRDefault="003E0CB9">
      <w:pPr>
        <w:rPr>
          <w:sz w:val="24"/>
          <w:szCs w:val="24"/>
        </w:rPr>
      </w:pPr>
    </w:p>
    <w:p w14:paraId="667E9AD5" w14:textId="77777777" w:rsidR="003E0CB9" w:rsidRDefault="003E0CB9">
      <w:pPr>
        <w:jc w:val="center"/>
        <w:rPr>
          <w:sz w:val="24"/>
          <w:szCs w:val="24"/>
        </w:rPr>
      </w:pPr>
    </w:p>
    <w:p w14:paraId="2206CA1A" w14:textId="77777777" w:rsidR="003E0CB9" w:rsidRDefault="003E0CB9">
      <w:pPr>
        <w:jc w:val="center"/>
        <w:rPr>
          <w:sz w:val="24"/>
          <w:szCs w:val="24"/>
        </w:rPr>
      </w:pPr>
    </w:p>
    <w:p w14:paraId="7984106C" w14:textId="77777777" w:rsidR="003E0CB9" w:rsidRDefault="002F5C9E">
      <w:pPr>
        <w:jc w:val="center"/>
        <w:rPr>
          <w:b/>
          <w:sz w:val="24"/>
          <w:szCs w:val="24"/>
        </w:rPr>
      </w:pPr>
      <w:r>
        <w:rPr>
          <w:b/>
          <w:sz w:val="24"/>
          <w:szCs w:val="24"/>
        </w:rPr>
        <w:t>Prospectus</w:t>
      </w:r>
    </w:p>
    <w:p w14:paraId="5A76FC4A" w14:textId="77777777" w:rsidR="003E0CB9" w:rsidRDefault="003E0CB9">
      <w:pPr>
        <w:jc w:val="center"/>
        <w:rPr>
          <w:sz w:val="24"/>
          <w:szCs w:val="24"/>
        </w:rPr>
      </w:pPr>
    </w:p>
    <w:p w14:paraId="21B982DE" w14:textId="77777777" w:rsidR="003E0CB9" w:rsidRDefault="002F5C9E">
      <w:pPr>
        <w:jc w:val="center"/>
        <w:rPr>
          <w:b/>
          <w:sz w:val="24"/>
          <w:szCs w:val="24"/>
        </w:rPr>
      </w:pPr>
      <w:r>
        <w:rPr>
          <w:b/>
          <w:sz w:val="24"/>
          <w:szCs w:val="24"/>
        </w:rPr>
        <w:t>By</w:t>
      </w:r>
    </w:p>
    <w:p w14:paraId="64DE4C46" w14:textId="77777777" w:rsidR="003E0CB9" w:rsidRDefault="003E0CB9">
      <w:pPr>
        <w:jc w:val="center"/>
        <w:rPr>
          <w:b/>
          <w:sz w:val="24"/>
          <w:szCs w:val="24"/>
        </w:rPr>
      </w:pPr>
    </w:p>
    <w:p w14:paraId="3F20FA2A" w14:textId="77777777" w:rsidR="003E0CB9" w:rsidRDefault="002F5C9E">
      <w:pPr>
        <w:jc w:val="center"/>
        <w:rPr>
          <w:b/>
          <w:sz w:val="24"/>
          <w:szCs w:val="24"/>
        </w:rPr>
      </w:pPr>
      <w:r>
        <w:rPr>
          <w:b/>
          <w:sz w:val="24"/>
          <w:szCs w:val="24"/>
        </w:rPr>
        <w:t>Team 2:</w:t>
      </w:r>
    </w:p>
    <w:p w14:paraId="6F29E3D6" w14:textId="77777777" w:rsidR="003E0CB9" w:rsidRDefault="002F5C9E">
      <w:pPr>
        <w:jc w:val="center"/>
        <w:rPr>
          <w:b/>
          <w:sz w:val="24"/>
          <w:szCs w:val="24"/>
        </w:rPr>
      </w:pPr>
      <w:r>
        <w:rPr>
          <w:b/>
          <w:sz w:val="24"/>
          <w:szCs w:val="24"/>
        </w:rPr>
        <w:t>Erich Gosch</w:t>
      </w:r>
    </w:p>
    <w:p w14:paraId="35168CFE" w14:textId="77777777" w:rsidR="003E0CB9" w:rsidRDefault="002F5C9E">
      <w:pPr>
        <w:jc w:val="center"/>
        <w:rPr>
          <w:b/>
          <w:sz w:val="24"/>
          <w:szCs w:val="24"/>
        </w:rPr>
      </w:pPr>
      <w:r>
        <w:rPr>
          <w:b/>
          <w:sz w:val="24"/>
          <w:szCs w:val="24"/>
        </w:rPr>
        <w:t>Gaurav Halepalya Ashwath Narayan</w:t>
      </w:r>
    </w:p>
    <w:p w14:paraId="3D2BB6AD" w14:textId="77777777" w:rsidR="003E0CB9" w:rsidRDefault="002F5C9E">
      <w:pPr>
        <w:jc w:val="center"/>
        <w:rPr>
          <w:b/>
          <w:sz w:val="24"/>
          <w:szCs w:val="24"/>
        </w:rPr>
      </w:pPr>
      <w:r>
        <w:rPr>
          <w:b/>
          <w:sz w:val="24"/>
          <w:szCs w:val="24"/>
        </w:rPr>
        <w:t>Natnael Kebede</w:t>
      </w:r>
    </w:p>
    <w:p w14:paraId="510BF2D9" w14:textId="77777777" w:rsidR="003E0CB9" w:rsidRDefault="002F5C9E">
      <w:pPr>
        <w:jc w:val="center"/>
        <w:rPr>
          <w:b/>
          <w:sz w:val="24"/>
          <w:szCs w:val="24"/>
        </w:rPr>
      </w:pPr>
      <w:r>
        <w:rPr>
          <w:b/>
          <w:sz w:val="24"/>
          <w:szCs w:val="24"/>
        </w:rPr>
        <w:t xml:space="preserve"> Neil Hartsfield </w:t>
      </w:r>
    </w:p>
    <w:p w14:paraId="52704D2A" w14:textId="77777777" w:rsidR="003E0CB9" w:rsidRDefault="002F5C9E">
      <w:pPr>
        <w:jc w:val="center"/>
        <w:rPr>
          <w:b/>
          <w:sz w:val="24"/>
          <w:szCs w:val="24"/>
        </w:rPr>
      </w:pPr>
      <w:r>
        <w:rPr>
          <w:b/>
          <w:sz w:val="24"/>
          <w:szCs w:val="24"/>
        </w:rPr>
        <w:t>Rawad Karim</w:t>
      </w:r>
    </w:p>
    <w:p w14:paraId="394D3866" w14:textId="77777777" w:rsidR="003E0CB9" w:rsidRDefault="003E0CB9">
      <w:pPr>
        <w:jc w:val="center"/>
        <w:rPr>
          <w:b/>
          <w:sz w:val="24"/>
          <w:szCs w:val="24"/>
        </w:rPr>
      </w:pPr>
    </w:p>
    <w:p w14:paraId="6279695C" w14:textId="77777777" w:rsidR="003E0CB9" w:rsidRDefault="003E0CB9">
      <w:pPr>
        <w:jc w:val="center"/>
        <w:rPr>
          <w:b/>
          <w:sz w:val="24"/>
          <w:szCs w:val="24"/>
        </w:rPr>
      </w:pPr>
    </w:p>
    <w:p w14:paraId="66CBD320" w14:textId="77777777" w:rsidR="003E0CB9" w:rsidRDefault="002F5C9E">
      <w:pPr>
        <w:jc w:val="center"/>
        <w:rPr>
          <w:b/>
          <w:sz w:val="24"/>
          <w:szCs w:val="24"/>
        </w:rPr>
      </w:pPr>
      <w:r>
        <w:rPr>
          <w:b/>
          <w:sz w:val="24"/>
          <w:szCs w:val="24"/>
        </w:rPr>
        <w:t>University of Dallas</w:t>
      </w:r>
    </w:p>
    <w:p w14:paraId="346F5143" w14:textId="77777777" w:rsidR="003E0CB9" w:rsidRDefault="003E0CB9">
      <w:pPr>
        <w:jc w:val="center"/>
        <w:rPr>
          <w:b/>
          <w:sz w:val="24"/>
          <w:szCs w:val="24"/>
        </w:rPr>
      </w:pPr>
    </w:p>
    <w:p w14:paraId="2D8D3AA0" w14:textId="77777777" w:rsidR="003E0CB9" w:rsidRDefault="002F5C9E">
      <w:pPr>
        <w:jc w:val="center"/>
        <w:rPr>
          <w:b/>
          <w:sz w:val="24"/>
          <w:szCs w:val="24"/>
        </w:rPr>
      </w:pPr>
      <w:r>
        <w:rPr>
          <w:b/>
          <w:sz w:val="24"/>
          <w:szCs w:val="24"/>
        </w:rPr>
        <w:t>2020</w:t>
      </w:r>
    </w:p>
    <w:p w14:paraId="1E0EEA50" w14:textId="77777777" w:rsidR="003E0CB9" w:rsidRDefault="003E0CB9">
      <w:pPr>
        <w:jc w:val="center"/>
        <w:rPr>
          <w:b/>
          <w:sz w:val="24"/>
          <w:szCs w:val="24"/>
        </w:rPr>
      </w:pPr>
    </w:p>
    <w:p w14:paraId="3D3FBEE7" w14:textId="77777777" w:rsidR="003E0CB9" w:rsidRDefault="003E0CB9">
      <w:pPr>
        <w:jc w:val="center"/>
        <w:rPr>
          <w:sz w:val="24"/>
          <w:szCs w:val="24"/>
        </w:rPr>
      </w:pPr>
    </w:p>
    <w:p w14:paraId="518B7477" w14:textId="77777777" w:rsidR="003E0CB9" w:rsidRDefault="003E0CB9">
      <w:pPr>
        <w:rPr>
          <w:sz w:val="24"/>
          <w:szCs w:val="24"/>
        </w:rPr>
      </w:pPr>
    </w:p>
    <w:p w14:paraId="6DFFDD2F" w14:textId="77777777" w:rsidR="003E0CB9" w:rsidRDefault="003E0CB9">
      <w:pPr>
        <w:jc w:val="center"/>
        <w:rPr>
          <w:sz w:val="24"/>
          <w:szCs w:val="24"/>
        </w:rPr>
      </w:pPr>
    </w:p>
    <w:p w14:paraId="0BD539C1" w14:textId="77777777" w:rsidR="003E0CB9" w:rsidRDefault="002F5C9E">
      <w:pPr>
        <w:jc w:val="center"/>
        <w:rPr>
          <w:sz w:val="24"/>
          <w:szCs w:val="24"/>
        </w:rPr>
      </w:pPr>
      <w:r>
        <w:rPr>
          <w:sz w:val="24"/>
          <w:szCs w:val="24"/>
        </w:rPr>
        <w:t>By submitting this assignment, we confirm that this assignment is our own work, is not copied from the work (published or unpublished) of any other person, and has not previously been submitted for academic or professional purposes either at the University of Dallas or elsewhere. Any direct or indirect uses of material (e.g.: text, visuals, ideas …) from other sources have been fully acknowledged and cited according to American Psychological Association (APA) Style. We further confirm that we will not share this assignment or my (our) response by any means, including online.</w:t>
      </w:r>
    </w:p>
    <w:p w14:paraId="0E156753" w14:textId="77777777" w:rsidR="003E0CB9" w:rsidRDefault="003E0CB9">
      <w:pPr>
        <w:rPr>
          <w:b/>
          <w:sz w:val="24"/>
          <w:szCs w:val="24"/>
        </w:rPr>
      </w:pPr>
    </w:p>
    <w:p w14:paraId="66299632" w14:textId="77777777" w:rsidR="003E0CB9" w:rsidRDefault="003E0CB9">
      <w:pPr>
        <w:rPr>
          <w:sz w:val="24"/>
          <w:szCs w:val="24"/>
        </w:rPr>
      </w:pPr>
    </w:p>
    <w:p w14:paraId="6473DB19" w14:textId="77777777" w:rsidR="003E0CB9" w:rsidRDefault="002F5C9E">
      <w:pPr>
        <w:jc w:val="center"/>
        <w:rPr>
          <w:sz w:val="24"/>
          <w:szCs w:val="24"/>
        </w:rPr>
      </w:pPr>
      <w:r>
        <w:rPr>
          <w:sz w:val="24"/>
          <w:szCs w:val="24"/>
        </w:rPr>
        <w:t>BUAD 8310 – Business and Society</w:t>
      </w:r>
    </w:p>
    <w:p w14:paraId="4BA92D3E" w14:textId="77777777" w:rsidR="003E0CB9" w:rsidRDefault="003E0CB9">
      <w:pPr>
        <w:jc w:val="center"/>
        <w:rPr>
          <w:sz w:val="24"/>
          <w:szCs w:val="24"/>
        </w:rPr>
      </w:pPr>
    </w:p>
    <w:p w14:paraId="3439713A" w14:textId="77777777" w:rsidR="003E0CB9" w:rsidRDefault="002F5C9E">
      <w:pPr>
        <w:jc w:val="center"/>
        <w:rPr>
          <w:sz w:val="24"/>
          <w:szCs w:val="24"/>
        </w:rPr>
      </w:pPr>
      <w:r>
        <w:rPr>
          <w:sz w:val="24"/>
          <w:szCs w:val="24"/>
        </w:rPr>
        <w:t>Summer 2020</w:t>
      </w:r>
    </w:p>
    <w:p w14:paraId="1AB97F69" w14:textId="77777777" w:rsidR="003E0CB9" w:rsidRDefault="003E0CB9">
      <w:pPr>
        <w:jc w:val="center"/>
        <w:rPr>
          <w:sz w:val="24"/>
          <w:szCs w:val="24"/>
        </w:rPr>
      </w:pPr>
    </w:p>
    <w:p w14:paraId="5959A19B" w14:textId="77777777" w:rsidR="003E0CB9" w:rsidRDefault="002F5C9E">
      <w:pPr>
        <w:jc w:val="center"/>
        <w:rPr>
          <w:sz w:val="24"/>
          <w:szCs w:val="24"/>
        </w:rPr>
      </w:pPr>
      <w:r>
        <w:rPr>
          <w:sz w:val="24"/>
          <w:szCs w:val="24"/>
        </w:rPr>
        <w:t>Presented to Professor Patt Chowdhury</w:t>
      </w:r>
    </w:p>
    <w:p w14:paraId="5E999591" w14:textId="77777777" w:rsidR="003E0CB9" w:rsidRDefault="003E0CB9">
      <w:pPr>
        <w:rPr>
          <w:sz w:val="24"/>
          <w:szCs w:val="24"/>
        </w:rPr>
      </w:pPr>
    </w:p>
    <w:p w14:paraId="450BC8D9" w14:textId="77777777" w:rsidR="003E0CB9" w:rsidRDefault="003E0CB9">
      <w:pPr>
        <w:rPr>
          <w:sz w:val="24"/>
          <w:szCs w:val="24"/>
        </w:rPr>
      </w:pPr>
    </w:p>
    <w:p w14:paraId="7024F942" w14:textId="77777777" w:rsidR="003E0CB9" w:rsidRDefault="003E0CB9">
      <w:pPr>
        <w:rPr>
          <w:sz w:val="24"/>
          <w:szCs w:val="24"/>
        </w:rPr>
      </w:pPr>
    </w:p>
    <w:p w14:paraId="557B3D4E" w14:textId="77777777" w:rsidR="003E0CB9" w:rsidRDefault="003E0CB9">
      <w:pPr>
        <w:rPr>
          <w:sz w:val="24"/>
          <w:szCs w:val="24"/>
        </w:rPr>
      </w:pPr>
    </w:p>
    <w:p w14:paraId="73EBBB90" w14:textId="77777777" w:rsidR="003E0CB9" w:rsidRDefault="002F5C9E">
      <w:pPr>
        <w:rPr>
          <w:b/>
          <w:sz w:val="24"/>
          <w:szCs w:val="24"/>
        </w:rPr>
      </w:pPr>
      <w:r>
        <w:rPr>
          <w:b/>
          <w:sz w:val="24"/>
          <w:szCs w:val="24"/>
        </w:rPr>
        <w:lastRenderedPageBreak/>
        <w:t>Introduction</w:t>
      </w:r>
    </w:p>
    <w:p w14:paraId="35878889" w14:textId="77777777" w:rsidR="003E0CB9" w:rsidRDefault="003E0CB9">
      <w:pPr>
        <w:rPr>
          <w:sz w:val="24"/>
          <w:szCs w:val="24"/>
        </w:rPr>
      </w:pPr>
    </w:p>
    <w:p w14:paraId="2B8DC81D" w14:textId="77777777" w:rsidR="003E0CB9" w:rsidRDefault="002F5C9E">
      <w:pPr>
        <w:rPr>
          <w:sz w:val="24"/>
          <w:szCs w:val="24"/>
        </w:rPr>
      </w:pPr>
      <w:r>
        <w:rPr>
          <w:sz w:val="24"/>
          <w:szCs w:val="24"/>
        </w:rPr>
        <w:t>This paper discusses the sustainability or corporate social responsibility approaches of the three competitor companies belonging to the financial industry, namely Visa, American Express, and Mastercard. It provides a clear description of each company and its latest sustainability reports as it pertains to the following components:</w:t>
      </w:r>
    </w:p>
    <w:p w14:paraId="7942B9ED" w14:textId="77777777" w:rsidR="003E0CB9" w:rsidRDefault="002F5C9E">
      <w:pPr>
        <w:numPr>
          <w:ilvl w:val="0"/>
          <w:numId w:val="7"/>
        </w:numPr>
        <w:rPr>
          <w:sz w:val="24"/>
          <w:szCs w:val="24"/>
        </w:rPr>
      </w:pPr>
      <w:r>
        <w:rPr>
          <w:sz w:val="24"/>
          <w:szCs w:val="24"/>
        </w:rPr>
        <w:t>Social Sustainability: Deals with identifying and managing the impacts of businesses, both positive and negative, on employees, stakeholders, and communities (</w:t>
      </w:r>
      <w:proofErr w:type="spellStart"/>
      <w:r>
        <w:rPr>
          <w:sz w:val="24"/>
          <w:szCs w:val="24"/>
        </w:rPr>
        <w:t>Basiago</w:t>
      </w:r>
      <w:proofErr w:type="spellEnd"/>
      <w:r>
        <w:rPr>
          <w:sz w:val="24"/>
          <w:szCs w:val="24"/>
        </w:rPr>
        <w:t>, 1998).</w:t>
      </w:r>
    </w:p>
    <w:p w14:paraId="0FE3BE8C" w14:textId="77777777" w:rsidR="003E0CB9" w:rsidRDefault="002F5C9E">
      <w:pPr>
        <w:numPr>
          <w:ilvl w:val="0"/>
          <w:numId w:val="7"/>
        </w:numPr>
        <w:rPr>
          <w:sz w:val="24"/>
          <w:szCs w:val="24"/>
        </w:rPr>
      </w:pPr>
      <w:r>
        <w:rPr>
          <w:sz w:val="24"/>
          <w:szCs w:val="24"/>
        </w:rPr>
        <w:t>Environmental Sustainability: Refers to the responsible interactions with the environment to avoid the degradation of natural resources, thereby allowing long-term environmental quality (</w:t>
      </w:r>
      <w:proofErr w:type="spellStart"/>
      <w:r>
        <w:rPr>
          <w:sz w:val="24"/>
          <w:szCs w:val="24"/>
        </w:rPr>
        <w:t>Basiago</w:t>
      </w:r>
      <w:proofErr w:type="spellEnd"/>
      <w:r>
        <w:rPr>
          <w:sz w:val="24"/>
          <w:szCs w:val="24"/>
        </w:rPr>
        <w:t>, 1998).</w:t>
      </w:r>
    </w:p>
    <w:p w14:paraId="2F11C7AB" w14:textId="77777777" w:rsidR="003E0CB9" w:rsidRDefault="003E0CB9">
      <w:pPr>
        <w:rPr>
          <w:sz w:val="24"/>
          <w:szCs w:val="24"/>
        </w:rPr>
      </w:pPr>
    </w:p>
    <w:p w14:paraId="5825B78C" w14:textId="77777777" w:rsidR="003E0CB9" w:rsidRDefault="002F5C9E">
      <w:pPr>
        <w:rPr>
          <w:b/>
          <w:sz w:val="24"/>
          <w:szCs w:val="24"/>
        </w:rPr>
      </w:pPr>
      <w:r>
        <w:rPr>
          <w:b/>
          <w:sz w:val="24"/>
          <w:szCs w:val="24"/>
        </w:rPr>
        <w:t>List of Companies and Their Respective Reports</w:t>
      </w:r>
    </w:p>
    <w:p w14:paraId="39FF5A30" w14:textId="77777777" w:rsidR="003E0CB9" w:rsidRDefault="003E0CB9">
      <w:pPr>
        <w:rPr>
          <w:b/>
          <w:sz w:val="24"/>
          <w:szCs w:val="24"/>
        </w:rPr>
      </w:pPr>
    </w:p>
    <w:p w14:paraId="1433C599" w14:textId="77777777" w:rsidR="003E0CB9" w:rsidRDefault="002F5C9E">
      <w:pPr>
        <w:numPr>
          <w:ilvl w:val="0"/>
          <w:numId w:val="6"/>
        </w:numPr>
        <w:rPr>
          <w:sz w:val="24"/>
          <w:szCs w:val="24"/>
        </w:rPr>
      </w:pPr>
      <w:r>
        <w:rPr>
          <w:sz w:val="24"/>
          <w:szCs w:val="24"/>
        </w:rPr>
        <w:t>Visa: Visa is a financial technology company that operates a global payments network, enabling customers to use credit cards instead of cash. Visa currently operates in more than 200 countries and territories connecting consumers, businesses, financial institutions, and governments to fast and secure electronic payments.</w:t>
      </w:r>
    </w:p>
    <w:p w14:paraId="2130301D" w14:textId="77777777" w:rsidR="003E0CB9" w:rsidRDefault="003E0CB9">
      <w:pPr>
        <w:ind w:left="720"/>
        <w:rPr>
          <w:sz w:val="24"/>
          <w:szCs w:val="24"/>
        </w:rPr>
      </w:pPr>
    </w:p>
    <w:p w14:paraId="50B27E7C" w14:textId="77777777" w:rsidR="003E0CB9" w:rsidRDefault="002F5C9E">
      <w:pPr>
        <w:ind w:left="720" w:firstLine="720"/>
        <w:rPr>
          <w:sz w:val="24"/>
          <w:szCs w:val="24"/>
        </w:rPr>
      </w:pPr>
      <w:r>
        <w:rPr>
          <w:sz w:val="24"/>
          <w:szCs w:val="24"/>
        </w:rPr>
        <w:t>Corporate Responsibility &amp; Sustainability Report:</w:t>
      </w:r>
    </w:p>
    <w:p w14:paraId="6AAB2C7E" w14:textId="77777777" w:rsidR="003E0CB9" w:rsidRDefault="002C75E6">
      <w:pPr>
        <w:numPr>
          <w:ilvl w:val="0"/>
          <w:numId w:val="1"/>
        </w:numPr>
        <w:rPr>
          <w:sz w:val="24"/>
          <w:szCs w:val="24"/>
        </w:rPr>
      </w:pPr>
      <w:hyperlink r:id="rId5">
        <w:r w:rsidR="002F5C9E">
          <w:rPr>
            <w:color w:val="1155CC"/>
            <w:sz w:val="24"/>
            <w:szCs w:val="24"/>
            <w:u w:val="single"/>
          </w:rPr>
          <w:t>https://usa.visa.com/dam/VCOM/download/corporate-responsibility/visa-2018-corporate-responsibility-report.pdf</w:t>
        </w:r>
      </w:hyperlink>
    </w:p>
    <w:p w14:paraId="43D6C89F" w14:textId="77777777" w:rsidR="003E0CB9" w:rsidRDefault="003E0CB9">
      <w:pPr>
        <w:ind w:left="1440"/>
        <w:rPr>
          <w:sz w:val="24"/>
          <w:szCs w:val="24"/>
        </w:rPr>
      </w:pPr>
    </w:p>
    <w:p w14:paraId="21DB565A" w14:textId="77777777" w:rsidR="003E0CB9" w:rsidRDefault="002F5C9E">
      <w:pPr>
        <w:numPr>
          <w:ilvl w:val="0"/>
          <w:numId w:val="6"/>
        </w:numPr>
        <w:rPr>
          <w:sz w:val="24"/>
          <w:szCs w:val="24"/>
        </w:rPr>
      </w:pPr>
      <w:r>
        <w:rPr>
          <w:sz w:val="24"/>
          <w:szCs w:val="24"/>
        </w:rPr>
        <w:t>Mastercard: Mastercard Inc. is a leading multinational financial services corporation. Its purpose is to connect and support an inclusive digital economy that can benefit individuals by making transactions safe, smart, and simple regardless of location.</w:t>
      </w:r>
    </w:p>
    <w:p w14:paraId="768C8552" w14:textId="77777777" w:rsidR="003E0CB9" w:rsidRDefault="003E0CB9">
      <w:pPr>
        <w:ind w:left="720"/>
        <w:rPr>
          <w:sz w:val="24"/>
          <w:szCs w:val="24"/>
        </w:rPr>
      </w:pPr>
    </w:p>
    <w:p w14:paraId="07E397B3" w14:textId="77777777" w:rsidR="003E0CB9" w:rsidRDefault="002F5C9E">
      <w:pPr>
        <w:numPr>
          <w:ilvl w:val="0"/>
          <w:numId w:val="3"/>
        </w:numPr>
        <w:rPr>
          <w:sz w:val="24"/>
          <w:szCs w:val="24"/>
        </w:rPr>
      </w:pPr>
      <w:r>
        <w:rPr>
          <w:sz w:val="24"/>
          <w:szCs w:val="24"/>
        </w:rPr>
        <w:t xml:space="preserve">Doing well by doing good, Corporate Sustainability Report 2018: </w:t>
      </w:r>
      <w:hyperlink r:id="rId6">
        <w:r>
          <w:rPr>
            <w:color w:val="1155CC"/>
            <w:sz w:val="24"/>
            <w:szCs w:val="24"/>
            <w:u w:val="single"/>
          </w:rPr>
          <w:t>https://www.mastercard.us/content/dam/mccom/global/aboutus/Sustainability/mastercard-sustainability-report-2018.pdf</w:t>
        </w:r>
      </w:hyperlink>
    </w:p>
    <w:p w14:paraId="413F59B6" w14:textId="77777777" w:rsidR="003E0CB9" w:rsidRDefault="003E0CB9">
      <w:pPr>
        <w:ind w:left="720"/>
        <w:rPr>
          <w:sz w:val="24"/>
          <w:szCs w:val="24"/>
        </w:rPr>
      </w:pPr>
    </w:p>
    <w:p w14:paraId="53385387" w14:textId="77777777" w:rsidR="003E0CB9" w:rsidRDefault="002F5C9E">
      <w:pPr>
        <w:numPr>
          <w:ilvl w:val="0"/>
          <w:numId w:val="6"/>
        </w:numPr>
        <w:rPr>
          <w:sz w:val="24"/>
          <w:szCs w:val="24"/>
        </w:rPr>
      </w:pPr>
      <w:r>
        <w:rPr>
          <w:sz w:val="24"/>
          <w:szCs w:val="24"/>
        </w:rPr>
        <w:t>American Express: American Express (AMEX) is a multinational financial services company based out of New York City, United States. Founded in 1890 as a freight forwarding company, they later became a premier charge card provider offering various travel services. AMEX now manages almost $200B in assets and has over 144M cards in force.</w:t>
      </w:r>
    </w:p>
    <w:p w14:paraId="32E95608" w14:textId="77777777" w:rsidR="003E0CB9" w:rsidRDefault="003E0CB9">
      <w:pPr>
        <w:ind w:left="720"/>
        <w:rPr>
          <w:sz w:val="24"/>
          <w:szCs w:val="24"/>
        </w:rPr>
      </w:pPr>
    </w:p>
    <w:p w14:paraId="3C9651A4" w14:textId="77777777" w:rsidR="003E0CB9" w:rsidRDefault="002F5C9E">
      <w:pPr>
        <w:numPr>
          <w:ilvl w:val="0"/>
          <w:numId w:val="8"/>
        </w:numPr>
        <w:rPr>
          <w:sz w:val="24"/>
          <w:szCs w:val="24"/>
        </w:rPr>
      </w:pPr>
      <w:r>
        <w:rPr>
          <w:sz w:val="24"/>
          <w:szCs w:val="24"/>
        </w:rPr>
        <w:lastRenderedPageBreak/>
        <w:t>The Powerful Backing of American Express 2018-2019 Corporate Social Responsibility Report:</w:t>
      </w:r>
    </w:p>
    <w:p w14:paraId="6DC6C728" w14:textId="77777777" w:rsidR="003E0CB9" w:rsidRDefault="002C75E6">
      <w:pPr>
        <w:ind w:left="1440"/>
        <w:rPr>
          <w:sz w:val="24"/>
          <w:szCs w:val="24"/>
        </w:rPr>
      </w:pPr>
      <w:hyperlink r:id="rId7">
        <w:r w:rsidR="002F5C9E">
          <w:rPr>
            <w:color w:val="1155CC"/>
            <w:sz w:val="24"/>
            <w:szCs w:val="24"/>
            <w:u w:val="single"/>
          </w:rPr>
          <w:t>https://about.americanexpress.com/sites/americanexpress.newshq.businesswire.com/files/doc_library/file/2018-2019-American-Express-CSR-Report.pdf</w:t>
        </w:r>
      </w:hyperlink>
    </w:p>
    <w:p w14:paraId="7DD34DC7" w14:textId="77777777" w:rsidR="003E0CB9" w:rsidRDefault="003E0CB9">
      <w:pPr>
        <w:rPr>
          <w:sz w:val="24"/>
          <w:szCs w:val="24"/>
        </w:rPr>
      </w:pPr>
    </w:p>
    <w:p w14:paraId="2E5BBC10" w14:textId="77777777" w:rsidR="003E0CB9" w:rsidRDefault="002F5C9E">
      <w:pPr>
        <w:rPr>
          <w:b/>
          <w:sz w:val="24"/>
          <w:szCs w:val="24"/>
        </w:rPr>
      </w:pPr>
      <w:r>
        <w:rPr>
          <w:b/>
          <w:sz w:val="24"/>
          <w:szCs w:val="24"/>
        </w:rPr>
        <w:t>Team Members Biography and Assigned Roles</w:t>
      </w:r>
    </w:p>
    <w:p w14:paraId="104A7387" w14:textId="77777777" w:rsidR="003E0CB9" w:rsidRDefault="003E0CB9">
      <w:pPr>
        <w:rPr>
          <w:sz w:val="24"/>
          <w:szCs w:val="24"/>
        </w:rPr>
      </w:pPr>
    </w:p>
    <w:tbl>
      <w:tblPr>
        <w:tblStyle w:val="a"/>
        <w:tblW w:w="9885" w:type="dxa"/>
        <w:tblInd w:w="1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20"/>
        <w:gridCol w:w="7035"/>
        <w:gridCol w:w="1530"/>
      </w:tblGrid>
      <w:tr w:rsidR="003E0CB9" w14:paraId="05719E3A" w14:textId="77777777">
        <w:trPr>
          <w:trHeight w:val="485"/>
        </w:trPr>
        <w:tc>
          <w:tcPr>
            <w:tcW w:w="1320"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133EC0FC" w14:textId="77777777" w:rsidR="003E0CB9" w:rsidRDefault="002F5C9E">
            <w:pPr>
              <w:jc w:val="center"/>
              <w:rPr>
                <w:sz w:val="24"/>
                <w:szCs w:val="24"/>
              </w:rPr>
            </w:pPr>
            <w:r>
              <w:rPr>
                <w:sz w:val="24"/>
                <w:szCs w:val="24"/>
              </w:rPr>
              <w:t>Name</w:t>
            </w:r>
          </w:p>
        </w:tc>
        <w:tc>
          <w:tcPr>
            <w:tcW w:w="7035" w:type="dxa"/>
            <w:tcBorders>
              <w:top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697E4D33" w14:textId="77777777" w:rsidR="003E0CB9" w:rsidRDefault="002F5C9E">
            <w:pPr>
              <w:jc w:val="center"/>
              <w:rPr>
                <w:sz w:val="24"/>
                <w:szCs w:val="24"/>
              </w:rPr>
            </w:pPr>
            <w:r>
              <w:rPr>
                <w:sz w:val="24"/>
                <w:szCs w:val="24"/>
              </w:rPr>
              <w:t>Biography</w:t>
            </w:r>
          </w:p>
        </w:tc>
        <w:tc>
          <w:tcPr>
            <w:tcW w:w="1530" w:type="dxa"/>
            <w:tcBorders>
              <w:top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2D648C93" w14:textId="77777777" w:rsidR="003E0CB9" w:rsidRDefault="002F5C9E">
            <w:pPr>
              <w:jc w:val="center"/>
              <w:rPr>
                <w:sz w:val="24"/>
                <w:szCs w:val="24"/>
              </w:rPr>
            </w:pPr>
            <w:r>
              <w:rPr>
                <w:sz w:val="24"/>
                <w:szCs w:val="24"/>
              </w:rPr>
              <w:t>Role</w:t>
            </w:r>
          </w:p>
        </w:tc>
      </w:tr>
      <w:tr w:rsidR="003E0CB9" w14:paraId="33FA556C" w14:textId="77777777">
        <w:trPr>
          <w:trHeight w:val="1440"/>
        </w:trPr>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CFBABC" w14:textId="77777777" w:rsidR="003E0CB9" w:rsidRDefault="002F5C9E">
            <w:pPr>
              <w:jc w:val="center"/>
              <w:rPr>
                <w:sz w:val="24"/>
                <w:szCs w:val="24"/>
              </w:rPr>
            </w:pPr>
            <w:r>
              <w:rPr>
                <w:sz w:val="24"/>
                <w:szCs w:val="24"/>
              </w:rPr>
              <w:t>Erich Gosch</w:t>
            </w:r>
          </w:p>
        </w:tc>
        <w:tc>
          <w:tcPr>
            <w:tcW w:w="7035" w:type="dxa"/>
            <w:tcBorders>
              <w:bottom w:val="single" w:sz="8" w:space="0" w:color="000000"/>
              <w:right w:val="single" w:sz="8" w:space="0" w:color="000000"/>
            </w:tcBorders>
            <w:tcMar>
              <w:top w:w="100" w:type="dxa"/>
              <w:left w:w="100" w:type="dxa"/>
              <w:bottom w:w="100" w:type="dxa"/>
              <w:right w:w="100" w:type="dxa"/>
            </w:tcMar>
          </w:tcPr>
          <w:p w14:paraId="263BA9D2" w14:textId="77777777" w:rsidR="003E0CB9" w:rsidRDefault="002F5C9E">
            <w:pPr>
              <w:jc w:val="center"/>
              <w:rPr>
                <w:sz w:val="24"/>
                <w:szCs w:val="24"/>
              </w:rPr>
            </w:pPr>
            <w:r>
              <w:rPr>
                <w:sz w:val="24"/>
                <w:szCs w:val="24"/>
              </w:rPr>
              <w:t xml:space="preserve">Erich Gosch is a graduate student pursuing his Master of Business Administration at the University of Dallas. He currently leads the Enterprise Risk Management group at a Financial Technology company in the Dallas area. </w:t>
            </w:r>
          </w:p>
        </w:tc>
        <w:tc>
          <w:tcPr>
            <w:tcW w:w="1530" w:type="dxa"/>
            <w:tcBorders>
              <w:bottom w:val="single" w:sz="8" w:space="0" w:color="000000"/>
              <w:right w:val="single" w:sz="8" w:space="0" w:color="000000"/>
            </w:tcBorders>
            <w:tcMar>
              <w:top w:w="100" w:type="dxa"/>
              <w:left w:w="100" w:type="dxa"/>
              <w:bottom w:w="100" w:type="dxa"/>
              <w:right w:w="100" w:type="dxa"/>
            </w:tcMar>
          </w:tcPr>
          <w:p w14:paraId="59EEA9F0" w14:textId="77777777" w:rsidR="003E0CB9" w:rsidRDefault="002F5C9E">
            <w:pPr>
              <w:jc w:val="center"/>
              <w:rPr>
                <w:sz w:val="24"/>
                <w:szCs w:val="24"/>
              </w:rPr>
            </w:pPr>
            <w:r>
              <w:rPr>
                <w:sz w:val="24"/>
                <w:szCs w:val="24"/>
              </w:rPr>
              <w:t>Intermediary</w:t>
            </w:r>
          </w:p>
        </w:tc>
      </w:tr>
      <w:tr w:rsidR="003E0CB9" w14:paraId="00F7BB07" w14:textId="77777777">
        <w:trPr>
          <w:trHeight w:val="770"/>
        </w:trPr>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ABE607" w14:textId="77777777" w:rsidR="003E0CB9" w:rsidRDefault="002F5C9E">
            <w:pPr>
              <w:jc w:val="center"/>
              <w:rPr>
                <w:sz w:val="24"/>
                <w:szCs w:val="24"/>
              </w:rPr>
            </w:pPr>
            <w:r>
              <w:rPr>
                <w:sz w:val="24"/>
                <w:szCs w:val="24"/>
              </w:rPr>
              <w:t>Gaurav Halepalya Ashwath Narayan</w:t>
            </w:r>
          </w:p>
        </w:tc>
        <w:tc>
          <w:tcPr>
            <w:tcW w:w="7035" w:type="dxa"/>
            <w:tcBorders>
              <w:bottom w:val="single" w:sz="8" w:space="0" w:color="000000"/>
              <w:right w:val="single" w:sz="8" w:space="0" w:color="000000"/>
            </w:tcBorders>
            <w:tcMar>
              <w:top w:w="100" w:type="dxa"/>
              <w:left w:w="100" w:type="dxa"/>
              <w:bottom w:w="100" w:type="dxa"/>
              <w:right w:w="100" w:type="dxa"/>
            </w:tcMar>
          </w:tcPr>
          <w:p w14:paraId="4EA4738F" w14:textId="77777777" w:rsidR="003E0CB9" w:rsidRDefault="002F5C9E">
            <w:pPr>
              <w:jc w:val="center"/>
              <w:rPr>
                <w:sz w:val="24"/>
                <w:szCs w:val="24"/>
              </w:rPr>
            </w:pPr>
            <w:r>
              <w:rPr>
                <w:sz w:val="24"/>
                <w:szCs w:val="24"/>
              </w:rPr>
              <w:t>Gaurav Halepalya Ashwath Narayan is pursuing his Master's in business administration at the University of Dallas. Currently, he is a full-time student who has experience in the field of marketing for three years. He has an undergraduate degree in the field of computer science.</w:t>
            </w:r>
          </w:p>
        </w:tc>
        <w:tc>
          <w:tcPr>
            <w:tcW w:w="1530" w:type="dxa"/>
            <w:tcBorders>
              <w:bottom w:val="single" w:sz="8" w:space="0" w:color="000000"/>
              <w:right w:val="single" w:sz="8" w:space="0" w:color="000000"/>
            </w:tcBorders>
            <w:tcMar>
              <w:top w:w="100" w:type="dxa"/>
              <w:left w:w="100" w:type="dxa"/>
              <w:bottom w:w="100" w:type="dxa"/>
              <w:right w:w="100" w:type="dxa"/>
            </w:tcMar>
          </w:tcPr>
          <w:p w14:paraId="15F206B3" w14:textId="77777777" w:rsidR="003E0CB9" w:rsidRDefault="002F5C9E">
            <w:pPr>
              <w:jc w:val="center"/>
              <w:rPr>
                <w:sz w:val="24"/>
                <w:szCs w:val="24"/>
              </w:rPr>
            </w:pPr>
            <w:r>
              <w:rPr>
                <w:sz w:val="24"/>
                <w:szCs w:val="24"/>
              </w:rPr>
              <w:t>File Manager</w:t>
            </w:r>
          </w:p>
        </w:tc>
      </w:tr>
      <w:tr w:rsidR="003E0CB9" w14:paraId="3F2F9055" w14:textId="77777777">
        <w:trPr>
          <w:trHeight w:val="485"/>
        </w:trPr>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CE9F49" w14:textId="77777777" w:rsidR="003E0CB9" w:rsidRDefault="002F5C9E">
            <w:pPr>
              <w:jc w:val="center"/>
              <w:rPr>
                <w:sz w:val="24"/>
                <w:szCs w:val="24"/>
              </w:rPr>
            </w:pPr>
            <w:r>
              <w:rPr>
                <w:sz w:val="24"/>
                <w:szCs w:val="24"/>
              </w:rPr>
              <w:t>Natnael Kebede</w:t>
            </w:r>
          </w:p>
        </w:tc>
        <w:tc>
          <w:tcPr>
            <w:tcW w:w="7035" w:type="dxa"/>
            <w:tcBorders>
              <w:bottom w:val="single" w:sz="8" w:space="0" w:color="000000"/>
              <w:right w:val="single" w:sz="8" w:space="0" w:color="000000"/>
            </w:tcBorders>
            <w:tcMar>
              <w:top w:w="100" w:type="dxa"/>
              <w:left w:w="100" w:type="dxa"/>
              <w:bottom w:w="100" w:type="dxa"/>
              <w:right w:w="100" w:type="dxa"/>
            </w:tcMar>
          </w:tcPr>
          <w:p w14:paraId="23C17FA6" w14:textId="77777777" w:rsidR="003E0CB9" w:rsidRDefault="002F5C9E">
            <w:pPr>
              <w:jc w:val="center"/>
              <w:rPr>
                <w:sz w:val="24"/>
                <w:szCs w:val="24"/>
              </w:rPr>
            </w:pPr>
            <w:r>
              <w:rPr>
                <w:sz w:val="24"/>
                <w:szCs w:val="24"/>
              </w:rPr>
              <w:t xml:space="preserve">Nate Kebede is a graduate student finalizing his  Ms. in cybersecurity at the University of Dallas. He currently works as a Global Security Operations Intern for a marketing firm where he is responsible for supporting the vulnerability management and the organization's risk and compliance teams.  </w:t>
            </w:r>
          </w:p>
        </w:tc>
        <w:tc>
          <w:tcPr>
            <w:tcW w:w="1530" w:type="dxa"/>
            <w:tcBorders>
              <w:bottom w:val="single" w:sz="8" w:space="0" w:color="000000"/>
              <w:right w:val="single" w:sz="8" w:space="0" w:color="000000"/>
            </w:tcBorders>
            <w:tcMar>
              <w:top w:w="100" w:type="dxa"/>
              <w:left w:w="100" w:type="dxa"/>
              <w:bottom w:w="100" w:type="dxa"/>
              <w:right w:w="100" w:type="dxa"/>
            </w:tcMar>
          </w:tcPr>
          <w:p w14:paraId="514AD739" w14:textId="77777777" w:rsidR="003E0CB9" w:rsidRDefault="002F5C9E">
            <w:pPr>
              <w:jc w:val="center"/>
              <w:rPr>
                <w:sz w:val="24"/>
                <w:szCs w:val="24"/>
              </w:rPr>
            </w:pPr>
            <w:r>
              <w:rPr>
                <w:sz w:val="24"/>
                <w:szCs w:val="24"/>
              </w:rPr>
              <w:t>Meeting Coordinator</w:t>
            </w:r>
          </w:p>
        </w:tc>
      </w:tr>
      <w:tr w:rsidR="003E0CB9" w14:paraId="76A936A6" w14:textId="77777777">
        <w:trPr>
          <w:trHeight w:val="770"/>
        </w:trPr>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EC0D291" w14:textId="77777777" w:rsidR="003E0CB9" w:rsidRDefault="002F5C9E">
            <w:pPr>
              <w:jc w:val="center"/>
              <w:rPr>
                <w:sz w:val="24"/>
                <w:szCs w:val="24"/>
              </w:rPr>
            </w:pPr>
            <w:r>
              <w:rPr>
                <w:sz w:val="24"/>
                <w:szCs w:val="24"/>
              </w:rPr>
              <w:t>Neil Hartsfield</w:t>
            </w:r>
          </w:p>
        </w:tc>
        <w:tc>
          <w:tcPr>
            <w:tcW w:w="7035" w:type="dxa"/>
            <w:tcBorders>
              <w:bottom w:val="single" w:sz="8" w:space="0" w:color="000000"/>
              <w:right w:val="single" w:sz="8" w:space="0" w:color="000000"/>
            </w:tcBorders>
            <w:tcMar>
              <w:top w:w="100" w:type="dxa"/>
              <w:left w:w="100" w:type="dxa"/>
              <w:bottom w:w="100" w:type="dxa"/>
              <w:right w:w="100" w:type="dxa"/>
            </w:tcMar>
          </w:tcPr>
          <w:p w14:paraId="665AB54D" w14:textId="01EB8F33" w:rsidR="003E0CB9" w:rsidRDefault="002F5C9E">
            <w:pPr>
              <w:jc w:val="center"/>
              <w:rPr>
                <w:sz w:val="24"/>
                <w:szCs w:val="24"/>
              </w:rPr>
            </w:pPr>
            <w:r>
              <w:rPr>
                <w:sz w:val="24"/>
                <w:szCs w:val="24"/>
              </w:rPr>
              <w:t>Neil Hartsfield is pursuing his master’s degree in Cybersecurity here at UD. He is currently employed by McAfee, where he works as a Cybersecurity Technical Support Intern.</w:t>
            </w:r>
          </w:p>
        </w:tc>
        <w:tc>
          <w:tcPr>
            <w:tcW w:w="1530" w:type="dxa"/>
            <w:tcBorders>
              <w:bottom w:val="single" w:sz="8" w:space="0" w:color="000000"/>
              <w:right w:val="single" w:sz="8" w:space="0" w:color="000000"/>
            </w:tcBorders>
            <w:tcMar>
              <w:top w:w="100" w:type="dxa"/>
              <w:left w:w="100" w:type="dxa"/>
              <w:bottom w:w="100" w:type="dxa"/>
              <w:right w:w="100" w:type="dxa"/>
            </w:tcMar>
          </w:tcPr>
          <w:p w14:paraId="40EA46C1" w14:textId="77777777" w:rsidR="003E0CB9" w:rsidRDefault="002F5C9E">
            <w:pPr>
              <w:jc w:val="center"/>
              <w:rPr>
                <w:sz w:val="24"/>
                <w:szCs w:val="24"/>
              </w:rPr>
            </w:pPr>
            <w:r>
              <w:rPr>
                <w:sz w:val="24"/>
                <w:szCs w:val="24"/>
              </w:rPr>
              <w:t>Quality Assurance Coordinator</w:t>
            </w:r>
          </w:p>
        </w:tc>
      </w:tr>
      <w:tr w:rsidR="003E0CB9" w14:paraId="380A021E" w14:textId="77777777">
        <w:trPr>
          <w:trHeight w:val="485"/>
        </w:trPr>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A264A8" w14:textId="77777777" w:rsidR="003E0CB9" w:rsidRDefault="002F5C9E">
            <w:pPr>
              <w:jc w:val="center"/>
              <w:rPr>
                <w:sz w:val="24"/>
                <w:szCs w:val="24"/>
              </w:rPr>
            </w:pPr>
            <w:r>
              <w:rPr>
                <w:sz w:val="24"/>
                <w:szCs w:val="24"/>
              </w:rPr>
              <w:t>Rawad Karim</w:t>
            </w:r>
          </w:p>
        </w:tc>
        <w:tc>
          <w:tcPr>
            <w:tcW w:w="7035" w:type="dxa"/>
            <w:tcBorders>
              <w:bottom w:val="single" w:sz="8" w:space="0" w:color="000000"/>
              <w:right w:val="single" w:sz="8" w:space="0" w:color="000000"/>
            </w:tcBorders>
            <w:tcMar>
              <w:top w:w="100" w:type="dxa"/>
              <w:left w:w="100" w:type="dxa"/>
              <w:bottom w:w="100" w:type="dxa"/>
              <w:right w:w="100" w:type="dxa"/>
            </w:tcMar>
          </w:tcPr>
          <w:p w14:paraId="74FC5FAA" w14:textId="77777777" w:rsidR="003E0CB9" w:rsidRDefault="002F5C9E">
            <w:pPr>
              <w:jc w:val="center"/>
              <w:rPr>
                <w:sz w:val="24"/>
                <w:szCs w:val="24"/>
              </w:rPr>
            </w:pPr>
            <w:r>
              <w:rPr>
                <w:sz w:val="24"/>
                <w:szCs w:val="24"/>
              </w:rPr>
              <w:t>Rawad Karim is currently a full-time graduate student pursuing his MBA in Business Analytics at the University of Dallas. He is also a former Hotel Division Manager and presently the owner of Businesses abroad in Lebanon and Turkey.</w:t>
            </w:r>
          </w:p>
        </w:tc>
        <w:tc>
          <w:tcPr>
            <w:tcW w:w="1530" w:type="dxa"/>
            <w:tcBorders>
              <w:bottom w:val="single" w:sz="8" w:space="0" w:color="000000"/>
              <w:right w:val="single" w:sz="8" w:space="0" w:color="000000"/>
            </w:tcBorders>
            <w:tcMar>
              <w:top w:w="100" w:type="dxa"/>
              <w:left w:w="100" w:type="dxa"/>
              <w:bottom w:w="100" w:type="dxa"/>
              <w:right w:w="100" w:type="dxa"/>
            </w:tcMar>
          </w:tcPr>
          <w:p w14:paraId="10EEE669" w14:textId="77777777" w:rsidR="003E0CB9" w:rsidRDefault="002F5C9E">
            <w:pPr>
              <w:jc w:val="center"/>
              <w:rPr>
                <w:sz w:val="24"/>
                <w:szCs w:val="24"/>
              </w:rPr>
            </w:pPr>
            <w:r>
              <w:rPr>
                <w:sz w:val="24"/>
                <w:szCs w:val="24"/>
              </w:rPr>
              <w:t>Presider</w:t>
            </w:r>
          </w:p>
        </w:tc>
      </w:tr>
    </w:tbl>
    <w:p w14:paraId="730006AC" w14:textId="77777777" w:rsidR="003E0CB9" w:rsidRDefault="003E0CB9">
      <w:pPr>
        <w:rPr>
          <w:b/>
          <w:sz w:val="24"/>
          <w:szCs w:val="24"/>
          <w:shd w:val="clear" w:color="auto" w:fill="6FA8DC"/>
        </w:rPr>
      </w:pPr>
    </w:p>
    <w:p w14:paraId="5D24056C" w14:textId="77777777" w:rsidR="005A2182" w:rsidRDefault="005A2182">
      <w:pPr>
        <w:rPr>
          <w:b/>
          <w:sz w:val="24"/>
          <w:szCs w:val="24"/>
        </w:rPr>
      </w:pPr>
    </w:p>
    <w:p w14:paraId="37722202" w14:textId="77777777" w:rsidR="005A2182" w:rsidRDefault="005A2182">
      <w:pPr>
        <w:rPr>
          <w:b/>
          <w:sz w:val="24"/>
          <w:szCs w:val="24"/>
        </w:rPr>
      </w:pPr>
    </w:p>
    <w:p w14:paraId="15478D5B" w14:textId="77777777" w:rsidR="002C75E6" w:rsidRDefault="002C75E6">
      <w:pPr>
        <w:rPr>
          <w:b/>
          <w:sz w:val="24"/>
          <w:szCs w:val="24"/>
        </w:rPr>
      </w:pPr>
    </w:p>
    <w:p w14:paraId="1A2A3082" w14:textId="77777777" w:rsidR="002C75E6" w:rsidRDefault="002C75E6">
      <w:pPr>
        <w:rPr>
          <w:b/>
          <w:sz w:val="24"/>
          <w:szCs w:val="24"/>
        </w:rPr>
      </w:pPr>
    </w:p>
    <w:p w14:paraId="630CE327" w14:textId="75069FB7" w:rsidR="003E0CB9" w:rsidRDefault="002F5C9E">
      <w:pPr>
        <w:rPr>
          <w:b/>
          <w:sz w:val="24"/>
          <w:szCs w:val="24"/>
        </w:rPr>
      </w:pPr>
      <w:r>
        <w:rPr>
          <w:b/>
          <w:sz w:val="24"/>
          <w:szCs w:val="24"/>
        </w:rPr>
        <w:lastRenderedPageBreak/>
        <w:t>Project Plan</w:t>
      </w:r>
    </w:p>
    <w:p w14:paraId="007333F3" w14:textId="77777777" w:rsidR="003E0CB9" w:rsidRDefault="003E0CB9">
      <w:pPr>
        <w:rPr>
          <w:sz w:val="24"/>
          <w:szCs w:val="24"/>
        </w:rPr>
      </w:pPr>
    </w:p>
    <w:tbl>
      <w:tblPr>
        <w:tblStyle w:val="a0"/>
        <w:tblW w:w="10020"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3720"/>
        <w:gridCol w:w="1320"/>
        <w:gridCol w:w="1125"/>
        <w:gridCol w:w="1050"/>
        <w:gridCol w:w="1290"/>
      </w:tblGrid>
      <w:tr w:rsidR="003E0CB9" w14:paraId="051E5EC0" w14:textId="77777777">
        <w:tc>
          <w:tcPr>
            <w:tcW w:w="1515" w:type="dxa"/>
            <w:shd w:val="clear" w:color="auto" w:fill="A4C2F4"/>
            <w:tcMar>
              <w:top w:w="100" w:type="dxa"/>
              <w:left w:w="100" w:type="dxa"/>
              <w:bottom w:w="100" w:type="dxa"/>
              <w:right w:w="100" w:type="dxa"/>
            </w:tcMar>
          </w:tcPr>
          <w:p w14:paraId="5E9CB084" w14:textId="77777777" w:rsidR="003E0CB9" w:rsidRDefault="002F5C9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Topic </w:t>
            </w:r>
          </w:p>
        </w:tc>
        <w:tc>
          <w:tcPr>
            <w:tcW w:w="3720" w:type="dxa"/>
            <w:shd w:val="clear" w:color="auto" w:fill="A4C2F4"/>
            <w:tcMar>
              <w:top w:w="100" w:type="dxa"/>
              <w:left w:w="100" w:type="dxa"/>
              <w:bottom w:w="100" w:type="dxa"/>
              <w:right w:w="100" w:type="dxa"/>
            </w:tcMar>
          </w:tcPr>
          <w:p w14:paraId="3C2C9D7C" w14:textId="77777777" w:rsidR="003E0CB9" w:rsidRDefault="002F5C9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Role </w:t>
            </w:r>
          </w:p>
        </w:tc>
        <w:tc>
          <w:tcPr>
            <w:tcW w:w="1320" w:type="dxa"/>
            <w:shd w:val="clear" w:color="auto" w:fill="A4C2F4"/>
            <w:tcMar>
              <w:top w:w="100" w:type="dxa"/>
              <w:left w:w="100" w:type="dxa"/>
              <w:bottom w:w="100" w:type="dxa"/>
              <w:right w:w="100" w:type="dxa"/>
            </w:tcMar>
          </w:tcPr>
          <w:p w14:paraId="16A261B6" w14:textId="77777777" w:rsidR="003E0CB9" w:rsidRDefault="002F5C9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Duration</w:t>
            </w:r>
          </w:p>
        </w:tc>
        <w:tc>
          <w:tcPr>
            <w:tcW w:w="1125" w:type="dxa"/>
            <w:shd w:val="clear" w:color="auto" w:fill="A4C2F4"/>
            <w:tcMar>
              <w:top w:w="100" w:type="dxa"/>
              <w:left w:w="100" w:type="dxa"/>
              <w:bottom w:w="100" w:type="dxa"/>
              <w:right w:w="100" w:type="dxa"/>
            </w:tcMar>
          </w:tcPr>
          <w:p w14:paraId="6E8B376A" w14:textId="77777777" w:rsidR="003E0CB9" w:rsidRDefault="002F5C9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Start Date</w:t>
            </w:r>
          </w:p>
        </w:tc>
        <w:tc>
          <w:tcPr>
            <w:tcW w:w="1050" w:type="dxa"/>
            <w:shd w:val="clear" w:color="auto" w:fill="A4C2F4"/>
            <w:tcMar>
              <w:top w:w="100" w:type="dxa"/>
              <w:left w:w="100" w:type="dxa"/>
              <w:bottom w:w="100" w:type="dxa"/>
              <w:right w:w="100" w:type="dxa"/>
            </w:tcMar>
          </w:tcPr>
          <w:p w14:paraId="6DD9D577" w14:textId="77777777" w:rsidR="003E0CB9" w:rsidRDefault="002F5C9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End Date</w:t>
            </w:r>
          </w:p>
        </w:tc>
        <w:tc>
          <w:tcPr>
            <w:tcW w:w="1290" w:type="dxa"/>
            <w:shd w:val="clear" w:color="auto" w:fill="A4C2F4"/>
            <w:tcMar>
              <w:top w:w="100" w:type="dxa"/>
              <w:left w:w="100" w:type="dxa"/>
              <w:bottom w:w="100" w:type="dxa"/>
              <w:right w:w="100" w:type="dxa"/>
            </w:tcMar>
          </w:tcPr>
          <w:p w14:paraId="58DF2F17" w14:textId="77777777" w:rsidR="003E0CB9" w:rsidRDefault="002F5C9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r>
      <w:tr w:rsidR="003E0CB9" w14:paraId="7666350F" w14:textId="77777777">
        <w:tc>
          <w:tcPr>
            <w:tcW w:w="1515" w:type="dxa"/>
            <w:shd w:val="clear" w:color="auto" w:fill="auto"/>
            <w:tcMar>
              <w:top w:w="100" w:type="dxa"/>
              <w:left w:w="100" w:type="dxa"/>
              <w:bottom w:w="100" w:type="dxa"/>
              <w:right w:w="100" w:type="dxa"/>
            </w:tcMar>
          </w:tcPr>
          <w:p w14:paraId="7925939C" w14:textId="77777777" w:rsidR="003E0CB9" w:rsidRDefault="002F5C9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Prospectus</w:t>
            </w:r>
          </w:p>
        </w:tc>
        <w:tc>
          <w:tcPr>
            <w:tcW w:w="3720" w:type="dxa"/>
            <w:shd w:val="clear" w:color="auto" w:fill="auto"/>
            <w:tcMar>
              <w:top w:w="100" w:type="dxa"/>
              <w:left w:w="100" w:type="dxa"/>
              <w:bottom w:w="100" w:type="dxa"/>
              <w:right w:w="100" w:type="dxa"/>
            </w:tcMar>
          </w:tcPr>
          <w:p w14:paraId="319CB9CA" w14:textId="77777777" w:rsidR="003E0CB9" w:rsidRDefault="002F5C9E">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Natnael</w:t>
            </w:r>
            <w:r>
              <w:rPr>
                <w:rFonts w:ascii="Times New Roman" w:eastAsia="Times New Roman" w:hAnsi="Times New Roman" w:cs="Times New Roman"/>
                <w:sz w:val="24"/>
                <w:szCs w:val="24"/>
              </w:rPr>
              <w:t>: Introduction and Mastercard.</w:t>
            </w:r>
          </w:p>
          <w:p w14:paraId="6490466F" w14:textId="77777777" w:rsidR="003E0CB9" w:rsidRDefault="002F5C9E">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Erich</w:t>
            </w:r>
            <w:r>
              <w:rPr>
                <w:rFonts w:ascii="Times New Roman" w:eastAsia="Times New Roman" w:hAnsi="Times New Roman" w:cs="Times New Roman"/>
                <w:sz w:val="24"/>
                <w:szCs w:val="24"/>
              </w:rPr>
              <w:t>: American Express and Final upload to Brightspace.</w:t>
            </w:r>
          </w:p>
          <w:p w14:paraId="0DEAF82E" w14:textId="77777777" w:rsidR="003E0CB9" w:rsidRDefault="002F5C9E">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Neil</w:t>
            </w:r>
            <w:r>
              <w:rPr>
                <w:rFonts w:ascii="Times New Roman" w:eastAsia="Times New Roman" w:hAnsi="Times New Roman" w:cs="Times New Roman"/>
                <w:sz w:val="24"/>
                <w:szCs w:val="24"/>
              </w:rPr>
              <w:t xml:space="preserve">: Visa </w:t>
            </w:r>
          </w:p>
          <w:p w14:paraId="0A3FA6C0" w14:textId="77777777" w:rsidR="003E0CB9" w:rsidRDefault="002F5C9E">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Gaurav</w:t>
            </w:r>
            <w:r>
              <w:rPr>
                <w:rFonts w:ascii="Times New Roman" w:eastAsia="Times New Roman" w:hAnsi="Times New Roman" w:cs="Times New Roman"/>
                <w:sz w:val="24"/>
                <w:szCs w:val="24"/>
              </w:rPr>
              <w:t>: project schedule and roles.</w:t>
            </w:r>
          </w:p>
          <w:p w14:paraId="46ECC368" w14:textId="77777777" w:rsidR="003E0CB9" w:rsidRDefault="002F5C9E">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Rawad</w:t>
            </w:r>
            <w:r>
              <w:rPr>
                <w:rFonts w:ascii="Times New Roman" w:eastAsia="Times New Roman" w:hAnsi="Times New Roman" w:cs="Times New Roman"/>
                <w:sz w:val="24"/>
                <w:szCs w:val="24"/>
              </w:rPr>
              <w:t>: Final Review</w:t>
            </w:r>
          </w:p>
        </w:tc>
        <w:tc>
          <w:tcPr>
            <w:tcW w:w="1320" w:type="dxa"/>
            <w:shd w:val="clear" w:color="auto" w:fill="auto"/>
            <w:tcMar>
              <w:top w:w="100" w:type="dxa"/>
              <w:left w:w="100" w:type="dxa"/>
              <w:bottom w:w="100" w:type="dxa"/>
              <w:right w:w="100" w:type="dxa"/>
            </w:tcMar>
          </w:tcPr>
          <w:p w14:paraId="04113457" w14:textId="1D4F74AD" w:rsidR="003E0CB9" w:rsidRDefault="002F5C9E">
            <w:pPr>
              <w:widowControl w:val="0"/>
              <w:spacing w:line="240" w:lineRule="auto"/>
              <w:ind w:left="720" w:hanging="360"/>
              <w:rPr>
                <w:sz w:val="24"/>
                <w:szCs w:val="24"/>
              </w:rPr>
            </w:pPr>
            <w:r>
              <w:rPr>
                <w:sz w:val="24"/>
                <w:szCs w:val="24"/>
              </w:rPr>
              <w:t xml:space="preserve">1 </w:t>
            </w:r>
            <w:r w:rsidR="005A2182">
              <w:rPr>
                <w:sz w:val="24"/>
                <w:szCs w:val="24"/>
              </w:rPr>
              <w:t>hr.</w:t>
            </w:r>
          </w:p>
          <w:p w14:paraId="2311B2FE" w14:textId="77777777" w:rsidR="003E0CB9" w:rsidRDefault="003E0CB9">
            <w:pPr>
              <w:widowControl w:val="0"/>
              <w:spacing w:line="240" w:lineRule="auto"/>
              <w:ind w:left="720" w:hanging="360"/>
              <w:rPr>
                <w:sz w:val="24"/>
                <w:szCs w:val="24"/>
              </w:rPr>
            </w:pPr>
          </w:p>
          <w:p w14:paraId="790C7564" w14:textId="52816DB1" w:rsidR="003E0CB9" w:rsidRDefault="002F5C9E">
            <w:pPr>
              <w:widowControl w:val="0"/>
              <w:spacing w:line="240" w:lineRule="auto"/>
              <w:ind w:left="720" w:hanging="360"/>
              <w:rPr>
                <w:sz w:val="24"/>
                <w:szCs w:val="24"/>
              </w:rPr>
            </w:pPr>
            <w:r>
              <w:rPr>
                <w:sz w:val="24"/>
                <w:szCs w:val="24"/>
              </w:rPr>
              <w:t xml:space="preserve">1 </w:t>
            </w:r>
            <w:r w:rsidR="005A2182">
              <w:rPr>
                <w:sz w:val="24"/>
                <w:szCs w:val="24"/>
              </w:rPr>
              <w:t>hr.</w:t>
            </w:r>
          </w:p>
          <w:p w14:paraId="6E00633A" w14:textId="77777777" w:rsidR="003E0CB9" w:rsidRDefault="003E0CB9">
            <w:pPr>
              <w:widowControl w:val="0"/>
              <w:spacing w:line="240" w:lineRule="auto"/>
              <w:ind w:left="720" w:hanging="360"/>
              <w:rPr>
                <w:sz w:val="24"/>
                <w:szCs w:val="24"/>
              </w:rPr>
            </w:pPr>
          </w:p>
          <w:p w14:paraId="1FEBA979" w14:textId="77777777" w:rsidR="003E0CB9" w:rsidRDefault="003E0CB9">
            <w:pPr>
              <w:widowControl w:val="0"/>
              <w:spacing w:line="240" w:lineRule="auto"/>
              <w:rPr>
                <w:sz w:val="24"/>
                <w:szCs w:val="24"/>
              </w:rPr>
            </w:pPr>
          </w:p>
          <w:p w14:paraId="2ED1551C" w14:textId="0DDA7B5D" w:rsidR="003E0CB9" w:rsidRDefault="002F5C9E">
            <w:pPr>
              <w:widowControl w:val="0"/>
              <w:spacing w:line="240" w:lineRule="auto"/>
              <w:rPr>
                <w:sz w:val="24"/>
                <w:szCs w:val="24"/>
              </w:rPr>
            </w:pPr>
            <w:r>
              <w:rPr>
                <w:sz w:val="24"/>
                <w:szCs w:val="24"/>
              </w:rPr>
              <w:t xml:space="preserve">     1 </w:t>
            </w:r>
            <w:r w:rsidR="005A2182">
              <w:rPr>
                <w:sz w:val="24"/>
                <w:szCs w:val="24"/>
              </w:rPr>
              <w:t>hr.</w:t>
            </w:r>
          </w:p>
          <w:p w14:paraId="2FBAD7F5" w14:textId="77777777" w:rsidR="003E0CB9" w:rsidRDefault="003E0CB9">
            <w:pPr>
              <w:widowControl w:val="0"/>
              <w:spacing w:line="240" w:lineRule="auto"/>
              <w:rPr>
                <w:sz w:val="24"/>
                <w:szCs w:val="24"/>
              </w:rPr>
            </w:pPr>
          </w:p>
          <w:p w14:paraId="2DFBA21B" w14:textId="77777777" w:rsidR="003E0CB9" w:rsidRDefault="003E0CB9">
            <w:pPr>
              <w:widowControl w:val="0"/>
              <w:spacing w:line="240" w:lineRule="auto"/>
              <w:rPr>
                <w:sz w:val="24"/>
                <w:szCs w:val="24"/>
              </w:rPr>
            </w:pPr>
          </w:p>
          <w:p w14:paraId="29869FF4" w14:textId="70ED2A8A" w:rsidR="003E0CB9" w:rsidRDefault="002F5C9E">
            <w:pPr>
              <w:widowControl w:val="0"/>
              <w:spacing w:line="240" w:lineRule="auto"/>
              <w:rPr>
                <w:sz w:val="24"/>
                <w:szCs w:val="24"/>
              </w:rPr>
            </w:pPr>
            <w:r>
              <w:rPr>
                <w:sz w:val="24"/>
                <w:szCs w:val="24"/>
              </w:rPr>
              <w:t xml:space="preserve">     1 </w:t>
            </w:r>
            <w:r w:rsidR="005A2182">
              <w:rPr>
                <w:sz w:val="24"/>
                <w:szCs w:val="24"/>
              </w:rPr>
              <w:t>hr.</w:t>
            </w:r>
            <w:r>
              <w:rPr>
                <w:sz w:val="24"/>
                <w:szCs w:val="24"/>
              </w:rPr>
              <w:t xml:space="preserve">     </w:t>
            </w:r>
          </w:p>
        </w:tc>
        <w:tc>
          <w:tcPr>
            <w:tcW w:w="1125" w:type="dxa"/>
            <w:shd w:val="clear" w:color="auto" w:fill="auto"/>
            <w:tcMar>
              <w:top w:w="100" w:type="dxa"/>
              <w:left w:w="100" w:type="dxa"/>
              <w:bottom w:w="100" w:type="dxa"/>
              <w:right w:w="100" w:type="dxa"/>
            </w:tcMar>
          </w:tcPr>
          <w:p w14:paraId="2CB32BAF" w14:textId="77777777" w:rsidR="003E0CB9" w:rsidRDefault="002F5C9E">
            <w:pPr>
              <w:widowControl w:val="0"/>
              <w:spacing w:line="240" w:lineRule="auto"/>
              <w:rPr>
                <w:sz w:val="24"/>
                <w:szCs w:val="24"/>
              </w:rPr>
            </w:pPr>
            <w:r>
              <w:rPr>
                <w:sz w:val="24"/>
                <w:szCs w:val="24"/>
              </w:rPr>
              <w:t>6/12/20</w:t>
            </w:r>
          </w:p>
          <w:p w14:paraId="709F9C75" w14:textId="77777777" w:rsidR="003E0CB9" w:rsidRDefault="003E0CB9">
            <w:pPr>
              <w:widowControl w:val="0"/>
              <w:spacing w:line="240" w:lineRule="auto"/>
              <w:rPr>
                <w:sz w:val="24"/>
                <w:szCs w:val="24"/>
              </w:rPr>
            </w:pPr>
          </w:p>
          <w:p w14:paraId="36422413" w14:textId="77777777" w:rsidR="003E0CB9" w:rsidRDefault="002F5C9E">
            <w:pPr>
              <w:widowControl w:val="0"/>
              <w:spacing w:line="240" w:lineRule="auto"/>
              <w:rPr>
                <w:sz w:val="24"/>
                <w:szCs w:val="24"/>
              </w:rPr>
            </w:pPr>
            <w:r>
              <w:rPr>
                <w:sz w:val="24"/>
                <w:szCs w:val="24"/>
              </w:rPr>
              <w:t>6/12/20</w:t>
            </w:r>
          </w:p>
          <w:p w14:paraId="226EB237" w14:textId="77777777" w:rsidR="003E0CB9" w:rsidRDefault="003E0CB9">
            <w:pPr>
              <w:widowControl w:val="0"/>
              <w:spacing w:line="240" w:lineRule="auto"/>
              <w:rPr>
                <w:sz w:val="24"/>
                <w:szCs w:val="24"/>
              </w:rPr>
            </w:pPr>
          </w:p>
          <w:p w14:paraId="0BB79C22" w14:textId="77777777" w:rsidR="003E0CB9" w:rsidRDefault="003E0CB9">
            <w:pPr>
              <w:widowControl w:val="0"/>
              <w:spacing w:line="240" w:lineRule="auto"/>
              <w:rPr>
                <w:sz w:val="24"/>
                <w:szCs w:val="24"/>
              </w:rPr>
            </w:pPr>
          </w:p>
          <w:p w14:paraId="1DED8804" w14:textId="77777777" w:rsidR="003E0CB9" w:rsidRDefault="002F5C9E">
            <w:pPr>
              <w:widowControl w:val="0"/>
              <w:spacing w:line="240" w:lineRule="auto"/>
              <w:rPr>
                <w:sz w:val="24"/>
                <w:szCs w:val="24"/>
              </w:rPr>
            </w:pPr>
            <w:r>
              <w:rPr>
                <w:sz w:val="24"/>
                <w:szCs w:val="24"/>
              </w:rPr>
              <w:t xml:space="preserve">6/13/20 </w:t>
            </w:r>
          </w:p>
          <w:p w14:paraId="3C87B5C1" w14:textId="77777777" w:rsidR="003E0CB9" w:rsidRDefault="003E0CB9">
            <w:pPr>
              <w:widowControl w:val="0"/>
              <w:spacing w:line="240" w:lineRule="auto"/>
              <w:rPr>
                <w:sz w:val="24"/>
                <w:szCs w:val="24"/>
              </w:rPr>
            </w:pPr>
          </w:p>
          <w:p w14:paraId="3D547EB6" w14:textId="77777777" w:rsidR="003E0CB9" w:rsidRDefault="003E0CB9">
            <w:pPr>
              <w:widowControl w:val="0"/>
              <w:spacing w:line="240" w:lineRule="auto"/>
              <w:rPr>
                <w:sz w:val="24"/>
                <w:szCs w:val="24"/>
              </w:rPr>
            </w:pPr>
          </w:p>
          <w:p w14:paraId="6D8DDE89" w14:textId="77777777" w:rsidR="003E0CB9" w:rsidRDefault="002F5C9E">
            <w:pPr>
              <w:widowControl w:val="0"/>
              <w:spacing w:line="240" w:lineRule="auto"/>
              <w:rPr>
                <w:sz w:val="24"/>
                <w:szCs w:val="24"/>
              </w:rPr>
            </w:pPr>
            <w:r>
              <w:rPr>
                <w:sz w:val="24"/>
                <w:szCs w:val="24"/>
              </w:rPr>
              <w:t>6/12/20</w:t>
            </w:r>
          </w:p>
        </w:tc>
        <w:tc>
          <w:tcPr>
            <w:tcW w:w="1050" w:type="dxa"/>
            <w:shd w:val="clear" w:color="auto" w:fill="auto"/>
            <w:tcMar>
              <w:top w:w="100" w:type="dxa"/>
              <w:left w:w="100" w:type="dxa"/>
              <w:bottom w:w="100" w:type="dxa"/>
              <w:right w:w="100" w:type="dxa"/>
            </w:tcMar>
          </w:tcPr>
          <w:p w14:paraId="769F267A" w14:textId="77777777" w:rsidR="003E0CB9" w:rsidRDefault="002F5C9E">
            <w:pPr>
              <w:widowControl w:val="0"/>
              <w:spacing w:line="240" w:lineRule="auto"/>
              <w:rPr>
                <w:sz w:val="24"/>
                <w:szCs w:val="24"/>
              </w:rPr>
            </w:pPr>
            <w:r>
              <w:rPr>
                <w:sz w:val="24"/>
                <w:szCs w:val="24"/>
              </w:rPr>
              <w:t>6/13/20</w:t>
            </w:r>
          </w:p>
          <w:p w14:paraId="52940823" w14:textId="77777777" w:rsidR="003E0CB9" w:rsidRDefault="003E0CB9">
            <w:pPr>
              <w:widowControl w:val="0"/>
              <w:spacing w:line="240" w:lineRule="auto"/>
              <w:rPr>
                <w:sz w:val="24"/>
                <w:szCs w:val="24"/>
              </w:rPr>
            </w:pPr>
          </w:p>
          <w:p w14:paraId="1408FD43" w14:textId="77777777" w:rsidR="003E0CB9" w:rsidRDefault="002F5C9E">
            <w:pPr>
              <w:widowControl w:val="0"/>
              <w:spacing w:line="240" w:lineRule="auto"/>
              <w:rPr>
                <w:sz w:val="24"/>
                <w:szCs w:val="24"/>
              </w:rPr>
            </w:pPr>
            <w:r>
              <w:rPr>
                <w:sz w:val="24"/>
                <w:szCs w:val="24"/>
              </w:rPr>
              <w:t>6/16/20</w:t>
            </w:r>
          </w:p>
          <w:p w14:paraId="37E89EF3" w14:textId="77777777" w:rsidR="003E0CB9" w:rsidRDefault="003E0CB9">
            <w:pPr>
              <w:widowControl w:val="0"/>
              <w:spacing w:line="240" w:lineRule="auto"/>
              <w:rPr>
                <w:sz w:val="24"/>
                <w:szCs w:val="24"/>
              </w:rPr>
            </w:pPr>
          </w:p>
          <w:p w14:paraId="72269F2D" w14:textId="77777777" w:rsidR="003E0CB9" w:rsidRDefault="003E0CB9">
            <w:pPr>
              <w:widowControl w:val="0"/>
              <w:spacing w:line="240" w:lineRule="auto"/>
              <w:rPr>
                <w:sz w:val="24"/>
                <w:szCs w:val="24"/>
              </w:rPr>
            </w:pPr>
          </w:p>
          <w:p w14:paraId="4EB56574" w14:textId="77777777" w:rsidR="003E0CB9" w:rsidRDefault="002F5C9E">
            <w:pPr>
              <w:widowControl w:val="0"/>
              <w:spacing w:line="240" w:lineRule="auto"/>
              <w:rPr>
                <w:sz w:val="24"/>
                <w:szCs w:val="24"/>
              </w:rPr>
            </w:pPr>
            <w:r>
              <w:rPr>
                <w:sz w:val="24"/>
                <w:szCs w:val="24"/>
              </w:rPr>
              <w:t>6/13/20</w:t>
            </w:r>
          </w:p>
          <w:p w14:paraId="2001E065" w14:textId="77777777" w:rsidR="003E0CB9" w:rsidRDefault="003E0CB9">
            <w:pPr>
              <w:widowControl w:val="0"/>
              <w:spacing w:line="240" w:lineRule="auto"/>
              <w:rPr>
                <w:sz w:val="24"/>
                <w:szCs w:val="24"/>
              </w:rPr>
            </w:pPr>
          </w:p>
          <w:p w14:paraId="030A4096" w14:textId="77777777" w:rsidR="003E0CB9" w:rsidRDefault="003E0CB9">
            <w:pPr>
              <w:widowControl w:val="0"/>
              <w:spacing w:line="240" w:lineRule="auto"/>
              <w:rPr>
                <w:sz w:val="24"/>
                <w:szCs w:val="24"/>
              </w:rPr>
            </w:pPr>
          </w:p>
          <w:p w14:paraId="3B5C6F51" w14:textId="77777777" w:rsidR="003E0CB9" w:rsidRDefault="002F5C9E">
            <w:pPr>
              <w:widowControl w:val="0"/>
              <w:spacing w:line="240" w:lineRule="auto"/>
              <w:rPr>
                <w:sz w:val="24"/>
                <w:szCs w:val="24"/>
              </w:rPr>
            </w:pPr>
            <w:r>
              <w:rPr>
                <w:sz w:val="24"/>
                <w:szCs w:val="24"/>
              </w:rPr>
              <w:t>6/16/20</w:t>
            </w:r>
          </w:p>
        </w:tc>
        <w:tc>
          <w:tcPr>
            <w:tcW w:w="1290" w:type="dxa"/>
            <w:shd w:val="clear" w:color="auto" w:fill="auto"/>
            <w:tcMar>
              <w:top w:w="100" w:type="dxa"/>
              <w:left w:w="100" w:type="dxa"/>
              <w:bottom w:w="100" w:type="dxa"/>
              <w:right w:w="100" w:type="dxa"/>
            </w:tcMar>
          </w:tcPr>
          <w:p w14:paraId="64275270" w14:textId="77777777" w:rsidR="003E0CB9" w:rsidRDefault="002F5C9E">
            <w:pPr>
              <w:widowControl w:val="0"/>
              <w:spacing w:line="240" w:lineRule="auto"/>
              <w:rPr>
                <w:sz w:val="24"/>
                <w:szCs w:val="24"/>
              </w:rPr>
            </w:pPr>
            <w:r>
              <w:rPr>
                <w:sz w:val="24"/>
                <w:szCs w:val="24"/>
              </w:rPr>
              <w:t>Complete</w:t>
            </w:r>
          </w:p>
          <w:p w14:paraId="539285A0" w14:textId="77777777" w:rsidR="003E0CB9" w:rsidRDefault="003E0CB9">
            <w:pPr>
              <w:widowControl w:val="0"/>
              <w:spacing w:line="240" w:lineRule="auto"/>
              <w:rPr>
                <w:sz w:val="24"/>
                <w:szCs w:val="24"/>
              </w:rPr>
            </w:pPr>
          </w:p>
          <w:p w14:paraId="371D3D64" w14:textId="77777777" w:rsidR="003E0CB9" w:rsidRDefault="002F5C9E">
            <w:pPr>
              <w:widowControl w:val="0"/>
              <w:spacing w:line="240" w:lineRule="auto"/>
              <w:rPr>
                <w:sz w:val="24"/>
                <w:szCs w:val="24"/>
              </w:rPr>
            </w:pPr>
            <w:r>
              <w:rPr>
                <w:sz w:val="24"/>
                <w:szCs w:val="24"/>
              </w:rPr>
              <w:t>Complete</w:t>
            </w:r>
          </w:p>
          <w:p w14:paraId="77C8FF3D" w14:textId="77777777" w:rsidR="003E0CB9" w:rsidRDefault="003E0CB9">
            <w:pPr>
              <w:widowControl w:val="0"/>
              <w:spacing w:line="240" w:lineRule="auto"/>
              <w:rPr>
                <w:sz w:val="24"/>
                <w:szCs w:val="24"/>
              </w:rPr>
            </w:pPr>
          </w:p>
          <w:p w14:paraId="74F4C629" w14:textId="77777777" w:rsidR="003E0CB9" w:rsidRDefault="003E0CB9">
            <w:pPr>
              <w:widowControl w:val="0"/>
              <w:spacing w:line="240" w:lineRule="auto"/>
              <w:rPr>
                <w:sz w:val="24"/>
                <w:szCs w:val="24"/>
              </w:rPr>
            </w:pPr>
          </w:p>
          <w:p w14:paraId="6D630E99" w14:textId="77777777" w:rsidR="003E0CB9" w:rsidRDefault="002F5C9E">
            <w:pPr>
              <w:widowControl w:val="0"/>
              <w:spacing w:line="240" w:lineRule="auto"/>
              <w:rPr>
                <w:sz w:val="24"/>
                <w:szCs w:val="24"/>
              </w:rPr>
            </w:pPr>
            <w:r>
              <w:rPr>
                <w:sz w:val="24"/>
                <w:szCs w:val="24"/>
              </w:rPr>
              <w:t>Complete</w:t>
            </w:r>
          </w:p>
          <w:p w14:paraId="0C33FF98" w14:textId="77777777" w:rsidR="003E0CB9" w:rsidRDefault="003E0CB9">
            <w:pPr>
              <w:widowControl w:val="0"/>
              <w:spacing w:line="240" w:lineRule="auto"/>
              <w:rPr>
                <w:sz w:val="24"/>
                <w:szCs w:val="24"/>
              </w:rPr>
            </w:pPr>
          </w:p>
          <w:p w14:paraId="41E10F02" w14:textId="77777777" w:rsidR="003E0CB9" w:rsidRDefault="003E0CB9">
            <w:pPr>
              <w:widowControl w:val="0"/>
              <w:spacing w:line="240" w:lineRule="auto"/>
              <w:rPr>
                <w:sz w:val="24"/>
                <w:szCs w:val="24"/>
              </w:rPr>
            </w:pPr>
          </w:p>
          <w:p w14:paraId="7209A0AE" w14:textId="77777777" w:rsidR="003E0CB9" w:rsidRDefault="002F5C9E">
            <w:pPr>
              <w:widowControl w:val="0"/>
              <w:spacing w:line="240" w:lineRule="auto"/>
              <w:rPr>
                <w:sz w:val="24"/>
                <w:szCs w:val="24"/>
              </w:rPr>
            </w:pPr>
            <w:r>
              <w:rPr>
                <w:sz w:val="24"/>
                <w:szCs w:val="24"/>
              </w:rPr>
              <w:t>Complete</w:t>
            </w:r>
          </w:p>
        </w:tc>
      </w:tr>
      <w:tr w:rsidR="003E0CB9" w14:paraId="13D311B5" w14:textId="77777777">
        <w:tc>
          <w:tcPr>
            <w:tcW w:w="1515" w:type="dxa"/>
            <w:shd w:val="clear" w:color="auto" w:fill="auto"/>
            <w:tcMar>
              <w:top w:w="100" w:type="dxa"/>
              <w:left w:w="100" w:type="dxa"/>
              <w:bottom w:w="100" w:type="dxa"/>
              <w:right w:w="100" w:type="dxa"/>
            </w:tcMar>
          </w:tcPr>
          <w:p w14:paraId="4A0E7869" w14:textId="77777777" w:rsidR="003E0CB9" w:rsidRDefault="002F5C9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Company Analysis</w:t>
            </w:r>
          </w:p>
        </w:tc>
        <w:tc>
          <w:tcPr>
            <w:tcW w:w="3720" w:type="dxa"/>
            <w:shd w:val="clear" w:color="auto" w:fill="auto"/>
            <w:tcMar>
              <w:top w:w="100" w:type="dxa"/>
              <w:left w:w="100" w:type="dxa"/>
              <w:bottom w:w="100" w:type="dxa"/>
              <w:right w:w="100" w:type="dxa"/>
            </w:tcMar>
          </w:tcPr>
          <w:p w14:paraId="282E26A4" w14:textId="77777777" w:rsidR="003E0CB9" w:rsidRDefault="002F5C9E">
            <w:pPr>
              <w:widowControl w:val="0"/>
              <w:numPr>
                <w:ilvl w:val="0"/>
                <w:numId w:val="5"/>
              </w:numPr>
              <w:rPr>
                <w:sz w:val="24"/>
                <w:szCs w:val="24"/>
              </w:rPr>
            </w:pPr>
            <w:r>
              <w:rPr>
                <w:rFonts w:ascii="Times New Roman" w:eastAsia="Times New Roman" w:hAnsi="Times New Roman" w:cs="Times New Roman"/>
                <w:b/>
                <w:sz w:val="24"/>
                <w:szCs w:val="24"/>
              </w:rPr>
              <w:t>Natnael:</w:t>
            </w:r>
            <w:r>
              <w:rPr>
                <w:rFonts w:ascii="Times New Roman" w:eastAsia="Times New Roman" w:hAnsi="Times New Roman" w:cs="Times New Roman"/>
                <w:sz w:val="24"/>
                <w:szCs w:val="24"/>
              </w:rPr>
              <w:t xml:space="preserve"> Introduction</w:t>
            </w:r>
          </w:p>
          <w:p w14:paraId="0D8D3AE5" w14:textId="77777777" w:rsidR="003E0CB9" w:rsidRDefault="002F5C9E">
            <w:pPr>
              <w:widowControl w:val="0"/>
              <w:numPr>
                <w:ilvl w:val="0"/>
                <w:numId w:val="5"/>
              </w:numPr>
              <w:rPr>
                <w:sz w:val="24"/>
                <w:szCs w:val="24"/>
              </w:rPr>
            </w:pPr>
            <w:r>
              <w:rPr>
                <w:rFonts w:ascii="Times New Roman" w:eastAsia="Times New Roman" w:hAnsi="Times New Roman" w:cs="Times New Roman"/>
                <w:b/>
                <w:sz w:val="24"/>
                <w:szCs w:val="24"/>
              </w:rPr>
              <w:t>Erich and Gaurav:</w:t>
            </w:r>
            <w:r>
              <w:rPr>
                <w:rFonts w:ascii="Times New Roman" w:eastAsia="Times New Roman" w:hAnsi="Times New Roman" w:cs="Times New Roman"/>
                <w:sz w:val="24"/>
                <w:szCs w:val="24"/>
              </w:rPr>
              <w:t xml:space="preserve"> American express and final upload to Brightspace.</w:t>
            </w:r>
          </w:p>
          <w:p w14:paraId="7E192A72" w14:textId="77777777" w:rsidR="003E0CB9" w:rsidRDefault="002F5C9E">
            <w:pPr>
              <w:widowControl w:val="0"/>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Sustainability Reporting</w:t>
            </w:r>
          </w:p>
          <w:p w14:paraId="267E4DA7" w14:textId="59C951B6" w:rsidR="003E0CB9" w:rsidRDefault="00F52442">
            <w:pPr>
              <w:widowControl w:val="0"/>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Sustainability’s</w:t>
            </w:r>
            <w:r w:rsidR="002F5C9E">
              <w:rPr>
                <w:rFonts w:ascii="Times New Roman" w:eastAsia="Times New Roman" w:hAnsi="Times New Roman" w:cs="Times New Roman"/>
                <w:sz w:val="24"/>
                <w:szCs w:val="24"/>
              </w:rPr>
              <w:t xml:space="preserve"> Role in the Company</w:t>
            </w:r>
          </w:p>
          <w:p w14:paraId="5675CB6B" w14:textId="77777777" w:rsidR="003E0CB9" w:rsidRDefault="002F5C9E">
            <w:pPr>
              <w:widowControl w:val="0"/>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Social or Environmental Influence</w:t>
            </w:r>
          </w:p>
          <w:p w14:paraId="0009BA37" w14:textId="77777777" w:rsidR="003E0CB9" w:rsidRDefault="002F5C9E">
            <w:pPr>
              <w:widowControl w:val="0"/>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 Criticisms</w:t>
            </w:r>
          </w:p>
          <w:p w14:paraId="10398A81" w14:textId="77777777" w:rsidR="003E0CB9" w:rsidRDefault="002F5C9E">
            <w:pPr>
              <w:widowControl w:val="0"/>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 Enforcement and Recognition</w:t>
            </w:r>
          </w:p>
          <w:p w14:paraId="0A832506" w14:textId="77777777" w:rsidR="003E0CB9" w:rsidRDefault="002F5C9E">
            <w:pPr>
              <w:widowControl w:val="0"/>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Sustainability Leadership in the Company’s Industry</w:t>
            </w:r>
          </w:p>
          <w:p w14:paraId="6430141D" w14:textId="77777777" w:rsidR="003E0CB9" w:rsidRDefault="002F5C9E">
            <w:pPr>
              <w:widowControl w:val="0"/>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Recommendations.</w:t>
            </w:r>
          </w:p>
          <w:p w14:paraId="23808861" w14:textId="77777777" w:rsidR="003E0CB9" w:rsidRDefault="002F5C9E">
            <w:pPr>
              <w:widowControl w:val="0"/>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Natnael and Rawad (any 2 or 3 points): </w:t>
            </w:r>
            <w:r>
              <w:rPr>
                <w:rFonts w:ascii="Times New Roman" w:eastAsia="Times New Roman" w:hAnsi="Times New Roman" w:cs="Times New Roman"/>
                <w:sz w:val="24"/>
                <w:szCs w:val="24"/>
              </w:rPr>
              <w:t xml:space="preserve"> Mastercard</w:t>
            </w:r>
          </w:p>
          <w:p w14:paraId="14FCAB76" w14:textId="77777777" w:rsidR="003E0CB9" w:rsidRDefault="002F5C9E">
            <w:pPr>
              <w:widowControl w:val="0"/>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Sustainability Reporting</w:t>
            </w:r>
          </w:p>
          <w:p w14:paraId="3C4A8683" w14:textId="27ABF61B" w:rsidR="003E0CB9" w:rsidRDefault="00F52442">
            <w:pPr>
              <w:widowControl w:val="0"/>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Sustainability’s</w:t>
            </w:r>
            <w:r w:rsidR="002F5C9E">
              <w:rPr>
                <w:rFonts w:ascii="Times New Roman" w:eastAsia="Times New Roman" w:hAnsi="Times New Roman" w:cs="Times New Roman"/>
                <w:sz w:val="24"/>
                <w:szCs w:val="24"/>
              </w:rPr>
              <w:t xml:space="preserve"> Role in the Company</w:t>
            </w:r>
          </w:p>
          <w:p w14:paraId="121735B8" w14:textId="77777777" w:rsidR="003E0CB9" w:rsidRDefault="002F5C9E">
            <w:pPr>
              <w:widowControl w:val="0"/>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or </w:t>
            </w:r>
            <w:r>
              <w:rPr>
                <w:rFonts w:ascii="Times New Roman" w:eastAsia="Times New Roman" w:hAnsi="Times New Roman" w:cs="Times New Roman"/>
                <w:sz w:val="24"/>
                <w:szCs w:val="24"/>
              </w:rPr>
              <w:lastRenderedPageBreak/>
              <w:t>Environmental Influence</w:t>
            </w:r>
          </w:p>
          <w:p w14:paraId="1F749D6D" w14:textId="77777777" w:rsidR="003E0CB9" w:rsidRDefault="002F5C9E">
            <w:pPr>
              <w:widowControl w:val="0"/>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 Criticisms</w:t>
            </w:r>
          </w:p>
          <w:p w14:paraId="57C8204F" w14:textId="77777777" w:rsidR="003E0CB9" w:rsidRDefault="002F5C9E">
            <w:pPr>
              <w:widowControl w:val="0"/>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 Enforcement and Recognition</w:t>
            </w:r>
          </w:p>
          <w:p w14:paraId="338C5C01" w14:textId="77777777" w:rsidR="003E0CB9" w:rsidRDefault="002F5C9E">
            <w:pPr>
              <w:widowControl w:val="0"/>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Sustainability Leadership in the Company’s Industry</w:t>
            </w:r>
          </w:p>
          <w:p w14:paraId="2AB25C05" w14:textId="77777777" w:rsidR="003E0CB9" w:rsidRDefault="002F5C9E">
            <w:pPr>
              <w:widowControl w:val="0"/>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Recommendations.</w:t>
            </w:r>
          </w:p>
          <w:p w14:paraId="1780F480" w14:textId="77777777" w:rsidR="003E0CB9" w:rsidRDefault="002F5C9E">
            <w:pPr>
              <w:widowControl w:val="0"/>
              <w:numPr>
                <w:ilvl w:val="0"/>
                <w:numId w:val="5"/>
              </w:numPr>
              <w:rPr>
                <w:sz w:val="24"/>
                <w:szCs w:val="24"/>
              </w:rPr>
            </w:pPr>
            <w:r>
              <w:rPr>
                <w:rFonts w:ascii="Times New Roman" w:eastAsia="Times New Roman" w:hAnsi="Times New Roman" w:cs="Times New Roman"/>
                <w:b/>
                <w:sz w:val="24"/>
                <w:szCs w:val="24"/>
              </w:rPr>
              <w:t>Neil and Rawad(any 2 or 3 points) :</w:t>
            </w:r>
            <w:r>
              <w:rPr>
                <w:rFonts w:ascii="Times New Roman" w:eastAsia="Times New Roman" w:hAnsi="Times New Roman" w:cs="Times New Roman"/>
                <w:sz w:val="24"/>
                <w:szCs w:val="24"/>
              </w:rPr>
              <w:t xml:space="preserve"> Visa</w:t>
            </w:r>
          </w:p>
          <w:p w14:paraId="49308D52" w14:textId="77777777" w:rsidR="003E0CB9" w:rsidRDefault="002F5C9E">
            <w:pPr>
              <w:widowControl w:val="0"/>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Sustainability Reporting</w:t>
            </w:r>
          </w:p>
          <w:p w14:paraId="66AA4CD1" w14:textId="6970D675" w:rsidR="003E0CB9" w:rsidRDefault="00F52442">
            <w:pPr>
              <w:widowControl w:val="0"/>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Sustainability’s</w:t>
            </w:r>
            <w:r w:rsidR="002F5C9E">
              <w:rPr>
                <w:rFonts w:ascii="Times New Roman" w:eastAsia="Times New Roman" w:hAnsi="Times New Roman" w:cs="Times New Roman"/>
                <w:sz w:val="24"/>
                <w:szCs w:val="24"/>
              </w:rPr>
              <w:t xml:space="preserve"> Role in the Company</w:t>
            </w:r>
          </w:p>
          <w:p w14:paraId="2E51D973" w14:textId="77777777" w:rsidR="003E0CB9" w:rsidRDefault="002F5C9E">
            <w:pPr>
              <w:widowControl w:val="0"/>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Social or Environmental Influence</w:t>
            </w:r>
          </w:p>
          <w:p w14:paraId="150FDD5B" w14:textId="77777777" w:rsidR="003E0CB9" w:rsidRDefault="002F5C9E">
            <w:pPr>
              <w:widowControl w:val="0"/>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 Criticisms</w:t>
            </w:r>
          </w:p>
          <w:p w14:paraId="1CABB7F7" w14:textId="77777777" w:rsidR="003E0CB9" w:rsidRDefault="002F5C9E">
            <w:pPr>
              <w:widowControl w:val="0"/>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 Enforcement and Recognition</w:t>
            </w:r>
          </w:p>
          <w:p w14:paraId="02BD3249" w14:textId="77777777" w:rsidR="003E0CB9" w:rsidRDefault="002F5C9E">
            <w:pPr>
              <w:widowControl w:val="0"/>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Sustainability Leadership in the Company’s Industry</w:t>
            </w:r>
          </w:p>
          <w:p w14:paraId="2F3ECCCC" w14:textId="77777777" w:rsidR="003E0CB9" w:rsidRDefault="002F5C9E">
            <w:pPr>
              <w:widowControl w:val="0"/>
              <w:numPr>
                <w:ilvl w:val="1"/>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Recommendations.</w:t>
            </w:r>
          </w:p>
          <w:p w14:paraId="17438362" w14:textId="77777777" w:rsidR="003E0CB9" w:rsidRDefault="002F5C9E">
            <w:pPr>
              <w:widowControl w:val="0"/>
              <w:numPr>
                <w:ilvl w:val="0"/>
                <w:numId w:val="5"/>
              </w:numPr>
              <w:rPr>
                <w:sz w:val="24"/>
                <w:szCs w:val="24"/>
              </w:rPr>
            </w:pPr>
            <w:r>
              <w:rPr>
                <w:rFonts w:ascii="Times New Roman" w:eastAsia="Times New Roman" w:hAnsi="Times New Roman" w:cs="Times New Roman"/>
                <w:b/>
                <w:sz w:val="24"/>
                <w:szCs w:val="24"/>
              </w:rPr>
              <w:t>Gaurav:</w:t>
            </w:r>
            <w:r>
              <w:rPr>
                <w:rFonts w:ascii="Times New Roman" w:eastAsia="Times New Roman" w:hAnsi="Times New Roman" w:cs="Times New Roman"/>
                <w:sz w:val="24"/>
                <w:szCs w:val="24"/>
              </w:rPr>
              <w:t xml:space="preserve"> Conclusion</w:t>
            </w:r>
          </w:p>
          <w:p w14:paraId="141405D8" w14:textId="77777777" w:rsidR="003E0CB9" w:rsidRDefault="002F5C9E">
            <w:pPr>
              <w:widowControl w:val="0"/>
              <w:numPr>
                <w:ilvl w:val="0"/>
                <w:numId w:val="5"/>
              </w:numPr>
              <w:rPr>
                <w:sz w:val="24"/>
                <w:szCs w:val="24"/>
              </w:rPr>
            </w:pPr>
            <w:r>
              <w:rPr>
                <w:rFonts w:ascii="Times New Roman" w:eastAsia="Times New Roman" w:hAnsi="Times New Roman" w:cs="Times New Roman"/>
                <w:b/>
                <w:sz w:val="24"/>
                <w:szCs w:val="24"/>
              </w:rPr>
              <w:t>Rawad:</w:t>
            </w:r>
            <w:r>
              <w:rPr>
                <w:rFonts w:ascii="Times New Roman" w:eastAsia="Times New Roman" w:hAnsi="Times New Roman" w:cs="Times New Roman"/>
                <w:sz w:val="24"/>
                <w:szCs w:val="24"/>
              </w:rPr>
              <w:t xml:space="preserve"> Final Review</w:t>
            </w:r>
          </w:p>
        </w:tc>
        <w:tc>
          <w:tcPr>
            <w:tcW w:w="1320" w:type="dxa"/>
            <w:shd w:val="clear" w:color="auto" w:fill="auto"/>
            <w:tcMar>
              <w:top w:w="100" w:type="dxa"/>
              <w:left w:w="100" w:type="dxa"/>
              <w:bottom w:w="100" w:type="dxa"/>
              <w:right w:w="100" w:type="dxa"/>
            </w:tcMar>
          </w:tcPr>
          <w:p w14:paraId="5F30EEA2" w14:textId="77777777" w:rsidR="003E0CB9" w:rsidRDefault="003E0CB9">
            <w:pPr>
              <w:widowControl w:val="0"/>
              <w:ind w:left="720" w:hanging="360"/>
              <w:rPr>
                <w:rFonts w:ascii="Times New Roman" w:eastAsia="Times New Roman" w:hAnsi="Times New Roman" w:cs="Times New Roman"/>
                <w:b/>
                <w:sz w:val="24"/>
                <w:szCs w:val="24"/>
              </w:rPr>
            </w:pPr>
          </w:p>
        </w:tc>
        <w:tc>
          <w:tcPr>
            <w:tcW w:w="1125" w:type="dxa"/>
            <w:shd w:val="clear" w:color="auto" w:fill="auto"/>
            <w:tcMar>
              <w:top w:w="100" w:type="dxa"/>
              <w:left w:w="100" w:type="dxa"/>
              <w:bottom w:w="100" w:type="dxa"/>
              <w:right w:w="100" w:type="dxa"/>
            </w:tcMar>
          </w:tcPr>
          <w:p w14:paraId="733F9B69" w14:textId="77777777" w:rsidR="003E0CB9" w:rsidRDefault="003E0CB9">
            <w:pPr>
              <w:widowControl w:val="0"/>
              <w:spacing w:line="240" w:lineRule="auto"/>
              <w:rPr>
                <w:rFonts w:ascii="Times New Roman" w:eastAsia="Times New Roman" w:hAnsi="Times New Roman" w:cs="Times New Roman"/>
                <w:sz w:val="24"/>
                <w:szCs w:val="24"/>
              </w:rPr>
            </w:pPr>
          </w:p>
        </w:tc>
        <w:tc>
          <w:tcPr>
            <w:tcW w:w="1050" w:type="dxa"/>
            <w:shd w:val="clear" w:color="auto" w:fill="auto"/>
            <w:tcMar>
              <w:top w:w="100" w:type="dxa"/>
              <w:left w:w="100" w:type="dxa"/>
              <w:bottom w:w="100" w:type="dxa"/>
              <w:right w:w="100" w:type="dxa"/>
            </w:tcMar>
          </w:tcPr>
          <w:p w14:paraId="6A39EDD3" w14:textId="77777777" w:rsidR="003E0CB9" w:rsidRDefault="003E0CB9">
            <w:pPr>
              <w:widowControl w:val="0"/>
              <w:spacing w:line="240" w:lineRule="auto"/>
              <w:rPr>
                <w:sz w:val="24"/>
                <w:szCs w:val="24"/>
              </w:rPr>
            </w:pPr>
          </w:p>
        </w:tc>
        <w:tc>
          <w:tcPr>
            <w:tcW w:w="1290" w:type="dxa"/>
            <w:shd w:val="clear" w:color="auto" w:fill="auto"/>
            <w:tcMar>
              <w:top w:w="100" w:type="dxa"/>
              <w:left w:w="100" w:type="dxa"/>
              <w:bottom w:w="100" w:type="dxa"/>
              <w:right w:w="100" w:type="dxa"/>
            </w:tcMar>
          </w:tcPr>
          <w:p w14:paraId="4B659A08" w14:textId="77777777" w:rsidR="003E0CB9" w:rsidRDefault="003E0CB9">
            <w:pPr>
              <w:widowControl w:val="0"/>
              <w:spacing w:line="240" w:lineRule="auto"/>
              <w:rPr>
                <w:sz w:val="24"/>
                <w:szCs w:val="24"/>
              </w:rPr>
            </w:pPr>
          </w:p>
        </w:tc>
      </w:tr>
      <w:tr w:rsidR="003E0CB9" w14:paraId="0DC684CD" w14:textId="77777777">
        <w:tc>
          <w:tcPr>
            <w:tcW w:w="1515" w:type="dxa"/>
            <w:shd w:val="clear" w:color="auto" w:fill="auto"/>
            <w:tcMar>
              <w:top w:w="100" w:type="dxa"/>
              <w:left w:w="100" w:type="dxa"/>
              <w:bottom w:w="100" w:type="dxa"/>
              <w:right w:w="100" w:type="dxa"/>
            </w:tcMar>
          </w:tcPr>
          <w:p w14:paraId="235AF657" w14:textId="77777777" w:rsidR="003E0CB9" w:rsidRDefault="002F5C9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Industry Analysis </w:t>
            </w:r>
          </w:p>
        </w:tc>
        <w:tc>
          <w:tcPr>
            <w:tcW w:w="3720" w:type="dxa"/>
            <w:shd w:val="clear" w:color="auto" w:fill="auto"/>
            <w:tcMar>
              <w:top w:w="100" w:type="dxa"/>
              <w:left w:w="100" w:type="dxa"/>
              <w:bottom w:w="100" w:type="dxa"/>
              <w:right w:w="100" w:type="dxa"/>
            </w:tcMar>
          </w:tcPr>
          <w:p w14:paraId="73A93A2C" w14:textId="77777777" w:rsidR="003E0CB9" w:rsidRDefault="002F5C9E">
            <w:pPr>
              <w:widowControl w:val="0"/>
              <w:numPr>
                <w:ilvl w:val="0"/>
                <w:numId w:val="2"/>
              </w:numPr>
              <w:rPr>
                <w:sz w:val="24"/>
                <w:szCs w:val="24"/>
              </w:rPr>
            </w:pPr>
            <w:r>
              <w:rPr>
                <w:rFonts w:ascii="Times New Roman" w:eastAsia="Times New Roman" w:hAnsi="Times New Roman" w:cs="Times New Roman"/>
                <w:b/>
                <w:sz w:val="24"/>
                <w:szCs w:val="24"/>
              </w:rPr>
              <w:t>Natnael:</w:t>
            </w:r>
            <w:r>
              <w:rPr>
                <w:rFonts w:ascii="Times New Roman" w:eastAsia="Times New Roman" w:hAnsi="Times New Roman" w:cs="Times New Roman"/>
                <w:sz w:val="24"/>
                <w:szCs w:val="24"/>
              </w:rPr>
              <w:t xml:space="preserve"> Memo</w:t>
            </w:r>
          </w:p>
          <w:p w14:paraId="3E29B0A2" w14:textId="77777777" w:rsidR="003E0CB9" w:rsidRDefault="002F5C9E">
            <w:pPr>
              <w:widowControl w:val="0"/>
              <w:numPr>
                <w:ilvl w:val="0"/>
                <w:numId w:val="2"/>
              </w:numPr>
              <w:rPr>
                <w:sz w:val="24"/>
                <w:szCs w:val="24"/>
              </w:rPr>
            </w:pPr>
            <w:r>
              <w:rPr>
                <w:rFonts w:ascii="Times New Roman" w:eastAsia="Times New Roman" w:hAnsi="Times New Roman" w:cs="Times New Roman"/>
                <w:b/>
                <w:sz w:val="24"/>
                <w:szCs w:val="24"/>
              </w:rPr>
              <w:t>Neil:</w:t>
            </w:r>
            <w:r>
              <w:rPr>
                <w:rFonts w:ascii="Times New Roman" w:eastAsia="Times New Roman" w:hAnsi="Times New Roman" w:cs="Times New Roman"/>
                <w:sz w:val="24"/>
                <w:szCs w:val="24"/>
              </w:rPr>
              <w:t xml:space="preserve"> Key Concerns </w:t>
            </w:r>
          </w:p>
          <w:p w14:paraId="6069FA10" w14:textId="77777777" w:rsidR="003E0CB9" w:rsidRDefault="002F5C9E">
            <w:pPr>
              <w:widowControl w:val="0"/>
              <w:numPr>
                <w:ilvl w:val="0"/>
                <w:numId w:val="2"/>
              </w:numPr>
              <w:rPr>
                <w:sz w:val="24"/>
                <w:szCs w:val="24"/>
              </w:rPr>
            </w:pPr>
            <w:r>
              <w:rPr>
                <w:rFonts w:ascii="Times New Roman" w:eastAsia="Times New Roman" w:hAnsi="Times New Roman" w:cs="Times New Roman"/>
                <w:b/>
                <w:sz w:val="24"/>
                <w:szCs w:val="24"/>
              </w:rPr>
              <w:t>Erich:</w:t>
            </w:r>
            <w:r>
              <w:rPr>
                <w:rFonts w:ascii="Times New Roman" w:eastAsia="Times New Roman" w:hAnsi="Times New Roman" w:cs="Times New Roman"/>
                <w:sz w:val="24"/>
                <w:szCs w:val="24"/>
              </w:rPr>
              <w:t xml:space="preserve"> Recommendations +Submit</w:t>
            </w:r>
          </w:p>
          <w:p w14:paraId="5CAB0F07" w14:textId="77777777" w:rsidR="003E0CB9" w:rsidRDefault="002F5C9E">
            <w:pPr>
              <w:widowControl w:val="0"/>
              <w:numPr>
                <w:ilvl w:val="0"/>
                <w:numId w:val="2"/>
              </w:numPr>
              <w:rPr>
                <w:sz w:val="24"/>
                <w:szCs w:val="24"/>
              </w:rPr>
            </w:pPr>
            <w:r>
              <w:rPr>
                <w:rFonts w:ascii="Times New Roman" w:eastAsia="Times New Roman" w:hAnsi="Times New Roman" w:cs="Times New Roman"/>
                <w:b/>
                <w:sz w:val="24"/>
                <w:szCs w:val="24"/>
              </w:rPr>
              <w:t xml:space="preserve">Gaurav: </w:t>
            </w:r>
            <w:r>
              <w:rPr>
                <w:rFonts w:ascii="Times New Roman" w:eastAsia="Times New Roman" w:hAnsi="Times New Roman" w:cs="Times New Roman"/>
                <w:sz w:val="24"/>
                <w:szCs w:val="24"/>
              </w:rPr>
              <w:t>Summary and Conclusion</w:t>
            </w:r>
          </w:p>
          <w:p w14:paraId="296C69DE" w14:textId="77777777" w:rsidR="003E0CB9" w:rsidRDefault="002F5C9E">
            <w:pPr>
              <w:widowControl w:val="0"/>
              <w:numPr>
                <w:ilvl w:val="0"/>
                <w:numId w:val="2"/>
              </w:numPr>
              <w:rPr>
                <w:sz w:val="24"/>
                <w:szCs w:val="24"/>
              </w:rPr>
            </w:pPr>
            <w:r>
              <w:rPr>
                <w:rFonts w:ascii="Times New Roman" w:eastAsia="Times New Roman" w:hAnsi="Times New Roman" w:cs="Times New Roman"/>
                <w:b/>
                <w:sz w:val="24"/>
                <w:szCs w:val="24"/>
              </w:rPr>
              <w:t>Rawad</w:t>
            </w:r>
            <w:r>
              <w:rPr>
                <w:rFonts w:ascii="Times New Roman" w:eastAsia="Times New Roman" w:hAnsi="Times New Roman" w:cs="Times New Roman"/>
                <w:sz w:val="24"/>
                <w:szCs w:val="24"/>
              </w:rPr>
              <w:t>: Final review.</w:t>
            </w:r>
          </w:p>
          <w:p w14:paraId="3F2639D2" w14:textId="77777777" w:rsidR="003E0CB9" w:rsidRDefault="003E0CB9">
            <w:pPr>
              <w:widowControl w:val="0"/>
              <w:ind w:left="720"/>
              <w:rPr>
                <w:rFonts w:ascii="Times New Roman" w:eastAsia="Times New Roman" w:hAnsi="Times New Roman" w:cs="Times New Roman"/>
                <w:sz w:val="24"/>
                <w:szCs w:val="24"/>
              </w:rPr>
            </w:pPr>
          </w:p>
        </w:tc>
        <w:tc>
          <w:tcPr>
            <w:tcW w:w="1320" w:type="dxa"/>
            <w:shd w:val="clear" w:color="auto" w:fill="auto"/>
            <w:tcMar>
              <w:top w:w="100" w:type="dxa"/>
              <w:left w:w="100" w:type="dxa"/>
              <w:bottom w:w="100" w:type="dxa"/>
              <w:right w:w="100" w:type="dxa"/>
            </w:tcMar>
          </w:tcPr>
          <w:p w14:paraId="388514C4" w14:textId="77777777" w:rsidR="003E0CB9" w:rsidRDefault="003E0CB9">
            <w:pPr>
              <w:widowControl w:val="0"/>
              <w:ind w:left="720" w:hanging="360"/>
              <w:rPr>
                <w:rFonts w:ascii="Times New Roman" w:eastAsia="Times New Roman" w:hAnsi="Times New Roman" w:cs="Times New Roman"/>
                <w:b/>
                <w:sz w:val="24"/>
                <w:szCs w:val="24"/>
              </w:rPr>
            </w:pPr>
          </w:p>
        </w:tc>
        <w:tc>
          <w:tcPr>
            <w:tcW w:w="1125" w:type="dxa"/>
            <w:shd w:val="clear" w:color="auto" w:fill="auto"/>
            <w:tcMar>
              <w:top w:w="100" w:type="dxa"/>
              <w:left w:w="100" w:type="dxa"/>
              <w:bottom w:w="100" w:type="dxa"/>
              <w:right w:w="100" w:type="dxa"/>
            </w:tcMar>
          </w:tcPr>
          <w:p w14:paraId="647A771F" w14:textId="77777777" w:rsidR="003E0CB9" w:rsidRDefault="003E0CB9">
            <w:pPr>
              <w:widowControl w:val="0"/>
              <w:spacing w:line="240" w:lineRule="auto"/>
              <w:rPr>
                <w:rFonts w:ascii="Times New Roman" w:eastAsia="Times New Roman" w:hAnsi="Times New Roman" w:cs="Times New Roman"/>
                <w:sz w:val="24"/>
                <w:szCs w:val="24"/>
              </w:rPr>
            </w:pPr>
          </w:p>
        </w:tc>
        <w:tc>
          <w:tcPr>
            <w:tcW w:w="1050" w:type="dxa"/>
            <w:shd w:val="clear" w:color="auto" w:fill="auto"/>
            <w:tcMar>
              <w:top w:w="100" w:type="dxa"/>
              <w:left w:w="100" w:type="dxa"/>
              <w:bottom w:w="100" w:type="dxa"/>
              <w:right w:w="100" w:type="dxa"/>
            </w:tcMar>
          </w:tcPr>
          <w:p w14:paraId="4938CAE2" w14:textId="77777777" w:rsidR="003E0CB9" w:rsidRDefault="003E0CB9">
            <w:pPr>
              <w:widowControl w:val="0"/>
              <w:spacing w:line="240" w:lineRule="auto"/>
              <w:rPr>
                <w:sz w:val="24"/>
                <w:szCs w:val="24"/>
              </w:rPr>
            </w:pPr>
          </w:p>
        </w:tc>
        <w:tc>
          <w:tcPr>
            <w:tcW w:w="1290" w:type="dxa"/>
            <w:shd w:val="clear" w:color="auto" w:fill="auto"/>
            <w:tcMar>
              <w:top w:w="100" w:type="dxa"/>
              <w:left w:w="100" w:type="dxa"/>
              <w:bottom w:w="100" w:type="dxa"/>
              <w:right w:w="100" w:type="dxa"/>
            </w:tcMar>
          </w:tcPr>
          <w:p w14:paraId="22CC2C26" w14:textId="77777777" w:rsidR="003E0CB9" w:rsidRDefault="003E0CB9">
            <w:pPr>
              <w:widowControl w:val="0"/>
              <w:spacing w:line="240" w:lineRule="auto"/>
              <w:rPr>
                <w:sz w:val="24"/>
                <w:szCs w:val="24"/>
              </w:rPr>
            </w:pPr>
          </w:p>
        </w:tc>
      </w:tr>
      <w:tr w:rsidR="003E0CB9" w14:paraId="7A1E4C3A" w14:textId="77777777">
        <w:tc>
          <w:tcPr>
            <w:tcW w:w="1515" w:type="dxa"/>
            <w:shd w:val="clear" w:color="auto" w:fill="auto"/>
            <w:tcMar>
              <w:top w:w="100" w:type="dxa"/>
              <w:left w:w="100" w:type="dxa"/>
              <w:bottom w:w="100" w:type="dxa"/>
              <w:right w:w="100" w:type="dxa"/>
            </w:tcMar>
          </w:tcPr>
          <w:p w14:paraId="13E15B88" w14:textId="77777777" w:rsidR="003E0CB9" w:rsidRDefault="002F5C9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Final Presentation</w:t>
            </w:r>
          </w:p>
        </w:tc>
        <w:tc>
          <w:tcPr>
            <w:tcW w:w="3720" w:type="dxa"/>
            <w:tcMar>
              <w:top w:w="40" w:type="dxa"/>
              <w:left w:w="40" w:type="dxa"/>
              <w:bottom w:w="40" w:type="dxa"/>
              <w:right w:w="40" w:type="dxa"/>
            </w:tcMar>
          </w:tcPr>
          <w:p w14:paraId="47812694" w14:textId="77777777" w:rsidR="003E0CB9" w:rsidRDefault="002F5C9E">
            <w:pPr>
              <w:widowControl w:val="0"/>
              <w:numPr>
                <w:ilvl w:val="0"/>
                <w:numId w:val="2"/>
              </w:numPr>
              <w:rPr>
                <w:sz w:val="24"/>
                <w:szCs w:val="24"/>
              </w:rPr>
            </w:pPr>
            <w:r>
              <w:rPr>
                <w:rFonts w:ascii="Times New Roman" w:eastAsia="Times New Roman" w:hAnsi="Times New Roman" w:cs="Times New Roman"/>
                <w:b/>
                <w:sz w:val="24"/>
                <w:szCs w:val="24"/>
              </w:rPr>
              <w:t>Rawad: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Overview+Submission</w:t>
            </w:r>
            <w:proofErr w:type="spellEnd"/>
          </w:p>
          <w:p w14:paraId="40B1E21E" w14:textId="77777777" w:rsidR="003E0CB9" w:rsidRDefault="002F5C9E">
            <w:pPr>
              <w:widowControl w:v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Company Analysis </w:t>
            </w:r>
          </w:p>
          <w:p w14:paraId="033C7763" w14:textId="77777777" w:rsidR="003E0CB9" w:rsidRDefault="002F5C9E">
            <w:pPr>
              <w:widowControl w:val="0"/>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Natnael</w:t>
            </w:r>
            <w:r>
              <w:rPr>
                <w:rFonts w:ascii="Times New Roman" w:eastAsia="Times New Roman" w:hAnsi="Times New Roman" w:cs="Times New Roman"/>
                <w:sz w:val="24"/>
                <w:szCs w:val="24"/>
              </w:rPr>
              <w:t>: Mastercard</w:t>
            </w:r>
          </w:p>
          <w:p w14:paraId="41BCC650" w14:textId="77777777" w:rsidR="003E0CB9" w:rsidRDefault="002F5C9E">
            <w:pPr>
              <w:widowControl w:v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Performance</w:t>
            </w:r>
          </w:p>
          <w:p w14:paraId="0210D17F" w14:textId="77777777" w:rsidR="003E0CB9" w:rsidRDefault="002F5C9E">
            <w:pPr>
              <w:widowControl w:v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Social Performance</w:t>
            </w:r>
          </w:p>
          <w:p w14:paraId="5A41A4DD" w14:textId="77777777" w:rsidR="003E0CB9" w:rsidRDefault="002F5C9E">
            <w:pPr>
              <w:widowControl w:val="0"/>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Erich</w:t>
            </w:r>
            <w:r>
              <w:rPr>
                <w:rFonts w:ascii="Times New Roman" w:eastAsia="Times New Roman" w:hAnsi="Times New Roman" w:cs="Times New Roman"/>
                <w:sz w:val="24"/>
                <w:szCs w:val="24"/>
              </w:rPr>
              <w:t>: American express + Final Review</w:t>
            </w:r>
          </w:p>
          <w:p w14:paraId="235EA72D" w14:textId="77777777" w:rsidR="003E0CB9" w:rsidRDefault="002F5C9E">
            <w:pPr>
              <w:widowControl w:v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Performance</w:t>
            </w:r>
          </w:p>
          <w:p w14:paraId="0140419E" w14:textId="77777777" w:rsidR="003E0CB9" w:rsidRDefault="002F5C9E">
            <w:pPr>
              <w:widowControl w:v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Social Performance</w:t>
            </w:r>
          </w:p>
          <w:p w14:paraId="1921FCD4" w14:textId="77777777" w:rsidR="003E0CB9" w:rsidRDefault="002F5C9E">
            <w:pPr>
              <w:widowControl w:val="0"/>
              <w:numPr>
                <w:ilvl w:val="1"/>
                <w:numId w:val="2"/>
              </w:numPr>
              <w:rPr>
                <w:sz w:val="24"/>
                <w:szCs w:val="24"/>
              </w:rPr>
            </w:pPr>
            <w:r>
              <w:rPr>
                <w:rFonts w:ascii="Times New Roman" w:eastAsia="Times New Roman" w:hAnsi="Times New Roman" w:cs="Times New Roman"/>
                <w:b/>
                <w:sz w:val="24"/>
                <w:szCs w:val="24"/>
              </w:rPr>
              <w:t>Neil:</w:t>
            </w:r>
            <w:r>
              <w:rPr>
                <w:rFonts w:ascii="Times New Roman" w:eastAsia="Times New Roman" w:hAnsi="Times New Roman" w:cs="Times New Roman"/>
                <w:sz w:val="24"/>
                <w:szCs w:val="24"/>
              </w:rPr>
              <w:t xml:space="preserve"> Visa+ Final Review</w:t>
            </w:r>
          </w:p>
          <w:p w14:paraId="47ED0DDC" w14:textId="77777777" w:rsidR="003E0CB9" w:rsidRDefault="002F5C9E">
            <w:pPr>
              <w:widowControl w:v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Environmental Performance</w:t>
            </w:r>
          </w:p>
          <w:p w14:paraId="6C3982C7" w14:textId="77777777" w:rsidR="003E0CB9" w:rsidRDefault="002F5C9E">
            <w:pPr>
              <w:widowControl w:val="0"/>
              <w:numPr>
                <w:ilvl w:val="2"/>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Social Performance</w:t>
            </w:r>
          </w:p>
          <w:p w14:paraId="755B0A52" w14:textId="77777777" w:rsidR="003E0CB9" w:rsidRDefault="002F5C9E">
            <w:pPr>
              <w:widowControl w:val="0"/>
              <w:numPr>
                <w:ilvl w:val="0"/>
                <w:numId w:val="2"/>
              </w:numPr>
              <w:rPr>
                <w:sz w:val="24"/>
                <w:szCs w:val="24"/>
              </w:rPr>
            </w:pPr>
            <w:r>
              <w:rPr>
                <w:rFonts w:ascii="Times New Roman" w:eastAsia="Times New Roman" w:hAnsi="Times New Roman" w:cs="Times New Roman"/>
                <w:b/>
                <w:sz w:val="24"/>
                <w:szCs w:val="24"/>
              </w:rPr>
              <w:t>Gaurav:</w:t>
            </w:r>
            <w:r>
              <w:rPr>
                <w:rFonts w:ascii="Times New Roman" w:eastAsia="Times New Roman" w:hAnsi="Times New Roman" w:cs="Times New Roman"/>
                <w:sz w:val="24"/>
                <w:szCs w:val="24"/>
              </w:rPr>
              <w:t xml:space="preserve"> Industry Recommendations.</w:t>
            </w:r>
          </w:p>
        </w:tc>
        <w:tc>
          <w:tcPr>
            <w:tcW w:w="1320" w:type="dxa"/>
            <w:tcMar>
              <w:top w:w="40" w:type="dxa"/>
              <w:left w:w="40" w:type="dxa"/>
              <w:bottom w:w="40" w:type="dxa"/>
              <w:right w:w="40" w:type="dxa"/>
            </w:tcMar>
          </w:tcPr>
          <w:p w14:paraId="40A7D9B6" w14:textId="77777777" w:rsidR="003E0CB9" w:rsidRDefault="003E0CB9">
            <w:pPr>
              <w:widowControl w:val="0"/>
              <w:ind w:left="720" w:hanging="360"/>
              <w:rPr>
                <w:rFonts w:ascii="Times New Roman" w:eastAsia="Times New Roman" w:hAnsi="Times New Roman" w:cs="Times New Roman"/>
                <w:b/>
                <w:sz w:val="24"/>
                <w:szCs w:val="24"/>
              </w:rPr>
            </w:pPr>
          </w:p>
        </w:tc>
        <w:tc>
          <w:tcPr>
            <w:tcW w:w="1125" w:type="dxa"/>
            <w:shd w:val="clear" w:color="auto" w:fill="auto"/>
            <w:tcMar>
              <w:top w:w="100" w:type="dxa"/>
              <w:left w:w="100" w:type="dxa"/>
              <w:bottom w:w="100" w:type="dxa"/>
              <w:right w:w="100" w:type="dxa"/>
            </w:tcMar>
          </w:tcPr>
          <w:p w14:paraId="0257E094" w14:textId="77777777" w:rsidR="003E0CB9" w:rsidRDefault="003E0CB9">
            <w:pPr>
              <w:widowControl w:val="0"/>
              <w:spacing w:line="240" w:lineRule="auto"/>
              <w:rPr>
                <w:rFonts w:ascii="Times New Roman" w:eastAsia="Times New Roman" w:hAnsi="Times New Roman" w:cs="Times New Roman"/>
                <w:sz w:val="24"/>
                <w:szCs w:val="24"/>
              </w:rPr>
            </w:pPr>
          </w:p>
        </w:tc>
        <w:tc>
          <w:tcPr>
            <w:tcW w:w="1050" w:type="dxa"/>
            <w:shd w:val="clear" w:color="auto" w:fill="auto"/>
            <w:tcMar>
              <w:top w:w="100" w:type="dxa"/>
              <w:left w:w="100" w:type="dxa"/>
              <w:bottom w:w="100" w:type="dxa"/>
              <w:right w:w="100" w:type="dxa"/>
            </w:tcMar>
          </w:tcPr>
          <w:p w14:paraId="004F4FDB" w14:textId="77777777" w:rsidR="003E0CB9" w:rsidRDefault="003E0CB9">
            <w:pPr>
              <w:widowControl w:val="0"/>
              <w:spacing w:line="240" w:lineRule="auto"/>
              <w:rPr>
                <w:sz w:val="24"/>
                <w:szCs w:val="24"/>
              </w:rPr>
            </w:pPr>
          </w:p>
        </w:tc>
        <w:tc>
          <w:tcPr>
            <w:tcW w:w="1290" w:type="dxa"/>
            <w:shd w:val="clear" w:color="auto" w:fill="auto"/>
            <w:tcMar>
              <w:top w:w="100" w:type="dxa"/>
              <w:left w:w="100" w:type="dxa"/>
              <w:bottom w:w="100" w:type="dxa"/>
              <w:right w:w="100" w:type="dxa"/>
            </w:tcMar>
          </w:tcPr>
          <w:p w14:paraId="7DB73FFA" w14:textId="77777777" w:rsidR="003E0CB9" w:rsidRDefault="003E0CB9">
            <w:pPr>
              <w:widowControl w:val="0"/>
              <w:spacing w:line="240" w:lineRule="auto"/>
              <w:rPr>
                <w:sz w:val="24"/>
                <w:szCs w:val="24"/>
              </w:rPr>
            </w:pPr>
          </w:p>
        </w:tc>
      </w:tr>
    </w:tbl>
    <w:p w14:paraId="775F4B2C" w14:textId="77777777" w:rsidR="003E0CB9" w:rsidRDefault="003E0CB9">
      <w:pPr>
        <w:rPr>
          <w:sz w:val="24"/>
          <w:szCs w:val="24"/>
        </w:rPr>
      </w:pPr>
    </w:p>
    <w:p w14:paraId="1DD3CBCD" w14:textId="77777777" w:rsidR="003E0CB9" w:rsidRDefault="003E0CB9">
      <w:pPr>
        <w:rPr>
          <w:sz w:val="24"/>
          <w:szCs w:val="24"/>
        </w:rPr>
      </w:pPr>
    </w:p>
    <w:p w14:paraId="613E31D7" w14:textId="77777777" w:rsidR="003E0CB9" w:rsidRDefault="003E0CB9">
      <w:pPr>
        <w:jc w:val="center"/>
        <w:rPr>
          <w:sz w:val="24"/>
          <w:szCs w:val="24"/>
        </w:rPr>
      </w:pPr>
    </w:p>
    <w:p w14:paraId="2A0AF20E" w14:textId="77777777" w:rsidR="003E0CB9" w:rsidRDefault="003E0CB9">
      <w:pPr>
        <w:jc w:val="center"/>
        <w:rPr>
          <w:sz w:val="24"/>
          <w:szCs w:val="24"/>
        </w:rPr>
      </w:pPr>
    </w:p>
    <w:p w14:paraId="00F4BA9D" w14:textId="77777777" w:rsidR="003E0CB9" w:rsidRDefault="003E0CB9">
      <w:pPr>
        <w:jc w:val="center"/>
        <w:rPr>
          <w:sz w:val="24"/>
          <w:szCs w:val="24"/>
        </w:rPr>
      </w:pPr>
    </w:p>
    <w:p w14:paraId="47A7BD00" w14:textId="77777777" w:rsidR="003E0CB9" w:rsidRDefault="003E0CB9">
      <w:pPr>
        <w:jc w:val="center"/>
        <w:rPr>
          <w:sz w:val="24"/>
          <w:szCs w:val="24"/>
        </w:rPr>
      </w:pPr>
    </w:p>
    <w:p w14:paraId="090A8A09" w14:textId="77777777" w:rsidR="003E0CB9" w:rsidRDefault="003E0CB9">
      <w:pPr>
        <w:jc w:val="center"/>
        <w:rPr>
          <w:sz w:val="24"/>
          <w:szCs w:val="24"/>
        </w:rPr>
      </w:pPr>
    </w:p>
    <w:p w14:paraId="745E42D3" w14:textId="77777777" w:rsidR="003E0CB9" w:rsidRDefault="003E0CB9">
      <w:pPr>
        <w:jc w:val="center"/>
        <w:rPr>
          <w:sz w:val="24"/>
          <w:szCs w:val="24"/>
        </w:rPr>
      </w:pPr>
    </w:p>
    <w:p w14:paraId="5F368466" w14:textId="77777777" w:rsidR="003E0CB9" w:rsidRDefault="003E0CB9">
      <w:pPr>
        <w:jc w:val="center"/>
        <w:rPr>
          <w:sz w:val="24"/>
          <w:szCs w:val="24"/>
        </w:rPr>
      </w:pPr>
    </w:p>
    <w:p w14:paraId="49821EB0" w14:textId="77777777" w:rsidR="003E0CB9" w:rsidRDefault="003E0CB9">
      <w:pPr>
        <w:jc w:val="center"/>
        <w:rPr>
          <w:sz w:val="24"/>
          <w:szCs w:val="24"/>
        </w:rPr>
      </w:pPr>
    </w:p>
    <w:p w14:paraId="1FE0136A" w14:textId="77777777" w:rsidR="003E0CB9" w:rsidRDefault="003E0CB9">
      <w:pPr>
        <w:jc w:val="center"/>
        <w:rPr>
          <w:sz w:val="24"/>
          <w:szCs w:val="24"/>
        </w:rPr>
      </w:pPr>
    </w:p>
    <w:p w14:paraId="3A681E3A" w14:textId="77777777" w:rsidR="00F52442" w:rsidRDefault="00F52442">
      <w:pPr>
        <w:jc w:val="center"/>
        <w:rPr>
          <w:sz w:val="24"/>
          <w:szCs w:val="24"/>
        </w:rPr>
      </w:pPr>
    </w:p>
    <w:p w14:paraId="421678CA" w14:textId="77777777" w:rsidR="00F52442" w:rsidRDefault="00F52442">
      <w:pPr>
        <w:jc w:val="center"/>
        <w:rPr>
          <w:sz w:val="24"/>
          <w:szCs w:val="24"/>
        </w:rPr>
      </w:pPr>
    </w:p>
    <w:p w14:paraId="613FC6C4" w14:textId="77777777" w:rsidR="00F52442" w:rsidRDefault="00F52442">
      <w:pPr>
        <w:jc w:val="center"/>
        <w:rPr>
          <w:sz w:val="24"/>
          <w:szCs w:val="24"/>
        </w:rPr>
      </w:pPr>
    </w:p>
    <w:p w14:paraId="4A68A72F" w14:textId="77777777" w:rsidR="00F52442" w:rsidRDefault="00F52442" w:rsidP="0044263D">
      <w:pPr>
        <w:rPr>
          <w:sz w:val="24"/>
          <w:szCs w:val="24"/>
        </w:rPr>
      </w:pPr>
    </w:p>
    <w:p w14:paraId="30611708" w14:textId="77777777" w:rsidR="00F52442" w:rsidRDefault="00F52442">
      <w:pPr>
        <w:jc w:val="center"/>
        <w:rPr>
          <w:sz w:val="24"/>
          <w:szCs w:val="24"/>
        </w:rPr>
      </w:pPr>
    </w:p>
    <w:p w14:paraId="41C57CD1" w14:textId="77777777" w:rsidR="002C75E6" w:rsidRDefault="002C75E6">
      <w:pPr>
        <w:jc w:val="center"/>
        <w:rPr>
          <w:sz w:val="24"/>
          <w:szCs w:val="24"/>
        </w:rPr>
      </w:pPr>
    </w:p>
    <w:p w14:paraId="72559C4D" w14:textId="5F93BCF9" w:rsidR="003E0CB9" w:rsidRDefault="002F5C9E">
      <w:pPr>
        <w:jc w:val="center"/>
        <w:rPr>
          <w:sz w:val="24"/>
          <w:szCs w:val="24"/>
        </w:rPr>
      </w:pPr>
      <w:r>
        <w:rPr>
          <w:sz w:val="24"/>
          <w:szCs w:val="24"/>
        </w:rPr>
        <w:lastRenderedPageBreak/>
        <w:t xml:space="preserve">References </w:t>
      </w:r>
    </w:p>
    <w:p w14:paraId="595A2B29" w14:textId="77777777" w:rsidR="003E0CB9" w:rsidRDefault="003E0CB9">
      <w:pPr>
        <w:rPr>
          <w:sz w:val="24"/>
          <w:szCs w:val="24"/>
        </w:rPr>
      </w:pPr>
    </w:p>
    <w:p w14:paraId="7336A107" w14:textId="77777777" w:rsidR="003E0CB9" w:rsidRDefault="002F5C9E">
      <w:pPr>
        <w:rPr>
          <w:sz w:val="24"/>
          <w:szCs w:val="24"/>
        </w:rPr>
      </w:pPr>
      <w:proofErr w:type="spellStart"/>
      <w:r>
        <w:rPr>
          <w:sz w:val="24"/>
          <w:szCs w:val="24"/>
        </w:rPr>
        <w:t>Basiago</w:t>
      </w:r>
      <w:proofErr w:type="spellEnd"/>
      <w:r>
        <w:rPr>
          <w:sz w:val="24"/>
          <w:szCs w:val="24"/>
        </w:rPr>
        <w:t>, A.D. (1998). Economic, social, and environmental sustainability</w:t>
      </w:r>
    </w:p>
    <w:p w14:paraId="11CC8148" w14:textId="77777777" w:rsidR="003E0CB9" w:rsidRDefault="002F5C9E">
      <w:pPr>
        <w:ind w:left="720"/>
        <w:rPr>
          <w:sz w:val="24"/>
          <w:szCs w:val="24"/>
        </w:rPr>
      </w:pPr>
      <w:r>
        <w:rPr>
          <w:sz w:val="24"/>
          <w:szCs w:val="24"/>
        </w:rPr>
        <w:t xml:space="preserve">in development theory and urban planning practice. </w:t>
      </w:r>
      <w:r>
        <w:rPr>
          <w:i/>
          <w:sz w:val="24"/>
          <w:szCs w:val="24"/>
        </w:rPr>
        <w:t>The Environmentalist</w:t>
      </w:r>
      <w:r>
        <w:rPr>
          <w:sz w:val="24"/>
          <w:szCs w:val="24"/>
        </w:rPr>
        <w:t xml:space="preserve"> 19,</w:t>
      </w:r>
      <w:r>
        <w:rPr>
          <w:b/>
          <w:sz w:val="24"/>
          <w:szCs w:val="24"/>
        </w:rPr>
        <w:t xml:space="preserve"> </w:t>
      </w:r>
      <w:r>
        <w:rPr>
          <w:sz w:val="24"/>
          <w:szCs w:val="24"/>
        </w:rPr>
        <w:t>145–161 (1998). Retrieved from https://doi.org/10.1023/A:1006697118620</w:t>
      </w:r>
    </w:p>
    <w:p w14:paraId="6D8864D2" w14:textId="77777777" w:rsidR="003E0CB9" w:rsidRDefault="003E0CB9">
      <w:pPr>
        <w:rPr>
          <w:sz w:val="24"/>
          <w:szCs w:val="24"/>
        </w:rPr>
      </w:pPr>
    </w:p>
    <w:p w14:paraId="2490B8F0" w14:textId="77777777" w:rsidR="003E0CB9" w:rsidRDefault="003E0CB9">
      <w:pPr>
        <w:spacing w:after="240"/>
        <w:ind w:left="720" w:hanging="720"/>
        <w:rPr>
          <w:sz w:val="24"/>
          <w:szCs w:val="24"/>
        </w:rPr>
      </w:pPr>
    </w:p>
    <w:p w14:paraId="5F139159" w14:textId="77777777" w:rsidR="003E0CB9" w:rsidRDefault="003E0CB9">
      <w:pPr>
        <w:spacing w:after="240"/>
        <w:rPr>
          <w:sz w:val="24"/>
          <w:szCs w:val="24"/>
          <w:highlight w:val="white"/>
        </w:rPr>
      </w:pPr>
    </w:p>
    <w:p w14:paraId="0CBBEC16" w14:textId="77777777" w:rsidR="003E0CB9" w:rsidRDefault="003E0CB9">
      <w:pPr>
        <w:rPr>
          <w:sz w:val="24"/>
          <w:szCs w:val="24"/>
        </w:rPr>
      </w:pPr>
    </w:p>
    <w:sectPr w:rsidR="003E0C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94D7D"/>
    <w:multiLevelType w:val="multilevel"/>
    <w:tmpl w:val="D69CC6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B876BEB"/>
    <w:multiLevelType w:val="multilevel"/>
    <w:tmpl w:val="DA8CCC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BC35802"/>
    <w:multiLevelType w:val="multilevel"/>
    <w:tmpl w:val="29E458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A6F524E"/>
    <w:multiLevelType w:val="multilevel"/>
    <w:tmpl w:val="8FC890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5C2ABA"/>
    <w:multiLevelType w:val="multilevel"/>
    <w:tmpl w:val="937C9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996A7F"/>
    <w:multiLevelType w:val="multilevel"/>
    <w:tmpl w:val="A54A73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4751ED2"/>
    <w:multiLevelType w:val="multilevel"/>
    <w:tmpl w:val="4B8E1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C42D27"/>
    <w:multiLevelType w:val="multilevel"/>
    <w:tmpl w:val="B3A67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5"/>
  </w:num>
  <w:num w:numId="4">
    <w:abstractNumId w:val="6"/>
  </w:num>
  <w:num w:numId="5">
    <w:abstractNumId w:val="7"/>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CB9"/>
    <w:rsid w:val="002C75E6"/>
    <w:rsid w:val="002F5C9E"/>
    <w:rsid w:val="003E0CB9"/>
    <w:rsid w:val="0044263D"/>
    <w:rsid w:val="005A2182"/>
    <w:rsid w:val="00F52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F00AA"/>
  <w15:docId w15:val="{676ADC5E-E4CF-470C-B288-76FC6082D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bout.americanexpress.com/sites/americanexpress.newshq.businesswire.com/files/doc_library/file/2018-2019-American-Express-CSR-Repor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stercard.us/content/dam/mccom/global/aboutus/Sustainability/mastercard-sustainability-report-2018.pdf" TargetMode="External"/><Relationship Id="rId5" Type="http://schemas.openxmlformats.org/officeDocument/2006/relationships/hyperlink" Target="https://usa.visa.com/dam/VCOM/download/corporate-responsibility/visa-2018-corporate-responsibility-report.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1047</Words>
  <Characters>5971</Characters>
  <Application>Microsoft Office Word</Application>
  <DocSecurity>0</DocSecurity>
  <Lines>49</Lines>
  <Paragraphs>14</Paragraphs>
  <ScaleCrop>false</ScaleCrop>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Natnael kebede</dc:creator>
  <cp:lastModifiedBy>Natnael kebede</cp:lastModifiedBy>
  <cp:revision>6</cp:revision>
  <dcterms:created xsi:type="dcterms:W3CDTF">2020-06-16T22:29:00Z</dcterms:created>
  <dcterms:modified xsi:type="dcterms:W3CDTF">2020-06-16T23:37:00Z</dcterms:modified>
</cp:coreProperties>
</file>