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F1291" w14:textId="1AB56757" w:rsidR="001744BD" w:rsidRPr="001744BD" w:rsidRDefault="001744BD" w:rsidP="001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Mobile Forensics </w:t>
      </w:r>
      <w:r w:rsidRPr="001744BD">
        <w:rPr>
          <w:rFonts w:ascii="Times New Roman" w:eastAsia="Times New Roman" w:hAnsi="Times New Roman" w:cs="Times New Roman"/>
          <w:b/>
          <w:bCs/>
          <w:sz w:val="36"/>
          <w:szCs w:val="36"/>
        </w:rPr>
        <w:t>Quiz</w:t>
      </w:r>
    </w:p>
    <w:p w14:paraId="22B803D8" w14:textId="77777777" w:rsidR="001744BD" w:rsidRPr="001744BD" w:rsidRDefault="001744BD" w:rsidP="001744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44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8782DAB" w14:textId="77777777" w:rsidR="001744BD" w:rsidRPr="001744BD" w:rsidRDefault="001744BD" w:rsidP="001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q568667"/>
      <w:bookmarkEnd w:id="0"/>
      <w:r w:rsidRPr="001744BD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 (1 point)</w:t>
      </w:r>
    </w:p>
    <w:p w14:paraId="057CB571" w14:textId="77777777" w:rsidR="001744BD" w:rsidRPr="001744BD" w:rsidRDefault="001744BD" w:rsidP="00174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4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496BFF" w14:textId="77777777" w:rsidR="001744BD" w:rsidRP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4BD">
        <w:rPr>
          <w:rFonts w:ascii="Times New Roman" w:eastAsia="Times New Roman" w:hAnsi="Times New Roman" w:cs="Times New Roman"/>
          <w:sz w:val="24"/>
          <w:szCs w:val="24"/>
        </w:rPr>
        <w:t>Which of the following is a technique for bypassing obstructed devices?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1744BD" w:rsidRPr="001744BD" w14:paraId="08A8F19D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C1A84" w14:textId="6962DB2E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2C10C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271" type="#_x0000_t75" style="width:20.5pt;height:18pt" o:ole="">
                  <v:imagedata r:id="rId4" o:title=""/>
                </v:shape>
                <w:control r:id="rId5" w:name="DefaultOcxName" w:shapeid="_x0000_i3271"/>
              </w:object>
            </w:r>
          </w:p>
        </w:tc>
        <w:tc>
          <w:tcPr>
            <w:tcW w:w="4719" w:type="pct"/>
            <w:vAlign w:val="center"/>
            <w:hideMark/>
          </w:tcPr>
          <w:p w14:paraId="0A520C27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Software-based</w:t>
            </w:r>
          </w:p>
        </w:tc>
      </w:tr>
      <w:tr w:rsidR="001744BD" w:rsidRPr="001744BD" w14:paraId="561754CA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C569" w14:textId="094D6BB3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04841D">
                <v:shape id="_x0000_i3270" type="#_x0000_t75" style="width:20.5pt;height:18pt" o:ole="">
                  <v:imagedata r:id="rId4" o:title=""/>
                </v:shape>
                <w:control r:id="rId6" w:name="DefaultOcxName1" w:shapeid="_x0000_i3270"/>
              </w:object>
            </w:r>
          </w:p>
        </w:tc>
        <w:tc>
          <w:tcPr>
            <w:tcW w:w="4719" w:type="pct"/>
            <w:vAlign w:val="center"/>
            <w:hideMark/>
          </w:tcPr>
          <w:p w14:paraId="2D2741E2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Hardware-based</w:t>
            </w:r>
          </w:p>
        </w:tc>
      </w:tr>
      <w:tr w:rsidR="001744BD" w:rsidRPr="001744BD" w14:paraId="07088BE8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CB37B" w14:textId="6096E431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4CF9B8">
                <v:shape id="_x0000_i3269" type="#_x0000_t75" style="width:20.5pt;height:18pt" o:ole="">
                  <v:imagedata r:id="rId4" o:title=""/>
                </v:shape>
                <w:control r:id="rId7" w:name="DefaultOcxName2" w:shapeid="_x0000_i3269"/>
              </w:object>
            </w:r>
          </w:p>
        </w:tc>
        <w:tc>
          <w:tcPr>
            <w:tcW w:w="4719" w:type="pct"/>
            <w:vAlign w:val="center"/>
            <w:hideMark/>
          </w:tcPr>
          <w:p w14:paraId="601E5750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Investigative</w:t>
            </w:r>
          </w:p>
        </w:tc>
      </w:tr>
      <w:tr w:rsidR="001744BD" w:rsidRPr="001744BD" w14:paraId="4029A379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EFB6" w14:textId="5E4E36A0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714CFA0">
                <v:shape id="_x0000_i3297" type="#_x0000_t75" style="width:20.5pt;height:18pt" o:ole="">
                  <v:imagedata r:id="rId8" o:title=""/>
                </v:shape>
                <w:control r:id="rId9" w:name="DefaultOcxName3" w:shapeid="_x0000_i3297"/>
              </w:object>
            </w:r>
          </w:p>
        </w:tc>
        <w:tc>
          <w:tcPr>
            <w:tcW w:w="4719" w:type="pct"/>
            <w:vAlign w:val="center"/>
            <w:hideMark/>
          </w:tcPr>
          <w:p w14:paraId="0F580E4F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</w:tbl>
    <w:p w14:paraId="18712A55" w14:textId="77777777" w:rsidR="001744BD" w:rsidRPr="001744BD" w:rsidRDefault="001744BD" w:rsidP="001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q568665"/>
      <w:bookmarkEnd w:id="1"/>
      <w:r w:rsidRPr="001744BD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 (1 point)</w:t>
      </w:r>
    </w:p>
    <w:p w14:paraId="4E554D66" w14:textId="79926F57" w:rsidR="001744BD" w:rsidRPr="001744BD" w:rsidRDefault="001744BD" w:rsidP="00174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4BD">
        <w:rPr>
          <w:rFonts w:ascii="Times New Roman" w:eastAsia="Times New Roman" w:hAnsi="Times New Roman" w:cs="Times New Roman"/>
          <w:sz w:val="24"/>
          <w:szCs w:val="24"/>
        </w:rPr>
        <w:t> Which of the following is not a limitation of a flasher box?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1744BD" w:rsidRPr="001744BD" w14:paraId="27F9ECB7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FCA8D" w14:textId="0A1E8644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46E076A">
                <v:shape id="_x0000_i3267" type="#_x0000_t75" style="width:20.5pt;height:18pt" o:ole="">
                  <v:imagedata r:id="rId4" o:title=""/>
                </v:shape>
                <w:control r:id="rId10" w:name="DefaultOcxName4" w:shapeid="_x0000_i3267"/>
              </w:object>
            </w:r>
          </w:p>
        </w:tc>
        <w:tc>
          <w:tcPr>
            <w:tcW w:w="4719" w:type="pct"/>
            <w:vAlign w:val="center"/>
            <w:hideMark/>
          </w:tcPr>
          <w:p w14:paraId="7CFA436F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Many flasher boxes recover the data in an encrypted format.</w:t>
            </w:r>
          </w:p>
        </w:tc>
      </w:tr>
      <w:tr w:rsidR="001744BD" w:rsidRPr="001744BD" w14:paraId="334C0091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AF7D5" w14:textId="4FD322B0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C1F429F">
                <v:shape id="_x0000_i3323" type="#_x0000_t75" style="width:20.5pt;height:18pt" o:ole="">
                  <v:imagedata r:id="rId8" o:title=""/>
                </v:shape>
                <w:control r:id="rId11" w:name="DefaultOcxName5" w:shapeid="_x0000_i3323"/>
              </w:object>
            </w:r>
          </w:p>
        </w:tc>
        <w:tc>
          <w:tcPr>
            <w:tcW w:w="4719" w:type="pct"/>
            <w:vAlign w:val="center"/>
            <w:hideMark/>
          </w:tcPr>
          <w:p w14:paraId="6C026790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Flasher boxes can bypass the authentication mechanism upon device reboot.</w:t>
            </w:r>
          </w:p>
        </w:tc>
      </w:tr>
      <w:tr w:rsidR="001744BD" w:rsidRPr="001744BD" w14:paraId="1C8725E9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E7AE5" w14:textId="6B8E61A7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4BDB26">
                <v:shape id="_x0000_i3265" type="#_x0000_t75" style="width:20.5pt;height:18pt" o:ole="">
                  <v:imagedata r:id="rId4" o:title=""/>
                </v:shape>
                <w:control r:id="rId12" w:name="DefaultOcxName6" w:shapeid="_x0000_i3265"/>
              </w:object>
            </w:r>
          </w:p>
        </w:tc>
        <w:tc>
          <w:tcPr>
            <w:tcW w:w="4719" w:type="pct"/>
            <w:vAlign w:val="center"/>
            <w:hideMark/>
          </w:tcPr>
          <w:p w14:paraId="777D49DA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Flasher boxes do not have rich documentation</w:t>
            </w:r>
          </w:p>
        </w:tc>
      </w:tr>
      <w:tr w:rsidR="001744BD" w:rsidRPr="001744BD" w14:paraId="4F3D6B18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61CE9" w14:textId="516DC335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72337B7">
                <v:shape id="_x0000_i3264" type="#_x0000_t75" style="width:20.5pt;height:18pt" o:ole="">
                  <v:imagedata r:id="rId4" o:title=""/>
                </v:shape>
                <w:control r:id="rId13" w:name="DefaultOcxName7" w:shapeid="_x0000_i3264"/>
              </w:object>
            </w:r>
          </w:p>
        </w:tc>
        <w:tc>
          <w:tcPr>
            <w:tcW w:w="4719" w:type="pct"/>
            <w:vAlign w:val="center"/>
            <w:hideMark/>
          </w:tcPr>
          <w:p w14:paraId="564FD223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Flasher boxes do not recover the entire memory range.</w:t>
            </w:r>
          </w:p>
        </w:tc>
      </w:tr>
    </w:tbl>
    <w:p w14:paraId="02426485" w14:textId="77777777" w:rsidR="001744BD" w:rsidRPr="001744BD" w:rsidRDefault="001744BD" w:rsidP="001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q568668"/>
      <w:bookmarkEnd w:id="2"/>
      <w:r w:rsidRPr="001744BD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 (1 point)</w:t>
      </w:r>
    </w:p>
    <w:p w14:paraId="3264CF7E" w14:textId="77777777" w:rsidR="001744BD" w:rsidRP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4BD">
        <w:rPr>
          <w:rFonts w:ascii="Times New Roman" w:eastAsia="Times New Roman" w:hAnsi="Times New Roman" w:cs="Times New Roman"/>
          <w:sz w:val="24"/>
          <w:szCs w:val="24"/>
        </w:rPr>
        <w:t xml:space="preserve">Some devices may be configured to automatically wipe all data when the GPS in the device determines that it has left (or entered) a specific predetermined geographic area. This method may also employ </w:t>
      </w:r>
      <w:proofErr w:type="spellStart"/>
      <w:r w:rsidRPr="001744BD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1744BD">
        <w:rPr>
          <w:rFonts w:ascii="Times New Roman" w:eastAsia="Times New Roman" w:hAnsi="Times New Roman" w:cs="Times New Roman"/>
          <w:sz w:val="24"/>
          <w:szCs w:val="24"/>
        </w:rPr>
        <w:t xml:space="preserve"> towers for location determination. What is the term for this capability?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1744BD" w:rsidRPr="001744BD" w14:paraId="31E2448A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0BE19" w14:textId="2F0C2A20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D1D4B6F">
                <v:shape id="_x0000_i3263" type="#_x0000_t75" style="width:20.5pt;height:18pt" o:ole="">
                  <v:imagedata r:id="rId4" o:title=""/>
                </v:shape>
                <w:control r:id="rId14" w:name="DefaultOcxName8" w:shapeid="_x0000_i3263"/>
              </w:object>
            </w:r>
          </w:p>
        </w:tc>
        <w:tc>
          <w:tcPr>
            <w:tcW w:w="4719" w:type="pct"/>
            <w:vAlign w:val="center"/>
            <w:hideMark/>
          </w:tcPr>
          <w:p w14:paraId="32599628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Isolation</w:t>
            </w:r>
          </w:p>
        </w:tc>
      </w:tr>
      <w:tr w:rsidR="001744BD" w:rsidRPr="001744BD" w14:paraId="366D9333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C2AF6" w14:textId="09EB175A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E3C700">
                <v:shape id="_x0000_i3324" type="#_x0000_t75" style="width:20.5pt;height:18pt" o:ole="">
                  <v:imagedata r:id="rId8" o:title=""/>
                </v:shape>
                <w:control r:id="rId15" w:name="DefaultOcxName9" w:shapeid="_x0000_i3324"/>
              </w:object>
            </w:r>
          </w:p>
        </w:tc>
        <w:tc>
          <w:tcPr>
            <w:tcW w:w="4719" w:type="pct"/>
            <w:vAlign w:val="center"/>
            <w:hideMark/>
          </w:tcPr>
          <w:p w14:paraId="60B90E7C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Geo fencing</w:t>
            </w:r>
          </w:p>
        </w:tc>
      </w:tr>
      <w:tr w:rsidR="001744BD" w:rsidRPr="001744BD" w14:paraId="172B02C4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4D170" w14:textId="3ACD6D65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8563780">
                <v:shape id="_x0000_i3261" type="#_x0000_t75" style="width:20.5pt;height:18pt" o:ole="">
                  <v:imagedata r:id="rId4" o:title=""/>
                </v:shape>
                <w:control r:id="rId16" w:name="DefaultOcxName10" w:shapeid="_x0000_i3261"/>
              </w:object>
            </w:r>
          </w:p>
        </w:tc>
        <w:tc>
          <w:tcPr>
            <w:tcW w:w="4719" w:type="pct"/>
            <w:vAlign w:val="center"/>
            <w:hideMark/>
          </w:tcPr>
          <w:p w14:paraId="47D37B39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Alarming</w:t>
            </w:r>
          </w:p>
        </w:tc>
      </w:tr>
      <w:tr w:rsidR="001744BD" w:rsidRPr="001744BD" w14:paraId="3AE7CFEA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5D080" w14:textId="03E2EAD9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9BDD93">
                <v:shape id="_x0000_i3260" type="#_x0000_t75" style="width:20.5pt;height:18pt" o:ole="">
                  <v:imagedata r:id="rId4" o:title=""/>
                </v:shape>
                <w:control r:id="rId17" w:name="DefaultOcxName11" w:shapeid="_x0000_i3260"/>
              </w:object>
            </w:r>
          </w:p>
        </w:tc>
        <w:tc>
          <w:tcPr>
            <w:tcW w:w="4719" w:type="pct"/>
            <w:vAlign w:val="center"/>
            <w:hideMark/>
          </w:tcPr>
          <w:p w14:paraId="27EC9A4A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Key remapping</w:t>
            </w:r>
          </w:p>
        </w:tc>
      </w:tr>
    </w:tbl>
    <w:p w14:paraId="6A202556" w14:textId="77777777" w:rsidR="001744BD" w:rsidRPr="001744BD" w:rsidRDefault="001744BD" w:rsidP="001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q568661"/>
      <w:bookmarkEnd w:id="3"/>
      <w:r w:rsidRPr="001744BD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 (1 point)</w:t>
      </w:r>
    </w:p>
    <w:p w14:paraId="747D8E51" w14:textId="05FBFF93" w:rsidR="001744BD" w:rsidRPr="001744BD" w:rsidRDefault="001744BD" w:rsidP="00174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4BD">
        <w:rPr>
          <w:rFonts w:ascii="Times New Roman" w:eastAsia="Times New Roman" w:hAnsi="Times New Roman" w:cs="Times New Roman"/>
          <w:sz w:val="24"/>
          <w:szCs w:val="24"/>
        </w:rPr>
        <w:t> Which of the following are challenges involved in manual extraction?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1744BD" w:rsidRPr="001744BD" w14:paraId="14A10BFB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5FCB4" w14:textId="2EB317C9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903375">
                <v:shape id="_x0000_i3259" type="#_x0000_t75" style="width:20.5pt;height:18pt" o:ole="">
                  <v:imagedata r:id="rId4" o:title=""/>
                </v:shape>
                <w:control r:id="rId18" w:name="DefaultOcxName12" w:shapeid="_x0000_i3259"/>
              </w:object>
            </w:r>
          </w:p>
        </w:tc>
        <w:tc>
          <w:tcPr>
            <w:tcW w:w="4719" w:type="pct"/>
            <w:vAlign w:val="center"/>
            <w:hideMark/>
          </w:tcPr>
          <w:p w14:paraId="4BBC5F4E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Broken/missing LCD screen . </w:t>
            </w:r>
          </w:p>
        </w:tc>
      </w:tr>
      <w:tr w:rsidR="001744BD" w:rsidRPr="001744BD" w14:paraId="52EFA23C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54B18" w14:textId="6274014B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7312EE6F">
                <v:shape id="_x0000_i3258" type="#_x0000_t75" style="width:20.5pt;height:18pt" o:ole="">
                  <v:imagedata r:id="rId4" o:title=""/>
                </v:shape>
                <w:control r:id="rId19" w:name="DefaultOcxName13" w:shapeid="_x0000_i3258"/>
              </w:object>
            </w:r>
          </w:p>
        </w:tc>
        <w:tc>
          <w:tcPr>
            <w:tcW w:w="4719" w:type="pct"/>
            <w:vAlign w:val="center"/>
            <w:hideMark/>
          </w:tcPr>
          <w:p w14:paraId="402E7FF5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Damaged/missing keyboard interface</w:t>
            </w:r>
          </w:p>
        </w:tc>
      </w:tr>
      <w:tr w:rsidR="001744BD" w:rsidRPr="001744BD" w14:paraId="756C2870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FC0FF" w14:textId="330908D3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8521DEC">
                <v:shape id="_x0000_i3257" type="#_x0000_t75" style="width:20.5pt;height:18pt" o:ole="">
                  <v:imagedata r:id="rId4" o:title=""/>
                </v:shape>
                <w:control r:id="rId20" w:name="DefaultOcxName14" w:shapeid="_x0000_i3257"/>
              </w:object>
            </w:r>
          </w:p>
        </w:tc>
        <w:tc>
          <w:tcPr>
            <w:tcW w:w="4719" w:type="pct"/>
            <w:vAlign w:val="center"/>
            <w:hideMark/>
          </w:tcPr>
          <w:p w14:paraId="190BD161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unknown to the investigator</w:t>
            </w:r>
          </w:p>
        </w:tc>
      </w:tr>
      <w:tr w:rsidR="001744BD" w:rsidRPr="001744BD" w14:paraId="5FA79099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8455A" w14:textId="21C43607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152BB7B">
                <v:shape id="_x0000_i3389" type="#_x0000_t75" style="width:20.5pt;height:18pt" o:ole="">
                  <v:imagedata r:id="rId8" o:title=""/>
                </v:shape>
                <w:control r:id="rId21" w:name="DefaultOcxName15" w:shapeid="_x0000_i3389"/>
              </w:object>
            </w:r>
          </w:p>
        </w:tc>
        <w:tc>
          <w:tcPr>
            <w:tcW w:w="4719" w:type="pct"/>
            <w:vAlign w:val="center"/>
            <w:hideMark/>
          </w:tcPr>
          <w:p w14:paraId="4269607E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  <w:tr w:rsidR="001744BD" w:rsidRPr="001744BD" w14:paraId="5F9ADFDC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1AB8" w14:textId="4EDDA000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EF21DF">
                <v:shape id="_x0000_i3255" type="#_x0000_t75" style="width:20.5pt;height:18pt" o:ole="">
                  <v:imagedata r:id="rId4" o:title=""/>
                </v:shape>
                <w:control r:id="rId22" w:name="DefaultOcxName16" w:shapeid="_x0000_i3255"/>
              </w:object>
            </w:r>
          </w:p>
        </w:tc>
        <w:tc>
          <w:tcPr>
            <w:tcW w:w="4719" w:type="pct"/>
            <w:vAlign w:val="center"/>
            <w:hideMark/>
          </w:tcPr>
          <w:p w14:paraId="0704D638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538AD9A1" w14:textId="77777777" w:rsidR="001744BD" w:rsidRPr="001744BD" w:rsidRDefault="001744BD" w:rsidP="001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q568662"/>
      <w:bookmarkEnd w:id="4"/>
      <w:r w:rsidRPr="001744BD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 (1 point)</w:t>
      </w:r>
    </w:p>
    <w:p w14:paraId="794773DF" w14:textId="7F597312" w:rsidR="001744BD" w:rsidRPr="001744BD" w:rsidRDefault="001744BD" w:rsidP="00174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4BD">
        <w:rPr>
          <w:rFonts w:ascii="Times New Roman" w:eastAsia="Times New Roman" w:hAnsi="Times New Roman" w:cs="Times New Roman"/>
          <w:sz w:val="24"/>
          <w:szCs w:val="24"/>
        </w:rPr>
        <w:t> Which of the following describes a standard that defines a common test interface for processor, memory, and other semiconductor chips?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1744BD" w:rsidRPr="001744BD" w14:paraId="3D1A7338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D25F5" w14:textId="7EAF8194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F326B9">
                <v:shape id="_x0000_i3254" type="#_x0000_t75" style="width:20.5pt;height:18pt" o:ole="">
                  <v:imagedata r:id="rId4" o:title=""/>
                </v:shape>
                <w:control r:id="rId23" w:name="DefaultOcxName17" w:shapeid="_x0000_i3254"/>
              </w:object>
            </w:r>
          </w:p>
        </w:tc>
        <w:tc>
          <w:tcPr>
            <w:tcW w:w="4719" w:type="pct"/>
            <w:vAlign w:val="center"/>
            <w:hideMark/>
          </w:tcPr>
          <w:p w14:paraId="2AA5FE53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Hex</w:t>
            </w:r>
          </w:p>
        </w:tc>
      </w:tr>
      <w:tr w:rsidR="001744BD" w:rsidRPr="001744BD" w14:paraId="6C122DB2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069B" w14:textId="6FA2C25A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02188B0">
                <v:shape id="_x0000_i3253" type="#_x0000_t75" style="width:20.5pt;height:18pt" o:ole="">
                  <v:imagedata r:id="rId4" o:title=""/>
                </v:shape>
                <w:control r:id="rId24" w:name="DefaultOcxName18" w:shapeid="_x0000_i3253"/>
              </w:object>
            </w:r>
          </w:p>
        </w:tc>
        <w:tc>
          <w:tcPr>
            <w:tcW w:w="4719" w:type="pct"/>
            <w:vAlign w:val="center"/>
            <w:hideMark/>
          </w:tcPr>
          <w:p w14:paraId="66E14B49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JPEG</w:t>
            </w:r>
          </w:p>
        </w:tc>
      </w:tr>
      <w:tr w:rsidR="001744BD" w:rsidRPr="001744BD" w14:paraId="50421C9C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0160" w14:textId="240E91E4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85769F">
                <v:shape id="_x0000_i3252" type="#_x0000_t75" style="width:20.5pt;height:18pt" o:ole="">
                  <v:imagedata r:id="rId4" o:title=""/>
                </v:shape>
                <w:control r:id="rId25" w:name="DefaultOcxName19" w:shapeid="_x0000_i3252"/>
              </w:object>
            </w:r>
          </w:p>
        </w:tc>
        <w:tc>
          <w:tcPr>
            <w:tcW w:w="4719" w:type="pct"/>
            <w:vAlign w:val="center"/>
            <w:hideMark/>
          </w:tcPr>
          <w:p w14:paraId="33F16F28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</w:p>
        </w:tc>
      </w:tr>
      <w:tr w:rsidR="001744BD" w:rsidRPr="001744BD" w14:paraId="42ED9483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066AA" w14:textId="4BCE3BFF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246B76">
                <v:shape id="_x0000_i3415" type="#_x0000_t75" style="width:20.5pt;height:18pt" o:ole="">
                  <v:imagedata r:id="rId8" o:title=""/>
                </v:shape>
                <w:control r:id="rId26" w:name="DefaultOcxName20" w:shapeid="_x0000_i3415"/>
              </w:object>
            </w:r>
          </w:p>
        </w:tc>
        <w:tc>
          <w:tcPr>
            <w:tcW w:w="4719" w:type="pct"/>
            <w:vAlign w:val="center"/>
            <w:hideMark/>
          </w:tcPr>
          <w:p w14:paraId="0E7F4102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JTAG</w:t>
            </w:r>
          </w:p>
        </w:tc>
      </w:tr>
    </w:tbl>
    <w:p w14:paraId="2F673491" w14:textId="77777777" w:rsidR="001744BD" w:rsidRPr="001744BD" w:rsidRDefault="001744BD" w:rsidP="001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q568664"/>
      <w:bookmarkEnd w:id="5"/>
      <w:r w:rsidRPr="001744BD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 (1 point)</w:t>
      </w:r>
    </w:p>
    <w:p w14:paraId="4AE99618" w14:textId="2A624966" w:rsidR="001744BD" w:rsidRPr="001744BD" w:rsidRDefault="001744BD" w:rsidP="00174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4BD">
        <w:rPr>
          <w:rFonts w:ascii="Times New Roman" w:eastAsia="Times New Roman" w:hAnsi="Times New Roman" w:cs="Times New Roman"/>
          <w:sz w:val="24"/>
          <w:szCs w:val="24"/>
        </w:rPr>
        <w:t> Which of the following describes a device that was originally intended to upgrade or service mobile devices, but is now used for mobile forensics?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1744BD" w:rsidRPr="001744BD" w14:paraId="15DC8356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A5D00" w14:textId="3274C9B4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83B4A7C">
                <v:shape id="_x0000_i3250" type="#_x0000_t75" style="width:20.5pt;height:18pt" o:ole="">
                  <v:imagedata r:id="rId4" o:title=""/>
                </v:shape>
                <w:control r:id="rId27" w:name="DefaultOcxName21" w:shapeid="_x0000_i3250"/>
              </w:object>
            </w:r>
          </w:p>
        </w:tc>
        <w:tc>
          <w:tcPr>
            <w:tcW w:w="4719" w:type="pct"/>
            <w:vAlign w:val="center"/>
            <w:hideMark/>
          </w:tcPr>
          <w:p w14:paraId="1B5E908F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JTAG boxes</w:t>
            </w:r>
          </w:p>
        </w:tc>
      </w:tr>
      <w:tr w:rsidR="001744BD" w:rsidRPr="001744BD" w14:paraId="292E7B31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7355C" w14:textId="7195C716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A54EDD">
                <v:shape id="_x0000_i3249" type="#_x0000_t75" style="width:20.5pt;height:18pt" o:ole="">
                  <v:imagedata r:id="rId4" o:title=""/>
                </v:shape>
                <w:control r:id="rId28" w:name="DefaultOcxName22" w:shapeid="_x0000_i3249"/>
              </w:object>
            </w:r>
          </w:p>
        </w:tc>
        <w:tc>
          <w:tcPr>
            <w:tcW w:w="4719" w:type="pct"/>
            <w:vAlign w:val="center"/>
            <w:hideMark/>
          </w:tcPr>
          <w:p w14:paraId="74B6F052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SIM card</w:t>
            </w:r>
          </w:p>
        </w:tc>
      </w:tr>
      <w:tr w:rsidR="001744BD" w:rsidRPr="001744BD" w14:paraId="0AC97AD9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D4F3" w14:textId="1B7739D4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CF49A1">
                <v:shape id="_x0000_i3248" type="#_x0000_t75" style="width:20.5pt;height:18pt" o:ole="">
                  <v:imagedata r:id="rId4" o:title=""/>
                </v:shape>
                <w:control r:id="rId29" w:name="DefaultOcxName23" w:shapeid="_x0000_i3248"/>
              </w:object>
            </w:r>
          </w:p>
        </w:tc>
        <w:tc>
          <w:tcPr>
            <w:tcW w:w="4719" w:type="pct"/>
            <w:vAlign w:val="center"/>
            <w:hideMark/>
          </w:tcPr>
          <w:p w14:paraId="5A4E596C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Chip off boxes</w:t>
            </w:r>
          </w:p>
        </w:tc>
      </w:tr>
      <w:tr w:rsidR="001744BD" w:rsidRPr="001744BD" w14:paraId="3DBC37E9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A9EE9" w14:textId="7B7B7724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487B0F">
                <v:shape id="_x0000_i3441" type="#_x0000_t75" style="width:20.5pt;height:18pt" o:ole="">
                  <v:imagedata r:id="rId8" o:title=""/>
                </v:shape>
                <w:control r:id="rId30" w:name="DefaultOcxName24" w:shapeid="_x0000_i3441"/>
              </w:object>
            </w:r>
          </w:p>
        </w:tc>
        <w:tc>
          <w:tcPr>
            <w:tcW w:w="4719" w:type="pct"/>
            <w:vAlign w:val="center"/>
            <w:hideMark/>
          </w:tcPr>
          <w:p w14:paraId="712F46CE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Flasher boxes</w:t>
            </w:r>
          </w:p>
        </w:tc>
      </w:tr>
    </w:tbl>
    <w:p w14:paraId="78B9AED9" w14:textId="77777777" w:rsidR="001744BD" w:rsidRPr="001744BD" w:rsidRDefault="001744BD" w:rsidP="001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q568666"/>
      <w:bookmarkEnd w:id="6"/>
      <w:r w:rsidRPr="001744BD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 (1 point)</w:t>
      </w:r>
    </w:p>
    <w:p w14:paraId="6A7E9D81" w14:textId="77777777" w:rsidR="001744BD" w:rsidRP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4BD">
        <w:rPr>
          <w:rFonts w:ascii="Times New Roman" w:eastAsia="Times New Roman" w:hAnsi="Times New Roman" w:cs="Times New Roman"/>
          <w:sz w:val="24"/>
          <w:szCs w:val="24"/>
        </w:rPr>
        <w:t>Which of the following mobile extraction methods is least used due to the complexity of microscopically reading the contents of the memory?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1744BD" w:rsidRPr="001744BD" w14:paraId="70F8D910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9C303" w14:textId="7151EBA4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A5B28F">
                <v:shape id="_x0000_i3467" type="#_x0000_t75" style="width:20.5pt;height:18pt" o:ole="">
                  <v:imagedata r:id="rId8" o:title=""/>
                </v:shape>
                <w:control r:id="rId31" w:name="DefaultOcxName25" w:shapeid="_x0000_i3467"/>
              </w:object>
            </w:r>
          </w:p>
        </w:tc>
        <w:tc>
          <w:tcPr>
            <w:tcW w:w="4719" w:type="pct"/>
            <w:vAlign w:val="center"/>
            <w:hideMark/>
          </w:tcPr>
          <w:p w14:paraId="638B4592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Microread</w:t>
            </w:r>
            <w:proofErr w:type="spellEnd"/>
          </w:p>
        </w:tc>
      </w:tr>
      <w:tr w:rsidR="001744BD" w:rsidRPr="001744BD" w14:paraId="4540E26C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31A7" w14:textId="09A5D1BF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BFF610">
                <v:shape id="_x0000_i3245" type="#_x0000_t75" style="width:20.5pt;height:18pt" o:ole="">
                  <v:imagedata r:id="rId4" o:title=""/>
                </v:shape>
                <w:control r:id="rId32" w:name="DefaultOcxName26" w:shapeid="_x0000_i3245"/>
              </w:object>
            </w:r>
          </w:p>
        </w:tc>
        <w:tc>
          <w:tcPr>
            <w:tcW w:w="4719" w:type="pct"/>
            <w:vAlign w:val="center"/>
            <w:hideMark/>
          </w:tcPr>
          <w:p w14:paraId="09F98A72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JTAG</w:t>
            </w:r>
          </w:p>
        </w:tc>
      </w:tr>
      <w:tr w:rsidR="001744BD" w:rsidRPr="001744BD" w14:paraId="3D308B24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B2D1D" w14:textId="19C080E5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4F7CB0">
                <v:shape id="_x0000_i3244" type="#_x0000_t75" style="width:20.5pt;height:18pt" o:ole="">
                  <v:imagedata r:id="rId4" o:title=""/>
                </v:shape>
                <w:control r:id="rId33" w:name="DefaultOcxName27" w:shapeid="_x0000_i3244"/>
              </w:object>
            </w:r>
          </w:p>
        </w:tc>
        <w:tc>
          <w:tcPr>
            <w:tcW w:w="4719" w:type="pct"/>
            <w:vAlign w:val="center"/>
            <w:hideMark/>
          </w:tcPr>
          <w:p w14:paraId="2A3E903F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Manual extraction</w:t>
            </w:r>
          </w:p>
        </w:tc>
      </w:tr>
      <w:tr w:rsidR="001744BD" w:rsidRPr="001744BD" w14:paraId="124E6710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BE25" w14:textId="78368592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6F1A40">
                <v:shape id="_x0000_i3243" type="#_x0000_t75" style="width:20.5pt;height:18pt" o:ole="">
                  <v:imagedata r:id="rId4" o:title=""/>
                </v:shape>
                <w:control r:id="rId34" w:name="DefaultOcxName28" w:shapeid="_x0000_i3243"/>
              </w:object>
            </w:r>
          </w:p>
        </w:tc>
        <w:tc>
          <w:tcPr>
            <w:tcW w:w="4719" w:type="pct"/>
            <w:vAlign w:val="center"/>
            <w:hideMark/>
          </w:tcPr>
          <w:p w14:paraId="3CC951A8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Logical extraction</w:t>
            </w:r>
          </w:p>
        </w:tc>
      </w:tr>
    </w:tbl>
    <w:p w14:paraId="64D479CC" w14:textId="77777777" w:rsidR="001744BD" w:rsidRPr="001744BD" w:rsidRDefault="001744BD" w:rsidP="001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q568659"/>
      <w:bookmarkEnd w:id="7"/>
      <w:r w:rsidRPr="001744BD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 (1 point)</w:t>
      </w:r>
    </w:p>
    <w:p w14:paraId="46516EA9" w14:textId="77777777" w:rsidR="001744BD" w:rsidRPr="001744BD" w:rsidRDefault="001744BD" w:rsidP="00174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4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0F2448" w14:textId="77777777" w:rsidR="001744BD" w:rsidRP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4BD">
        <w:rPr>
          <w:rFonts w:ascii="Times New Roman" w:eastAsia="Times New Roman" w:hAnsi="Times New Roman" w:cs="Times New Roman"/>
          <w:sz w:val="24"/>
          <w:szCs w:val="24"/>
        </w:rPr>
        <w:lastRenderedPageBreak/>
        <w:t>Which of the following is used for smartphones' non-volatile flash memory?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1744BD" w:rsidRPr="001744BD" w14:paraId="1328FE00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84D73" w14:textId="58748EF6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4EB71B">
                <v:shape id="_x0000_i3242" type="#_x0000_t75" style="width:20.5pt;height:18pt" o:ole="">
                  <v:imagedata r:id="rId4" o:title=""/>
                </v:shape>
                <w:control r:id="rId35" w:name="DefaultOcxName29" w:shapeid="_x0000_i3242"/>
              </w:object>
            </w:r>
          </w:p>
        </w:tc>
        <w:tc>
          <w:tcPr>
            <w:tcW w:w="4719" w:type="pct"/>
            <w:vAlign w:val="center"/>
            <w:hideMark/>
          </w:tcPr>
          <w:p w14:paraId="63A02E9C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NOR and RAM</w:t>
            </w:r>
          </w:p>
        </w:tc>
      </w:tr>
      <w:tr w:rsidR="001744BD" w:rsidRPr="001744BD" w14:paraId="6381AAA8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0BFC" w14:textId="6CD380BF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D366F2">
                <v:shape id="_x0000_i3474" type="#_x0000_t75" style="width:20.5pt;height:18pt" o:ole="">
                  <v:imagedata r:id="rId8" o:title=""/>
                </v:shape>
                <w:control r:id="rId36" w:name="DefaultOcxName30" w:shapeid="_x0000_i3474"/>
              </w:object>
            </w:r>
          </w:p>
        </w:tc>
        <w:tc>
          <w:tcPr>
            <w:tcW w:w="4719" w:type="pct"/>
            <w:vAlign w:val="center"/>
            <w:hideMark/>
          </w:tcPr>
          <w:p w14:paraId="24C98F0D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NAND and RAM</w:t>
            </w:r>
          </w:p>
        </w:tc>
      </w:tr>
    </w:tbl>
    <w:p w14:paraId="007CCD12" w14:textId="77777777" w:rsidR="001744BD" w:rsidRPr="001744BD" w:rsidRDefault="001744BD" w:rsidP="001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q568663"/>
      <w:bookmarkEnd w:id="8"/>
      <w:r w:rsidRPr="001744BD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 (1 point)</w:t>
      </w:r>
    </w:p>
    <w:p w14:paraId="30E310D8" w14:textId="311FF9B9" w:rsidR="001744BD" w:rsidRPr="001744BD" w:rsidRDefault="001744BD" w:rsidP="00174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4BD">
        <w:rPr>
          <w:rFonts w:ascii="Times New Roman" w:eastAsia="Times New Roman" w:hAnsi="Times New Roman" w:cs="Times New Roman"/>
          <w:sz w:val="24"/>
          <w:szCs w:val="24"/>
        </w:rPr>
        <w:t> JTAG is more invasive than hex dumping.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1744BD" w:rsidRPr="001744BD" w14:paraId="1038CDB3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CEEA3" w14:textId="476C067C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D21071D">
                <v:shape id="_x0000_i3475" type="#_x0000_t75" style="width:20.5pt;height:18pt" o:ole="">
                  <v:imagedata r:id="rId8" o:title=""/>
                </v:shape>
                <w:control r:id="rId37" w:name="DefaultOcxName31" w:shapeid="_x0000_i3475"/>
              </w:object>
            </w:r>
          </w:p>
        </w:tc>
        <w:tc>
          <w:tcPr>
            <w:tcW w:w="4719" w:type="pct"/>
            <w:vAlign w:val="center"/>
            <w:hideMark/>
          </w:tcPr>
          <w:p w14:paraId="596B9B7C" w14:textId="77777777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744BD" w:rsidRPr="001744BD" w14:paraId="59A163D1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803D9" w14:textId="0E7531A9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71ABC06">
                <v:shape id="_x0000_i3239" type="#_x0000_t75" style="width:20.5pt;height:18pt" o:ole="">
                  <v:imagedata r:id="rId4" o:title=""/>
                </v:shape>
                <w:control r:id="rId38" w:name="DefaultOcxName32" w:shapeid="_x0000_i3239"/>
              </w:object>
            </w:r>
          </w:p>
        </w:tc>
        <w:tc>
          <w:tcPr>
            <w:tcW w:w="4719" w:type="pct"/>
            <w:vAlign w:val="center"/>
            <w:hideMark/>
          </w:tcPr>
          <w:p w14:paraId="75F88208" w14:textId="77777777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1F7F2CF5" w14:textId="77777777" w:rsidR="001744BD" w:rsidRPr="001744BD" w:rsidRDefault="001744BD" w:rsidP="001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q568660"/>
      <w:bookmarkEnd w:id="9"/>
      <w:r w:rsidRPr="001744BD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 (1 point)</w:t>
      </w:r>
    </w:p>
    <w:p w14:paraId="46F5CDE5" w14:textId="77777777" w:rsidR="001744BD" w:rsidRP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GoBack"/>
      <w:bookmarkEnd w:id="10"/>
      <w:r w:rsidRPr="001744BD">
        <w:rPr>
          <w:rFonts w:ascii="Times New Roman" w:eastAsia="Times New Roman" w:hAnsi="Times New Roman" w:cs="Times New Roman"/>
          <w:sz w:val="24"/>
          <w:szCs w:val="24"/>
        </w:rPr>
        <w:t>In the pyramid describing the mobile device tool classification system, which of the following involves recording information brought up on a mobile device screen when employing the user interface?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1744BD" w:rsidRPr="001744BD" w14:paraId="31A31299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1D6C5" w14:textId="7F141CB8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7AC1FE0">
                <v:shape id="_x0000_i3238" type="#_x0000_t75" style="width:20.5pt;height:18pt" o:ole="">
                  <v:imagedata r:id="rId4" o:title=""/>
                </v:shape>
                <w:control r:id="rId39" w:name="DefaultOcxName33" w:shapeid="_x0000_i3238"/>
              </w:object>
            </w:r>
          </w:p>
        </w:tc>
        <w:tc>
          <w:tcPr>
            <w:tcW w:w="4719" w:type="pct"/>
            <w:vAlign w:val="center"/>
            <w:hideMark/>
          </w:tcPr>
          <w:p w14:paraId="2D6909A0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Chip off</w:t>
            </w:r>
          </w:p>
        </w:tc>
      </w:tr>
      <w:tr w:rsidR="001744BD" w:rsidRPr="001744BD" w14:paraId="491C0F30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3865" w14:textId="67685538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4FAB37">
                <v:shape id="_x0000_i3237" type="#_x0000_t75" style="width:20.5pt;height:18pt" o:ole="">
                  <v:imagedata r:id="rId4" o:title=""/>
                </v:shape>
                <w:control r:id="rId40" w:name="DefaultOcxName34" w:shapeid="_x0000_i3237"/>
              </w:object>
            </w:r>
          </w:p>
        </w:tc>
        <w:tc>
          <w:tcPr>
            <w:tcW w:w="4719" w:type="pct"/>
            <w:vAlign w:val="center"/>
            <w:hideMark/>
          </w:tcPr>
          <w:p w14:paraId="0E39591B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Logical extraction</w:t>
            </w:r>
          </w:p>
        </w:tc>
      </w:tr>
      <w:tr w:rsidR="001744BD" w:rsidRPr="001744BD" w14:paraId="77785B3C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8EFC" w14:textId="52C0A115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8684AD3">
                <v:shape id="_x0000_i3236" type="#_x0000_t75" style="width:20.5pt;height:18pt" o:ole="">
                  <v:imagedata r:id="rId4" o:title=""/>
                </v:shape>
                <w:control r:id="rId41" w:name="DefaultOcxName35" w:shapeid="_x0000_i3236"/>
              </w:object>
            </w:r>
          </w:p>
        </w:tc>
        <w:tc>
          <w:tcPr>
            <w:tcW w:w="4719" w:type="pct"/>
            <w:vAlign w:val="center"/>
            <w:hideMark/>
          </w:tcPr>
          <w:p w14:paraId="3C9D3EA0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Hex dumping/JTAG</w:t>
            </w:r>
          </w:p>
        </w:tc>
      </w:tr>
      <w:tr w:rsidR="001744BD" w:rsidRPr="001744BD" w14:paraId="247928BE" w14:textId="77777777" w:rsidTr="0017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10834" w14:textId="0973B556" w:rsidR="001744BD" w:rsidRPr="001744BD" w:rsidRDefault="001744BD" w:rsidP="00174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0B656E">
                <v:shape id="_x0000_i3482" type="#_x0000_t75" style="width:20.5pt;height:18pt" o:ole="">
                  <v:imagedata r:id="rId8" o:title=""/>
                </v:shape>
                <w:control r:id="rId42" w:name="DefaultOcxName36" w:shapeid="_x0000_i3482"/>
              </w:object>
            </w:r>
          </w:p>
        </w:tc>
        <w:tc>
          <w:tcPr>
            <w:tcW w:w="4719" w:type="pct"/>
            <w:vAlign w:val="center"/>
            <w:hideMark/>
          </w:tcPr>
          <w:p w14:paraId="42B49306" w14:textId="77777777" w:rsidR="001744BD" w:rsidRPr="001744BD" w:rsidRDefault="001744BD" w:rsidP="001744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4BD">
              <w:rPr>
                <w:rFonts w:ascii="Times New Roman" w:eastAsia="Times New Roman" w:hAnsi="Times New Roman" w:cs="Times New Roman"/>
                <w:sz w:val="24"/>
                <w:szCs w:val="24"/>
              </w:rPr>
              <w:t>Manual extraction</w:t>
            </w:r>
          </w:p>
        </w:tc>
      </w:tr>
    </w:tbl>
    <w:p w14:paraId="571CD983" w14:textId="77777777" w:rsidR="001744BD" w:rsidRPr="001744BD" w:rsidRDefault="001744BD" w:rsidP="001744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44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9A1F3F2" w14:textId="77777777" w:rsidR="00F72118" w:rsidRDefault="00F72118"/>
    <w:sectPr w:rsidR="00F7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BD"/>
    <w:rsid w:val="001744BD"/>
    <w:rsid w:val="00F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2FE8"/>
  <w15:chartTrackingRefBased/>
  <w15:docId w15:val="{E77243D6-2576-4375-ACAA-DAECDD13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4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4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ui-heading-1">
    <w:name w:val="vui-heading-1"/>
    <w:basedOn w:val="DefaultParagraphFont"/>
    <w:rsid w:val="001744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44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44BD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744BD"/>
    <w:rPr>
      <w:b/>
      <w:bCs/>
    </w:rPr>
  </w:style>
  <w:style w:type="character" w:customStyle="1" w:styleId="dsi">
    <w:name w:val="ds_i"/>
    <w:basedOn w:val="DefaultParagraphFont"/>
    <w:rsid w:val="001744BD"/>
  </w:style>
  <w:style w:type="paragraph" w:styleId="NormalWeb">
    <w:name w:val="Normal (Web)"/>
    <w:basedOn w:val="Normal"/>
    <w:uiPriority w:val="99"/>
    <w:semiHidden/>
    <w:unhideWhenUsed/>
    <w:rsid w:val="0017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44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44B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61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30352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7958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9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4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46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17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31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8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8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3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0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71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5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0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89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9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62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7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80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5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36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7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6281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53462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5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54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3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3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7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87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94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67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59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83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2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59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6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32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65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57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7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62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2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9770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081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4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69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5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2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63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78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7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83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37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45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86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88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2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5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28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51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76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4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5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6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55081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011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8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5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3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6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1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1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20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1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39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67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92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83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30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8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7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54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49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1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9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16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97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7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9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2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2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0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72397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3932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79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6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14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93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9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0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5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7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96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6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1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76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92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1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23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96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2832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5538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7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09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77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02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0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81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6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83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24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47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82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05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6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9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2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50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46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75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8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4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1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00564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957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3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99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3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8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14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7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55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5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82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86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1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58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58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59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0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92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96647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561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9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57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34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1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82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0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75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54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5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9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2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3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12955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0255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0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30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8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9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3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48607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143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05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5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1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25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66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7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7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99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53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3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57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99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23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3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02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1</cp:revision>
  <dcterms:created xsi:type="dcterms:W3CDTF">2020-03-29T17:34:00Z</dcterms:created>
  <dcterms:modified xsi:type="dcterms:W3CDTF">2020-03-29T17:38:00Z</dcterms:modified>
</cp:coreProperties>
</file>