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3D93" w14:textId="201C526B" w:rsidR="00AC2BEB" w:rsidRDefault="00AC2BEB" w:rsidP="00AC2BEB">
      <w:pPr>
        <w:pStyle w:val="ISSAAssessHead"/>
      </w:pPr>
      <w:bookmarkStart w:id="0" w:name="_Hlk488309494"/>
      <w:r>
        <w:t>CYBS 7357 Lab 04 Quiz</w:t>
      </w:r>
    </w:p>
    <w:p w14:paraId="7B0076F4" w14:textId="36535A35" w:rsidR="00A74E0E" w:rsidRDefault="00A74E0E" w:rsidP="002B7E88">
      <w:pPr>
        <w:pStyle w:val="ISSANote"/>
      </w:pPr>
      <w:r w:rsidRPr="001703B1">
        <w:t>* Answers are highlighted in yellow</w:t>
      </w:r>
    </w:p>
    <w:p w14:paraId="739FC8B6" w14:textId="0D471515" w:rsidR="002B7E88" w:rsidRDefault="002B7E88" w:rsidP="002B7E88">
      <w:pPr>
        <w:pStyle w:val="ISSANote"/>
      </w:pPr>
      <w:r>
        <w:t>1. What does NAT stand for?</w:t>
      </w:r>
    </w:p>
    <w:p w14:paraId="53E3E208" w14:textId="77777777" w:rsidR="002B7E88" w:rsidRDefault="002B7E88" w:rsidP="002B7E88">
      <w:pPr>
        <w:pStyle w:val="ISSANote"/>
      </w:pPr>
      <w:r>
        <w:t>a. Network Access Trigger</w:t>
      </w:r>
    </w:p>
    <w:p w14:paraId="686326BE" w14:textId="77777777" w:rsidR="002B7E88" w:rsidRDefault="002B7E88" w:rsidP="002B7E88">
      <w:pPr>
        <w:pStyle w:val="ISSANote"/>
      </w:pPr>
      <w:r>
        <w:t>b. Network Administration Timetable</w:t>
      </w:r>
    </w:p>
    <w:p w14:paraId="3ED23F0F" w14:textId="77777777" w:rsidR="002B7E88" w:rsidRDefault="002B7E88" w:rsidP="002B7E88">
      <w:pPr>
        <w:pStyle w:val="ISSANote"/>
      </w:pPr>
      <w:r w:rsidRPr="001703B1">
        <w:rPr>
          <w:highlight w:val="yellow"/>
        </w:rPr>
        <w:t>c. Network Address Translation</w:t>
      </w:r>
    </w:p>
    <w:p w14:paraId="22C9FBD7" w14:textId="77777777" w:rsidR="002B7E88" w:rsidRDefault="002B7E88" w:rsidP="002B7E88">
      <w:pPr>
        <w:pStyle w:val="ISSANote"/>
      </w:pPr>
      <w:r>
        <w:t>d. Network Association Traffic</w:t>
      </w:r>
    </w:p>
    <w:p w14:paraId="423800E6" w14:textId="77777777" w:rsidR="002B7E88" w:rsidRDefault="002B7E88" w:rsidP="002B7E88">
      <w:pPr>
        <w:pStyle w:val="ISSANote"/>
      </w:pPr>
      <w:r>
        <w:t>2. NAT helps to preserve the limited remaining:</w:t>
      </w:r>
    </w:p>
    <w:p w14:paraId="79874C12" w14:textId="77777777" w:rsidR="002B7E88" w:rsidRDefault="002B7E88" w:rsidP="002B7E88">
      <w:pPr>
        <w:pStyle w:val="ISSANote"/>
      </w:pPr>
      <w:r>
        <w:t>a. disk space on the local machine.</w:t>
      </w:r>
    </w:p>
    <w:p w14:paraId="567E4A8B" w14:textId="77777777" w:rsidR="002B7E88" w:rsidRDefault="002B7E88" w:rsidP="002B7E88">
      <w:pPr>
        <w:pStyle w:val="ISSANote"/>
      </w:pPr>
      <w:r>
        <w:t xml:space="preserve">b. storage space on the internal server. </w:t>
      </w:r>
    </w:p>
    <w:p w14:paraId="45FEA803" w14:textId="77777777" w:rsidR="002B7E88" w:rsidRDefault="002B7E88" w:rsidP="002B7E88">
      <w:pPr>
        <w:pStyle w:val="ISSANote"/>
      </w:pPr>
      <w:r>
        <w:t>c. secure environments on the network.</w:t>
      </w:r>
    </w:p>
    <w:p w14:paraId="55805C0C" w14:textId="77777777" w:rsidR="002B7E88" w:rsidRDefault="002B7E88" w:rsidP="002B7E88">
      <w:pPr>
        <w:pStyle w:val="ISSANote"/>
      </w:pPr>
      <w:r w:rsidRPr="00D31ACE">
        <w:rPr>
          <w:highlight w:val="yellow"/>
        </w:rPr>
        <w:t>d. IPv4 addresses available on the Internet.</w:t>
      </w:r>
      <w:r>
        <w:t xml:space="preserve"> </w:t>
      </w:r>
    </w:p>
    <w:p w14:paraId="6AB5530E" w14:textId="77777777" w:rsidR="002B7E88" w:rsidRDefault="002B7E88" w:rsidP="002B7E88">
      <w:pPr>
        <w:pStyle w:val="ISSANote"/>
      </w:pPr>
      <w:r>
        <w:t xml:space="preserve">3. The </w:t>
      </w:r>
      <w:proofErr w:type="spellStart"/>
      <w:r>
        <w:t>pfSense</w:t>
      </w:r>
      <w:proofErr w:type="spellEnd"/>
      <w:r>
        <w:t xml:space="preserve"> firewall, like other firewalls on the market, relies on __________ to expose an IP address from the private network and bind it to an address on the public network.</w:t>
      </w:r>
    </w:p>
    <w:p w14:paraId="49403174" w14:textId="77777777" w:rsidR="002B7E88" w:rsidRDefault="002B7E88" w:rsidP="002B7E88">
      <w:pPr>
        <w:pStyle w:val="ISSANote"/>
      </w:pPr>
      <w:r w:rsidRPr="00E41A28">
        <w:rPr>
          <w:highlight w:val="yellow"/>
        </w:rPr>
        <w:t>a. NAT</w:t>
      </w:r>
    </w:p>
    <w:p w14:paraId="3EB60229" w14:textId="77777777" w:rsidR="002B7E88" w:rsidRDefault="002B7E88" w:rsidP="002B7E88">
      <w:pPr>
        <w:pStyle w:val="ISSANote"/>
      </w:pPr>
      <w:r>
        <w:t>b. WAN</w:t>
      </w:r>
    </w:p>
    <w:p w14:paraId="677DC29F" w14:textId="77777777" w:rsidR="002B7E88" w:rsidRDefault="002B7E88" w:rsidP="002B7E88">
      <w:pPr>
        <w:pStyle w:val="ISSANote"/>
      </w:pPr>
      <w:r>
        <w:t>c. LAN</w:t>
      </w:r>
    </w:p>
    <w:p w14:paraId="5EA044E5" w14:textId="77777777" w:rsidR="002B7E88" w:rsidRDefault="002B7E88" w:rsidP="002B7E88">
      <w:pPr>
        <w:pStyle w:val="ISSANote"/>
      </w:pPr>
      <w:r>
        <w:t>d. HTTP</w:t>
      </w:r>
    </w:p>
    <w:p w14:paraId="20EC8AB4" w14:textId="0C4D2FF0" w:rsidR="002B7E88" w:rsidRDefault="002B7E88" w:rsidP="002B7E88">
      <w:pPr>
        <w:pStyle w:val="ISSANote"/>
      </w:pPr>
      <w:r>
        <w:t>4. A firewall is either software or dedicated hardware that exists between the __________ being protected.</w:t>
      </w:r>
    </w:p>
    <w:p w14:paraId="2D91E6FF" w14:textId="77777777" w:rsidR="002B7E88" w:rsidRDefault="002B7E88" w:rsidP="002B7E88">
      <w:pPr>
        <w:pStyle w:val="ISSANote"/>
      </w:pPr>
      <w:r w:rsidRPr="00E41A28">
        <w:rPr>
          <w:highlight w:val="yellow"/>
        </w:rPr>
        <w:t>a. network and the resource</w:t>
      </w:r>
    </w:p>
    <w:p w14:paraId="515782AD" w14:textId="77777777" w:rsidR="002B7E88" w:rsidRDefault="002B7E88" w:rsidP="002B7E88">
      <w:pPr>
        <w:pStyle w:val="ISSANote"/>
      </w:pPr>
      <w:r>
        <w:t>b. user and the resource</w:t>
      </w:r>
    </w:p>
    <w:p w14:paraId="253D0FF9" w14:textId="77777777" w:rsidR="002B7E88" w:rsidRDefault="002B7E88" w:rsidP="002B7E88">
      <w:pPr>
        <w:pStyle w:val="ISSANote"/>
      </w:pPr>
      <w:r>
        <w:t>c. Internet and the user</w:t>
      </w:r>
    </w:p>
    <w:p w14:paraId="329A973A" w14:textId="77777777" w:rsidR="002B7E88" w:rsidRDefault="002B7E88" w:rsidP="002B7E88">
      <w:pPr>
        <w:pStyle w:val="ISSANote"/>
      </w:pPr>
      <w:r>
        <w:t>d. data and the server</w:t>
      </w:r>
    </w:p>
    <w:p w14:paraId="7C7428DA" w14:textId="1AB45EFD" w:rsidR="002B7E88" w:rsidRDefault="00E742C9" w:rsidP="002B7E88">
      <w:pPr>
        <w:pStyle w:val="ISSANote"/>
      </w:pPr>
      <w:r>
        <w:t xml:space="preserve">5. In the lab, </w:t>
      </w:r>
      <w:r w:rsidR="002B7E88">
        <w:t>172.30.0</w:t>
      </w:r>
      <w:r w:rsidR="00336713">
        <w:t>.</w:t>
      </w:r>
      <w:r w:rsidR="00E71A7C">
        <w:t>0</w:t>
      </w:r>
      <w:r>
        <w:t xml:space="preserve"> represents</w:t>
      </w:r>
      <w:r w:rsidR="002B7E88">
        <w:t xml:space="preserve"> the:</w:t>
      </w:r>
    </w:p>
    <w:p w14:paraId="0F5038F2" w14:textId="77777777" w:rsidR="002B7E88" w:rsidRDefault="002B7E88" w:rsidP="002B7E88">
      <w:pPr>
        <w:pStyle w:val="ISSANote"/>
      </w:pPr>
      <w:r>
        <w:t>a. public network.</w:t>
      </w:r>
    </w:p>
    <w:p w14:paraId="13A5583C" w14:textId="77777777" w:rsidR="002B7E88" w:rsidRDefault="002B7E88" w:rsidP="002B7E88">
      <w:pPr>
        <w:pStyle w:val="ISSANote"/>
      </w:pPr>
      <w:r w:rsidRPr="00F538E0">
        <w:rPr>
          <w:highlight w:val="yellow"/>
        </w:rPr>
        <w:t>b. private network.</w:t>
      </w:r>
    </w:p>
    <w:p w14:paraId="4936B1BD" w14:textId="77777777" w:rsidR="002B7E88" w:rsidRDefault="002B7E88" w:rsidP="002B7E88">
      <w:pPr>
        <w:pStyle w:val="ISSANote"/>
      </w:pPr>
      <w:r>
        <w:t>c. Internet Service Provider.</w:t>
      </w:r>
    </w:p>
    <w:p w14:paraId="524D857D" w14:textId="77777777" w:rsidR="002B7E88" w:rsidRDefault="002B7E88" w:rsidP="002B7E88">
      <w:pPr>
        <w:pStyle w:val="ISSANote"/>
      </w:pPr>
      <w:r>
        <w:t xml:space="preserve">d. </w:t>
      </w:r>
      <w:proofErr w:type="spellStart"/>
      <w:r>
        <w:t>pfSense</w:t>
      </w:r>
      <w:proofErr w:type="spellEnd"/>
      <w:r>
        <w:t xml:space="preserve"> firewall.</w:t>
      </w:r>
    </w:p>
    <w:p w14:paraId="11FDB23E" w14:textId="6A467335" w:rsidR="002B7E88" w:rsidRDefault="002B7E88" w:rsidP="002B7E88">
      <w:pPr>
        <w:pStyle w:val="ISSANote"/>
      </w:pPr>
      <w:r>
        <w:lastRenderedPageBreak/>
        <w:t xml:space="preserve">6. In the lab, </w:t>
      </w:r>
      <w:r w:rsidR="00336713">
        <w:t>10.20.1.0</w:t>
      </w:r>
      <w:r w:rsidR="00E742C9">
        <w:t xml:space="preserve"> represents</w:t>
      </w:r>
      <w:r>
        <w:t xml:space="preserve"> the:</w:t>
      </w:r>
    </w:p>
    <w:p w14:paraId="4CABB9D5" w14:textId="77777777" w:rsidR="002B7E88" w:rsidRDefault="002B7E88" w:rsidP="002B7E88">
      <w:pPr>
        <w:pStyle w:val="ISSANote"/>
      </w:pPr>
      <w:r w:rsidRPr="00F538E0">
        <w:rPr>
          <w:highlight w:val="yellow"/>
        </w:rPr>
        <w:t>a. public network.</w:t>
      </w:r>
    </w:p>
    <w:p w14:paraId="7304FAE4" w14:textId="77777777" w:rsidR="002B7E88" w:rsidRDefault="002B7E88" w:rsidP="002B7E88">
      <w:pPr>
        <w:pStyle w:val="ISSANote"/>
      </w:pPr>
      <w:r>
        <w:t>b. private network.</w:t>
      </w:r>
    </w:p>
    <w:p w14:paraId="2119E6DB" w14:textId="77777777" w:rsidR="002B7E88" w:rsidRDefault="002B7E88" w:rsidP="002B7E88">
      <w:pPr>
        <w:pStyle w:val="ISSANote"/>
      </w:pPr>
      <w:r>
        <w:t>c. Internet Service Provider.</w:t>
      </w:r>
    </w:p>
    <w:p w14:paraId="79BA13EE" w14:textId="77777777" w:rsidR="002B7E88" w:rsidRDefault="002B7E88" w:rsidP="002B7E88">
      <w:pPr>
        <w:pStyle w:val="ISSANote"/>
      </w:pPr>
      <w:r>
        <w:t xml:space="preserve">d. </w:t>
      </w:r>
      <w:proofErr w:type="spellStart"/>
      <w:r>
        <w:t>pfSense</w:t>
      </w:r>
      <w:proofErr w:type="spellEnd"/>
      <w:r>
        <w:t xml:space="preserve"> firewall.</w:t>
      </w:r>
    </w:p>
    <w:p w14:paraId="48A04420" w14:textId="3BE756D7" w:rsidR="002B7E88" w:rsidRDefault="002B7E88" w:rsidP="002B7E88">
      <w:pPr>
        <w:pStyle w:val="ISSANote"/>
      </w:pPr>
      <w:r>
        <w:t>7. Which of the following statements is true regarding firewalls?</w:t>
      </w:r>
    </w:p>
    <w:p w14:paraId="47625D83" w14:textId="77777777" w:rsidR="002B7E88" w:rsidRDefault="002B7E88" w:rsidP="002B7E88">
      <w:pPr>
        <w:pStyle w:val="ISSANote"/>
      </w:pPr>
      <w:r>
        <w:t xml:space="preserve">a. Firewalls are typically deployed between individual private (inside) networks. </w:t>
      </w:r>
    </w:p>
    <w:p w14:paraId="23AA34EC" w14:textId="77777777" w:rsidR="002B7E88" w:rsidRDefault="002B7E88" w:rsidP="002B7E88">
      <w:pPr>
        <w:pStyle w:val="ISSANote"/>
      </w:pPr>
      <w:r>
        <w:t xml:space="preserve">b. It is uncommon to have more than one firewall between a client system and the Internet. </w:t>
      </w:r>
    </w:p>
    <w:p w14:paraId="53BCFC67" w14:textId="77777777" w:rsidR="002B7E88" w:rsidRDefault="002B7E88" w:rsidP="002B7E88">
      <w:pPr>
        <w:pStyle w:val="ISSANote"/>
      </w:pPr>
      <w:r>
        <w:t>c. In the lab, you configured multiple firewalls.</w:t>
      </w:r>
    </w:p>
    <w:p w14:paraId="142BDDE0" w14:textId="77777777" w:rsidR="002B7E88" w:rsidRDefault="002B7E88" w:rsidP="002B7E88">
      <w:pPr>
        <w:pStyle w:val="ISSANote"/>
      </w:pPr>
      <w:r w:rsidRPr="00F538E0">
        <w:rPr>
          <w:highlight w:val="yellow"/>
        </w:rPr>
        <w:t>d. Firewalls separate more secure environments from less secure environments.</w:t>
      </w:r>
    </w:p>
    <w:p w14:paraId="2E6BB717" w14:textId="63EA17BD" w:rsidR="002B7E88" w:rsidRDefault="002B7E88" w:rsidP="002B7E88">
      <w:pPr>
        <w:pStyle w:val="ISSANote"/>
      </w:pPr>
      <w:r>
        <w:t xml:space="preserve">8. </w:t>
      </w:r>
      <w:r w:rsidR="00E71A7C">
        <w:t>For</w:t>
      </w:r>
      <w:r>
        <w:t xml:space="preserve"> the Windows server to be accessible from the outside, you must take an address on the outside and bind it, or in other words:</w:t>
      </w:r>
    </w:p>
    <w:p w14:paraId="755BC937" w14:textId="77777777" w:rsidR="002B7E88" w:rsidRDefault="002B7E88" w:rsidP="002B7E88">
      <w:pPr>
        <w:pStyle w:val="ISSANote"/>
      </w:pPr>
      <w:r>
        <w:t>a. lock it to the inside address.</w:t>
      </w:r>
    </w:p>
    <w:p w14:paraId="5D433758" w14:textId="77777777" w:rsidR="002B7E88" w:rsidRDefault="002B7E88" w:rsidP="002B7E88">
      <w:pPr>
        <w:pStyle w:val="ISSANote"/>
      </w:pPr>
      <w:r w:rsidRPr="000274D5">
        <w:rPr>
          <w:highlight w:val="yellow"/>
        </w:rPr>
        <w:t xml:space="preserve">b. </w:t>
      </w:r>
      <w:proofErr w:type="gramStart"/>
      <w:r w:rsidRPr="000274D5">
        <w:rPr>
          <w:highlight w:val="yellow"/>
        </w:rPr>
        <w:t>translate</w:t>
      </w:r>
      <w:proofErr w:type="gramEnd"/>
      <w:r w:rsidRPr="000274D5">
        <w:rPr>
          <w:highlight w:val="yellow"/>
        </w:rPr>
        <w:t xml:space="preserve"> it to the inside address.</w:t>
      </w:r>
    </w:p>
    <w:p w14:paraId="76AF0840" w14:textId="77777777" w:rsidR="002B7E88" w:rsidRDefault="002B7E88" w:rsidP="002B7E88">
      <w:pPr>
        <w:pStyle w:val="ISSANote"/>
      </w:pPr>
      <w:r>
        <w:t>c. confirm it is not infected.</w:t>
      </w:r>
    </w:p>
    <w:p w14:paraId="33DC84EC" w14:textId="77777777" w:rsidR="002B7E88" w:rsidRDefault="002B7E88" w:rsidP="002B7E88">
      <w:pPr>
        <w:pStyle w:val="ISSANote"/>
      </w:pPr>
      <w:r>
        <w:t xml:space="preserve">d. </w:t>
      </w:r>
      <w:proofErr w:type="gramStart"/>
      <w:r>
        <w:t>confirm</w:t>
      </w:r>
      <w:proofErr w:type="gramEnd"/>
      <w:r>
        <w:t xml:space="preserve"> it to the firewall address.</w:t>
      </w:r>
    </w:p>
    <w:p w14:paraId="1AFD7257" w14:textId="77777777" w:rsidR="002B7E88" w:rsidRDefault="002B7E88" w:rsidP="002B7E88">
      <w:pPr>
        <w:pStyle w:val="ISSANote"/>
      </w:pPr>
      <w:r>
        <w:t>9. Typically, when an organization purchases Internet access from an Internet Service Provider (ISP), the ISP will grant it:</w:t>
      </w:r>
    </w:p>
    <w:p w14:paraId="08183792" w14:textId="77777777" w:rsidR="002B7E88" w:rsidRDefault="002B7E88" w:rsidP="002B7E88">
      <w:pPr>
        <w:pStyle w:val="ISSANote"/>
      </w:pPr>
      <w:r>
        <w:t>a. no public IP address at all.</w:t>
      </w:r>
    </w:p>
    <w:p w14:paraId="241885DA" w14:textId="77777777" w:rsidR="002B7E88" w:rsidRDefault="002B7E88" w:rsidP="002B7E88">
      <w:pPr>
        <w:pStyle w:val="ISSANote"/>
      </w:pPr>
      <w:r>
        <w:t>b. a single public IP address that it can use for NAT.</w:t>
      </w:r>
    </w:p>
    <w:p w14:paraId="5BD3BD4E" w14:textId="52ECFE57" w:rsidR="002B7E88" w:rsidRDefault="002B7E88" w:rsidP="002B7E88">
      <w:pPr>
        <w:pStyle w:val="ISSANote"/>
      </w:pPr>
      <w:r w:rsidRPr="00CA6682">
        <w:rPr>
          <w:highlight w:val="yellow"/>
        </w:rPr>
        <w:t xml:space="preserve">c. </w:t>
      </w:r>
      <w:r w:rsidR="00E71A7C" w:rsidRPr="00CA6682">
        <w:rPr>
          <w:highlight w:val="yellow"/>
        </w:rPr>
        <w:t>several</w:t>
      </w:r>
      <w:r w:rsidRPr="00CA6682">
        <w:rPr>
          <w:highlight w:val="yellow"/>
        </w:rPr>
        <w:t xml:space="preserve"> public IP addresses that it can use for NAT.</w:t>
      </w:r>
    </w:p>
    <w:p w14:paraId="6512539E" w14:textId="77777777" w:rsidR="002B7E88" w:rsidRDefault="002B7E88" w:rsidP="002B7E88">
      <w:pPr>
        <w:pStyle w:val="ISSANote"/>
      </w:pPr>
      <w:r>
        <w:t>d. virtually an unlimited number of public IP addresses that it can use for NAT.</w:t>
      </w:r>
    </w:p>
    <w:p w14:paraId="60F37836" w14:textId="5DC39D7A" w:rsidR="002B7E88" w:rsidRPr="003C6C59" w:rsidRDefault="002B7E88" w:rsidP="00A74E0E">
      <w:pPr>
        <w:tabs>
          <w:tab w:val="left" w:pos="1140"/>
        </w:tabs>
        <w:rPr>
          <w:color w:val="000000" w:themeColor="text1"/>
        </w:rPr>
      </w:pPr>
      <w:r w:rsidRPr="003C6C59">
        <w:rPr>
          <w:color w:val="000000" w:themeColor="text1"/>
        </w:rPr>
        <w:t xml:space="preserve">10. The </w:t>
      </w:r>
      <w:proofErr w:type="spellStart"/>
      <w:r w:rsidRPr="003C6C59">
        <w:rPr>
          <w:color w:val="000000" w:themeColor="text1"/>
        </w:rPr>
        <w:t>pfSense</w:t>
      </w:r>
      <w:proofErr w:type="spellEnd"/>
      <w:r w:rsidRPr="003C6C59">
        <w:rPr>
          <w:color w:val="000000" w:themeColor="text1"/>
        </w:rPr>
        <w:t xml:space="preserve"> Firewall opens to the:</w:t>
      </w:r>
    </w:p>
    <w:p w14:paraId="77578C27" w14:textId="77777777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t>a. Lab Configuration page.</w:t>
      </w:r>
    </w:p>
    <w:p w14:paraId="74A89A84" w14:textId="63BA9062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  <w:highlight w:val="yellow"/>
        </w:rPr>
        <w:t xml:space="preserve">b. System </w:t>
      </w:r>
      <w:r w:rsidR="00E71A7C" w:rsidRPr="003C6C59">
        <w:rPr>
          <w:color w:val="000000" w:themeColor="text1"/>
          <w:highlight w:val="yellow"/>
        </w:rPr>
        <w:t xml:space="preserve">Information </w:t>
      </w:r>
      <w:r w:rsidRPr="003C6C59">
        <w:rPr>
          <w:color w:val="000000" w:themeColor="text1"/>
          <w:highlight w:val="yellow"/>
        </w:rPr>
        <w:t>page.</w:t>
      </w:r>
      <w:bookmarkStart w:id="1" w:name="_GoBack"/>
      <w:bookmarkEnd w:id="1"/>
    </w:p>
    <w:p w14:paraId="033CBEF4" w14:textId="77777777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t>c. Private network window.</w:t>
      </w:r>
    </w:p>
    <w:p w14:paraId="4C765A00" w14:textId="77777777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t>d. Firewall Credentials window.</w:t>
      </w:r>
    </w:p>
    <w:p w14:paraId="031C39DB" w14:textId="00E3C951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t xml:space="preserve">11. Which of the following names appeared on the System </w:t>
      </w:r>
      <w:r w:rsidR="00E71A7C" w:rsidRPr="003C6C59">
        <w:rPr>
          <w:color w:val="000000" w:themeColor="text1"/>
        </w:rPr>
        <w:t>Information</w:t>
      </w:r>
      <w:r w:rsidRPr="003C6C59">
        <w:rPr>
          <w:color w:val="000000" w:themeColor="text1"/>
        </w:rPr>
        <w:t xml:space="preserve"> page of the firewall you configured in this lab?</w:t>
      </w:r>
    </w:p>
    <w:p w14:paraId="6CE43157" w14:textId="77777777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  <w:highlight w:val="yellow"/>
        </w:rPr>
        <w:t xml:space="preserve">a. </w:t>
      </w:r>
      <w:proofErr w:type="spellStart"/>
      <w:r w:rsidRPr="003C6C59">
        <w:rPr>
          <w:color w:val="000000" w:themeColor="text1"/>
          <w:highlight w:val="yellow"/>
        </w:rPr>
        <w:t>firewall.local</w:t>
      </w:r>
      <w:proofErr w:type="spellEnd"/>
    </w:p>
    <w:p w14:paraId="0945CBF3" w14:textId="77777777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lastRenderedPageBreak/>
        <w:t xml:space="preserve">b. </w:t>
      </w:r>
      <w:proofErr w:type="spellStart"/>
      <w:r w:rsidRPr="003C6C59">
        <w:rPr>
          <w:color w:val="000000" w:themeColor="text1"/>
        </w:rPr>
        <w:t>windows.firewall</w:t>
      </w:r>
      <w:proofErr w:type="spellEnd"/>
    </w:p>
    <w:p w14:paraId="55ADDEB3" w14:textId="77777777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t xml:space="preserve">c. </w:t>
      </w:r>
      <w:proofErr w:type="spellStart"/>
      <w:r w:rsidRPr="003C6C59">
        <w:rPr>
          <w:color w:val="000000" w:themeColor="text1"/>
        </w:rPr>
        <w:t>firewall.pfsense</w:t>
      </w:r>
      <w:proofErr w:type="spellEnd"/>
    </w:p>
    <w:p w14:paraId="0A45666D" w14:textId="1A9D27E1" w:rsidR="002B7E88" w:rsidRPr="003C6C59" w:rsidRDefault="002B7E88" w:rsidP="002B7E88">
      <w:pPr>
        <w:pStyle w:val="ISSANote"/>
        <w:rPr>
          <w:color w:val="000000" w:themeColor="text1"/>
        </w:rPr>
      </w:pPr>
      <w:r w:rsidRPr="003C6C59">
        <w:rPr>
          <w:color w:val="000000" w:themeColor="text1"/>
        </w:rPr>
        <w:t xml:space="preserve">d. </w:t>
      </w:r>
      <w:proofErr w:type="spellStart"/>
      <w:r w:rsidRPr="003C6C59">
        <w:rPr>
          <w:color w:val="000000" w:themeColor="text1"/>
        </w:rPr>
        <w:t>pf</w:t>
      </w:r>
      <w:r w:rsidR="00E71A7C" w:rsidRPr="003C6C59">
        <w:rPr>
          <w:color w:val="000000" w:themeColor="text1"/>
        </w:rPr>
        <w:t>S</w:t>
      </w:r>
      <w:r w:rsidRPr="003C6C59">
        <w:rPr>
          <w:color w:val="000000" w:themeColor="text1"/>
        </w:rPr>
        <w:t>ense.firewall</w:t>
      </w:r>
      <w:proofErr w:type="spellEnd"/>
    </w:p>
    <w:p w14:paraId="43FFDB3F" w14:textId="77777777" w:rsidR="002B7E88" w:rsidRDefault="002B7E88" w:rsidP="002B7E88">
      <w:pPr>
        <w:pStyle w:val="ISSANote"/>
      </w:pPr>
      <w:r>
        <w:t>12. The first step in binding an IP address is to create the __________ virtual address to attach a public address to the WAN interface.</w:t>
      </w:r>
    </w:p>
    <w:p w14:paraId="498AEB1C" w14:textId="77777777" w:rsidR="002B7E88" w:rsidRDefault="002B7E88" w:rsidP="002B7E88">
      <w:pPr>
        <w:pStyle w:val="ISSANote"/>
      </w:pPr>
      <w:r w:rsidRPr="00CA6682">
        <w:rPr>
          <w:highlight w:val="yellow"/>
        </w:rPr>
        <w:t>a. Common Address Redundancy Protocol (CARP)</w:t>
      </w:r>
    </w:p>
    <w:p w14:paraId="716A683C" w14:textId="77777777" w:rsidR="002B7E88" w:rsidRDefault="002B7E88" w:rsidP="002B7E88">
      <w:pPr>
        <w:pStyle w:val="ISSANote"/>
      </w:pPr>
      <w:r>
        <w:t>b. Proxy ARP</w:t>
      </w:r>
    </w:p>
    <w:p w14:paraId="1A2DC88D" w14:textId="77777777" w:rsidR="002B7E88" w:rsidRDefault="002B7E88" w:rsidP="002B7E88">
      <w:pPr>
        <w:pStyle w:val="ISSANote"/>
      </w:pPr>
      <w:r>
        <w:t>c. Internet Service Provider (ISP)</w:t>
      </w:r>
    </w:p>
    <w:p w14:paraId="69737B59" w14:textId="77777777" w:rsidR="002B7E88" w:rsidRDefault="002B7E88" w:rsidP="002B7E88">
      <w:pPr>
        <w:pStyle w:val="ISSANote"/>
      </w:pPr>
      <w:r>
        <w:t>d. new URL</w:t>
      </w:r>
    </w:p>
    <w:p w14:paraId="6F59FD31" w14:textId="29479EB5" w:rsidR="002B7E88" w:rsidRDefault="002B7E88" w:rsidP="002B7E88">
      <w:pPr>
        <w:pStyle w:val="ISSANote"/>
      </w:pPr>
      <w:r>
        <w:t>13. In the lab, which of the following was the Virtual IP Password you used in creating the CARP virtual address?</w:t>
      </w:r>
    </w:p>
    <w:p w14:paraId="6A532667" w14:textId="77777777" w:rsidR="002B7E88" w:rsidRDefault="002B7E88" w:rsidP="002B7E88">
      <w:pPr>
        <w:pStyle w:val="ISSANote"/>
      </w:pPr>
      <w:r>
        <w:t>a. p@ssw0rd</w:t>
      </w:r>
    </w:p>
    <w:p w14:paraId="12F522F3" w14:textId="77777777" w:rsidR="002B7E88" w:rsidRDefault="002B7E88" w:rsidP="002B7E88">
      <w:pPr>
        <w:pStyle w:val="ISSANote"/>
      </w:pPr>
      <w:r>
        <w:t>b. sysadmin</w:t>
      </w:r>
    </w:p>
    <w:p w14:paraId="614A7C79" w14:textId="77777777" w:rsidR="002B7E88" w:rsidRDefault="002B7E88" w:rsidP="002B7E88">
      <w:pPr>
        <w:pStyle w:val="ISSANote"/>
      </w:pPr>
      <w:r w:rsidRPr="00CA6682">
        <w:rPr>
          <w:highlight w:val="yellow"/>
        </w:rPr>
        <w:t>c. password</w:t>
      </w:r>
    </w:p>
    <w:p w14:paraId="019610A4" w14:textId="77777777" w:rsidR="002B7E88" w:rsidRDefault="002B7E88" w:rsidP="002B7E88">
      <w:pPr>
        <w:pStyle w:val="ISSANote"/>
      </w:pPr>
      <w:r>
        <w:t>d. Welcome!</w:t>
      </w:r>
    </w:p>
    <w:p w14:paraId="585491D0" w14:textId="19621BF0" w:rsidR="002B7E88" w:rsidRDefault="002B7E88" w:rsidP="002B7E88">
      <w:pPr>
        <w:pStyle w:val="ISSANote"/>
      </w:pPr>
      <w:r>
        <w:t xml:space="preserve">14. In the </w:t>
      </w:r>
      <w:proofErr w:type="spellStart"/>
      <w:r>
        <w:t>pfSense</w:t>
      </w:r>
      <w:proofErr w:type="spellEnd"/>
      <w:r>
        <w:t xml:space="preserve"> firewall tool, what did you configure on the NAT 1:1</w:t>
      </w:r>
      <w:r w:rsidR="00E742C9">
        <w:t xml:space="preserve"> </w:t>
      </w:r>
      <w:r w:rsidR="00A2231A">
        <w:t>page</w:t>
      </w:r>
      <w:r>
        <w:t>?</w:t>
      </w:r>
    </w:p>
    <w:p w14:paraId="3F6AD0BF" w14:textId="77777777" w:rsidR="002B7E88" w:rsidRDefault="002B7E88" w:rsidP="002B7E88">
      <w:pPr>
        <w:pStyle w:val="ISSANote"/>
      </w:pPr>
      <w:r>
        <w:t>a. TCP traffic rules</w:t>
      </w:r>
    </w:p>
    <w:p w14:paraId="7FD716B6" w14:textId="77777777" w:rsidR="002B7E88" w:rsidRDefault="002B7E88" w:rsidP="002B7E88">
      <w:pPr>
        <w:pStyle w:val="ISSANote"/>
      </w:pPr>
      <w:r w:rsidRPr="000274D5">
        <w:rPr>
          <w:highlight w:val="yellow"/>
        </w:rPr>
        <w:t>b. The NAT mapping</w:t>
      </w:r>
    </w:p>
    <w:p w14:paraId="798F3076" w14:textId="77777777" w:rsidR="002B7E88" w:rsidRDefault="002B7E88" w:rsidP="002B7E88">
      <w:pPr>
        <w:pStyle w:val="ISSANote"/>
      </w:pPr>
      <w:r>
        <w:t>c. NAT configuration wizard</w:t>
      </w:r>
    </w:p>
    <w:p w14:paraId="054311E3" w14:textId="77777777" w:rsidR="002B7E88" w:rsidRDefault="002B7E88" w:rsidP="002B7E88">
      <w:pPr>
        <w:pStyle w:val="ISSANote"/>
      </w:pPr>
      <w:r>
        <w:t>d. The virtual IP address</w:t>
      </w:r>
    </w:p>
    <w:p w14:paraId="7D9EE964" w14:textId="77777777" w:rsidR="002B7E88" w:rsidRDefault="002B7E88" w:rsidP="002B7E88">
      <w:pPr>
        <w:pStyle w:val="ISSANote"/>
      </w:pPr>
      <w:r>
        <w:t xml:space="preserve">15. The default WAN rule set on the </w:t>
      </w:r>
      <w:proofErr w:type="spellStart"/>
      <w:r>
        <w:t>pfSense</w:t>
      </w:r>
      <w:proofErr w:type="spellEnd"/>
      <w:r>
        <w:t xml:space="preserve"> firewall is to:</w:t>
      </w:r>
    </w:p>
    <w:p w14:paraId="546C9C6F" w14:textId="77777777" w:rsidR="002B7E88" w:rsidRDefault="002B7E88" w:rsidP="002B7E88">
      <w:pPr>
        <w:pStyle w:val="ISSANote"/>
      </w:pPr>
      <w:r>
        <w:t xml:space="preserve">a. </w:t>
      </w:r>
      <w:proofErr w:type="gramStart"/>
      <w:r>
        <w:t>permit</w:t>
      </w:r>
      <w:proofErr w:type="gramEnd"/>
      <w:r>
        <w:t xml:space="preserve"> all traffic from the public network.</w:t>
      </w:r>
    </w:p>
    <w:p w14:paraId="65BA38F2" w14:textId="77777777" w:rsidR="002B7E88" w:rsidRDefault="002B7E88" w:rsidP="002B7E88">
      <w:pPr>
        <w:pStyle w:val="ISSANote"/>
      </w:pPr>
      <w:r w:rsidRPr="00F05BEB">
        <w:rPr>
          <w:highlight w:val="yellow"/>
        </w:rPr>
        <w:t xml:space="preserve">b. </w:t>
      </w:r>
      <w:proofErr w:type="gramStart"/>
      <w:r w:rsidRPr="00F05BEB">
        <w:rPr>
          <w:highlight w:val="yellow"/>
        </w:rPr>
        <w:t>deny</w:t>
      </w:r>
      <w:proofErr w:type="gramEnd"/>
      <w:r w:rsidRPr="00F05BEB">
        <w:rPr>
          <w:highlight w:val="yellow"/>
        </w:rPr>
        <w:t xml:space="preserve"> all traffic from the public network.</w:t>
      </w:r>
    </w:p>
    <w:p w14:paraId="342787F6" w14:textId="77777777" w:rsidR="002B7E88" w:rsidRDefault="002B7E88" w:rsidP="002B7E88">
      <w:pPr>
        <w:pStyle w:val="ISSANote"/>
      </w:pPr>
      <w:r>
        <w:t>c. permit random traffic from the public network.</w:t>
      </w:r>
    </w:p>
    <w:p w14:paraId="6B97BF5B" w14:textId="77777777" w:rsidR="002B7E88" w:rsidRDefault="002B7E88" w:rsidP="002B7E88">
      <w:pPr>
        <w:pStyle w:val="ISSANote"/>
      </w:pPr>
      <w:r>
        <w:t xml:space="preserve">d. </w:t>
      </w:r>
      <w:proofErr w:type="gramStart"/>
      <w:r>
        <w:t>deny</w:t>
      </w:r>
      <w:proofErr w:type="gramEnd"/>
      <w:r>
        <w:t xml:space="preserve"> all traffic from the private network.</w:t>
      </w:r>
    </w:p>
    <w:p w14:paraId="639D36F2" w14:textId="77777777" w:rsidR="002B7E88" w:rsidRDefault="002B7E88" w:rsidP="002B7E88">
      <w:pPr>
        <w:pStyle w:val="ISSANote"/>
      </w:pPr>
      <w:r>
        <w:t>16. Before configuring any rules in the firewall, the WAN tab includes which of the following notes?</w:t>
      </w:r>
    </w:p>
    <w:p w14:paraId="2151BDA1" w14:textId="77777777" w:rsidR="002B7E88" w:rsidRDefault="002B7E88" w:rsidP="002B7E88">
      <w:pPr>
        <w:pStyle w:val="ISSANote"/>
      </w:pPr>
      <w:r>
        <w:t>a. “All outgoing connections on this interface will be blocked until you delete pass rules.”</w:t>
      </w:r>
    </w:p>
    <w:p w14:paraId="57E4898D" w14:textId="77777777" w:rsidR="002B7E88" w:rsidRDefault="002B7E88" w:rsidP="002B7E88">
      <w:pPr>
        <w:pStyle w:val="ISSANote"/>
      </w:pPr>
      <w:r>
        <w:t>b. “All outgoing connections on this interface will be blocked until you add pass rules.”</w:t>
      </w:r>
    </w:p>
    <w:p w14:paraId="757DCBAC" w14:textId="77777777" w:rsidR="002B7E88" w:rsidRDefault="002B7E88" w:rsidP="002B7E88">
      <w:pPr>
        <w:pStyle w:val="ISSANote"/>
      </w:pPr>
      <w:r>
        <w:t>c. “All incoming connections on this interface will be permitted until you delete pass rules.”</w:t>
      </w:r>
    </w:p>
    <w:p w14:paraId="75FB8370" w14:textId="77777777" w:rsidR="002B7E88" w:rsidRDefault="002B7E88" w:rsidP="002B7E88">
      <w:pPr>
        <w:pStyle w:val="ISSANote"/>
      </w:pPr>
      <w:r w:rsidRPr="00CF2C38">
        <w:rPr>
          <w:highlight w:val="yellow"/>
        </w:rPr>
        <w:lastRenderedPageBreak/>
        <w:t>d. “All incoming connections on this interface will be blocked until you add pass rules.”</w:t>
      </w:r>
    </w:p>
    <w:p w14:paraId="5E2FC068" w14:textId="77777777" w:rsidR="002B7E88" w:rsidRDefault="002B7E88" w:rsidP="002B7E88">
      <w:pPr>
        <w:pStyle w:val="ISSANote"/>
      </w:pPr>
      <w:r>
        <w:t>17. Which of the following protocols did you create to permit rules to allow traffic over the virtual IP address?</w:t>
      </w:r>
    </w:p>
    <w:p w14:paraId="68F54952" w14:textId="77777777" w:rsidR="002B7E88" w:rsidRDefault="002B7E88" w:rsidP="002B7E88">
      <w:pPr>
        <w:pStyle w:val="ISSANote"/>
      </w:pPr>
      <w:r w:rsidRPr="00D360DB">
        <w:rPr>
          <w:highlight w:val="yellow"/>
        </w:rPr>
        <w:t>a. HTTP</w:t>
      </w:r>
    </w:p>
    <w:p w14:paraId="250AAC14" w14:textId="77777777" w:rsidR="002B7E88" w:rsidRDefault="002B7E88" w:rsidP="002B7E88">
      <w:pPr>
        <w:pStyle w:val="ISSANote"/>
      </w:pPr>
      <w:r>
        <w:t>b. SMTP</w:t>
      </w:r>
    </w:p>
    <w:p w14:paraId="25783437" w14:textId="77777777" w:rsidR="002B7E88" w:rsidRDefault="002B7E88" w:rsidP="002B7E88">
      <w:pPr>
        <w:pStyle w:val="ISSANote"/>
      </w:pPr>
      <w:r>
        <w:t>c. UDP</w:t>
      </w:r>
    </w:p>
    <w:p w14:paraId="0F77D742" w14:textId="77777777" w:rsidR="002B7E88" w:rsidRDefault="002B7E88" w:rsidP="002B7E88">
      <w:pPr>
        <w:pStyle w:val="ISSANote"/>
      </w:pPr>
      <w:r>
        <w:t>d. HTTPS</w:t>
      </w:r>
    </w:p>
    <w:p w14:paraId="783FD712" w14:textId="77777777" w:rsidR="002B7E88" w:rsidRDefault="002B7E88" w:rsidP="002B7E88">
      <w:pPr>
        <w:pStyle w:val="ISSANote"/>
      </w:pPr>
      <w:r w:rsidRPr="00A2231A">
        <w:t>18. The combination of NAT and a Permit TCP traffic from any source rule, such as the one you configured in the lab, enables __________ using an external IP.</w:t>
      </w:r>
    </w:p>
    <w:p w14:paraId="442AC427" w14:textId="77777777" w:rsidR="002B7E88" w:rsidRDefault="002B7E88" w:rsidP="002B7E88">
      <w:pPr>
        <w:pStyle w:val="ISSANote"/>
      </w:pPr>
      <w:r>
        <w:t>a. internal clients to reach the external resource</w:t>
      </w:r>
    </w:p>
    <w:p w14:paraId="37B3D453" w14:textId="77777777" w:rsidR="002B7E88" w:rsidRDefault="002B7E88" w:rsidP="002B7E88">
      <w:pPr>
        <w:pStyle w:val="ISSANote"/>
      </w:pPr>
      <w:r>
        <w:t>b. internal clients to reach the internal resource</w:t>
      </w:r>
    </w:p>
    <w:p w14:paraId="08E54AEC" w14:textId="77777777" w:rsidR="002B7E88" w:rsidRDefault="002B7E88" w:rsidP="002B7E88">
      <w:pPr>
        <w:pStyle w:val="ISSANote"/>
      </w:pPr>
      <w:r>
        <w:t>c. external clients to reach the external resource</w:t>
      </w:r>
    </w:p>
    <w:p w14:paraId="5F78003F" w14:textId="77777777" w:rsidR="002B7E88" w:rsidRDefault="002B7E88" w:rsidP="002B7E88">
      <w:pPr>
        <w:pStyle w:val="ISSANote"/>
      </w:pPr>
      <w:r w:rsidRPr="00A660F6">
        <w:rPr>
          <w:highlight w:val="yellow"/>
        </w:rPr>
        <w:t>d. external clients to reach the internal resource</w:t>
      </w:r>
    </w:p>
    <w:p w14:paraId="672EF9FD" w14:textId="387689DF" w:rsidR="002B7E88" w:rsidRDefault="002B7E88" w:rsidP="002B7E88">
      <w:pPr>
        <w:pStyle w:val="ISSANote"/>
      </w:pPr>
      <w:r>
        <w:t xml:space="preserve">19. The __________ </w:t>
      </w:r>
      <w:r w:rsidR="00A2231A">
        <w:t xml:space="preserve">process </w:t>
      </w:r>
      <w:r>
        <w:t xml:space="preserve">is how organizations expose internal servers to the Internet. </w:t>
      </w:r>
    </w:p>
    <w:p w14:paraId="10393FB9" w14:textId="10080D6E" w:rsidR="002B7E88" w:rsidRDefault="002B7E88" w:rsidP="002B7E88">
      <w:pPr>
        <w:pStyle w:val="ISSANote"/>
      </w:pPr>
      <w:r w:rsidRPr="00A660F6">
        <w:rPr>
          <w:highlight w:val="yellow"/>
        </w:rPr>
        <w:t>a. NAT</w:t>
      </w:r>
      <w:r>
        <w:t xml:space="preserve"> </w:t>
      </w:r>
    </w:p>
    <w:p w14:paraId="7F4E4364" w14:textId="2174A706" w:rsidR="002B7E88" w:rsidRDefault="002B7E88" w:rsidP="002B7E88">
      <w:pPr>
        <w:pStyle w:val="ISSANote"/>
      </w:pPr>
      <w:r>
        <w:t xml:space="preserve">b. LAN </w:t>
      </w:r>
    </w:p>
    <w:p w14:paraId="787C5374" w14:textId="4D3D551E" w:rsidR="002B7E88" w:rsidRDefault="002B7E88" w:rsidP="002B7E88">
      <w:pPr>
        <w:pStyle w:val="ISSANote"/>
      </w:pPr>
      <w:r>
        <w:t xml:space="preserve">c. WAN </w:t>
      </w:r>
    </w:p>
    <w:p w14:paraId="549A7A5B" w14:textId="04B9DD1F" w:rsidR="002B7E88" w:rsidRDefault="002B7E88" w:rsidP="002B7E88">
      <w:pPr>
        <w:pStyle w:val="ISSANote"/>
      </w:pPr>
      <w:r>
        <w:t xml:space="preserve">d. CARP </w:t>
      </w:r>
    </w:p>
    <w:p w14:paraId="4C64E5F2" w14:textId="26AB4AC8" w:rsidR="002B7E88" w:rsidRDefault="002B7E88" w:rsidP="002B7E88">
      <w:pPr>
        <w:pStyle w:val="ISSANote"/>
      </w:pPr>
      <w:r>
        <w:t xml:space="preserve">20. In the lab, you added __________ </w:t>
      </w:r>
      <w:r w:rsidR="00FC40AB">
        <w:t xml:space="preserve">rules </w:t>
      </w:r>
      <w:r>
        <w:t xml:space="preserve">for </w:t>
      </w:r>
      <w:r w:rsidR="00FC40AB">
        <w:t xml:space="preserve">HTTP, DNS, and SMTP </w:t>
      </w:r>
      <w:r>
        <w:t>protocols.</w:t>
      </w:r>
    </w:p>
    <w:p w14:paraId="55D64D8E" w14:textId="44ED7396" w:rsidR="002B7E88" w:rsidRDefault="002B7E88" w:rsidP="002B7E88">
      <w:pPr>
        <w:pStyle w:val="ISSANote"/>
      </w:pPr>
      <w:r>
        <w:t xml:space="preserve">a. private </w:t>
      </w:r>
    </w:p>
    <w:p w14:paraId="196A15DB" w14:textId="2834D9A2" w:rsidR="002B7E88" w:rsidRDefault="00FC40AB" w:rsidP="002B7E88">
      <w:pPr>
        <w:pStyle w:val="ISSANote"/>
      </w:pPr>
      <w:r>
        <w:t xml:space="preserve">b. public </w:t>
      </w:r>
    </w:p>
    <w:p w14:paraId="15D54129" w14:textId="090C36D0" w:rsidR="002B7E88" w:rsidRDefault="002B7E88" w:rsidP="002B7E88">
      <w:pPr>
        <w:pStyle w:val="ISSANote"/>
      </w:pPr>
      <w:r w:rsidRPr="00984D7F">
        <w:rPr>
          <w:highlight w:val="yellow"/>
        </w:rPr>
        <w:t>c. permit</w:t>
      </w:r>
      <w:r>
        <w:t xml:space="preserve"> </w:t>
      </w:r>
    </w:p>
    <w:p w14:paraId="31318A20" w14:textId="30A0718E" w:rsidR="002B7E88" w:rsidRDefault="002B7E88" w:rsidP="002B7E88">
      <w:pPr>
        <w:pStyle w:val="ISSANote"/>
      </w:pPr>
      <w:r>
        <w:t xml:space="preserve">d. </w:t>
      </w:r>
      <w:proofErr w:type="gramStart"/>
      <w:r w:rsidR="00FC40AB">
        <w:t>deny</w:t>
      </w:r>
      <w:proofErr w:type="gramEnd"/>
      <w:r w:rsidR="00FC40AB">
        <w:t xml:space="preserve"> </w:t>
      </w:r>
    </w:p>
    <w:bookmarkEnd w:id="0"/>
    <w:p w14:paraId="63B8475A" w14:textId="753C5050" w:rsidR="00F14E02" w:rsidRDefault="00F14E02" w:rsidP="002B7E88">
      <w:pPr>
        <w:pStyle w:val="ISSANote"/>
        <w:rPr>
          <w:color w:val="FF0000"/>
        </w:rPr>
      </w:pPr>
    </w:p>
    <w:p w14:paraId="748AAA47" w14:textId="77777777" w:rsidR="00AC2BEB" w:rsidRDefault="00AC2BEB" w:rsidP="00AC2BEB">
      <w:pPr>
        <w:pStyle w:val="ISSAAssessHead"/>
      </w:pPr>
      <w:r>
        <w:t>NAME:</w:t>
      </w:r>
    </w:p>
    <w:p w14:paraId="06B361CE" w14:textId="77777777" w:rsidR="00AC2BEB" w:rsidRDefault="00AC2BEB" w:rsidP="00AC2BEB">
      <w:pPr>
        <w:pStyle w:val="ISSAAssessHead"/>
        <w:pBdr>
          <w:bottom w:val="single" w:sz="12" w:space="1" w:color="auto"/>
        </w:pBdr>
      </w:pPr>
    </w:p>
    <w:p w14:paraId="2ABBC0A1" w14:textId="4EFCD0B7" w:rsidR="00AC2BEB" w:rsidRDefault="0047445B" w:rsidP="00AC2BEB">
      <w:pPr>
        <w:pStyle w:val="ISSAAssessHead"/>
        <w:pBdr>
          <w:bottom w:val="single" w:sz="12" w:space="1" w:color="auto"/>
        </w:pBdr>
      </w:pPr>
      <w:r>
        <w:t>Natnael kebede</w:t>
      </w:r>
    </w:p>
    <w:p w14:paraId="7FD99B14" w14:textId="77777777" w:rsidR="00AC2BEB" w:rsidRPr="00FE705E" w:rsidRDefault="00AC2BEB" w:rsidP="00AC2BEB">
      <w:pPr>
        <w:pStyle w:val="ISSAAssessHead"/>
      </w:pPr>
    </w:p>
    <w:p w14:paraId="2A3F7AE2" w14:textId="77777777" w:rsidR="00AC2BEB" w:rsidRPr="00AC2BEB" w:rsidRDefault="00AC2BEB" w:rsidP="00AC2BEB"/>
    <w:sectPr w:rsidR="00AC2BEB" w:rsidRPr="00AC2BEB" w:rsidSect="00A74E0E">
      <w:headerReference w:type="even" r:id="rId9"/>
      <w:type w:val="continuous"/>
      <w:pgSz w:w="12240" w:h="15840"/>
      <w:pgMar w:top="144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77C5" w14:textId="77777777" w:rsidR="008038F9" w:rsidRDefault="008038F9" w:rsidP="00EF7DF7">
      <w:pPr>
        <w:spacing w:after="0"/>
      </w:pPr>
      <w:r>
        <w:separator/>
      </w:r>
    </w:p>
  </w:endnote>
  <w:endnote w:type="continuationSeparator" w:id="0">
    <w:p w14:paraId="57A3564B" w14:textId="77777777" w:rsidR="008038F9" w:rsidRDefault="008038F9" w:rsidP="00EF7DF7">
      <w:pPr>
        <w:spacing w:after="0"/>
      </w:pPr>
      <w:r>
        <w:continuationSeparator/>
      </w:r>
    </w:p>
  </w:endnote>
  <w:endnote w:type="continuationNotice" w:id="1">
    <w:p w14:paraId="15A3A26B" w14:textId="77777777" w:rsidR="008038F9" w:rsidRDefault="008038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4AD9" w14:textId="77777777" w:rsidR="008038F9" w:rsidRDefault="008038F9" w:rsidP="00EF7DF7">
      <w:pPr>
        <w:spacing w:after="0"/>
      </w:pPr>
      <w:r>
        <w:separator/>
      </w:r>
    </w:p>
  </w:footnote>
  <w:footnote w:type="continuationSeparator" w:id="0">
    <w:p w14:paraId="510E4F6B" w14:textId="77777777" w:rsidR="008038F9" w:rsidRDefault="008038F9" w:rsidP="00EF7DF7">
      <w:pPr>
        <w:spacing w:after="0"/>
      </w:pPr>
      <w:r>
        <w:continuationSeparator/>
      </w:r>
    </w:p>
  </w:footnote>
  <w:footnote w:type="continuationNotice" w:id="1">
    <w:p w14:paraId="649E8ED4" w14:textId="77777777" w:rsidR="008038F9" w:rsidRDefault="008038F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21A2" w14:textId="7E99E577" w:rsidR="00467827" w:rsidRPr="007B2465" w:rsidRDefault="00467827">
    <w:pPr>
      <w:pStyle w:val="Header"/>
      <w:rPr>
        <w:rFonts w:ascii="Arial Narrow" w:hAnsi="Arial Narrow"/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6944"/>
    <w:multiLevelType w:val="hybridMultilevel"/>
    <w:tmpl w:val="4914E230"/>
    <w:lvl w:ilvl="0" w:tplc="04045A9E">
      <w:start w:val="1"/>
      <w:numFmt w:val="decimal"/>
      <w:pStyle w:val="ISSANumStep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702E"/>
    <w:multiLevelType w:val="hybridMultilevel"/>
    <w:tmpl w:val="E8A47106"/>
    <w:lvl w:ilvl="0" w:tplc="76AE9694">
      <w:start w:val="1"/>
      <w:numFmt w:val="bullet"/>
      <w:pStyle w:val="ISSA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66B64"/>
    <w:multiLevelType w:val="hybridMultilevel"/>
    <w:tmpl w:val="DF508AC2"/>
    <w:lvl w:ilvl="0" w:tplc="CC2071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5467EA"/>
    <w:multiLevelType w:val="hybridMultilevel"/>
    <w:tmpl w:val="9DE0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976DF6"/>
    <w:multiLevelType w:val="hybridMultilevel"/>
    <w:tmpl w:val="E01C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871A7"/>
    <w:multiLevelType w:val="hybridMultilevel"/>
    <w:tmpl w:val="DF508AC2"/>
    <w:lvl w:ilvl="0" w:tplc="CC2071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B3D31"/>
    <w:multiLevelType w:val="hybridMultilevel"/>
    <w:tmpl w:val="C114BDCE"/>
    <w:lvl w:ilvl="0" w:tplc="CA689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A4CB8"/>
    <w:multiLevelType w:val="hybridMultilevel"/>
    <w:tmpl w:val="30B8665C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C1238"/>
    <w:multiLevelType w:val="hybridMultilevel"/>
    <w:tmpl w:val="5528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550FB"/>
    <w:multiLevelType w:val="hybridMultilevel"/>
    <w:tmpl w:val="3182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3B82"/>
    <w:multiLevelType w:val="hybridMultilevel"/>
    <w:tmpl w:val="96F0F4DC"/>
    <w:lvl w:ilvl="0" w:tplc="03B6C7AA">
      <w:start w:val="1"/>
      <w:numFmt w:val="decimal"/>
      <w:pStyle w:val="ISSANumStep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C7389"/>
    <w:multiLevelType w:val="hybridMultilevel"/>
    <w:tmpl w:val="1A7A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F1472"/>
    <w:multiLevelType w:val="hybridMultilevel"/>
    <w:tmpl w:val="046E6FAC"/>
    <w:lvl w:ilvl="0" w:tplc="4A4834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91B85"/>
    <w:multiLevelType w:val="hybridMultilevel"/>
    <w:tmpl w:val="C4E05B48"/>
    <w:lvl w:ilvl="0" w:tplc="4A4834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19"/>
  </w:num>
  <w:num w:numId="5">
    <w:abstractNumId w:val="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7"/>
  </w:num>
  <w:num w:numId="19">
    <w:abstractNumId w:val="20"/>
  </w:num>
  <w:num w:numId="20">
    <w:abstractNumId w:val="6"/>
  </w:num>
  <w:num w:numId="21">
    <w:abstractNumId w:val="3"/>
    <w:lvlOverride w:ilvl="0">
      <w:startOverride w:val="1"/>
    </w:lvlOverride>
  </w:num>
  <w:num w:numId="22">
    <w:abstractNumId w:val="15"/>
  </w:num>
  <w:num w:numId="23">
    <w:abstractNumId w:val="22"/>
  </w:num>
  <w:num w:numId="24">
    <w:abstractNumId w:val="22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1"/>
  </w:num>
  <w:num w:numId="29">
    <w:abstractNumId w:val="3"/>
    <w:lvlOverride w:ilvl="0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4"/>
  </w:num>
  <w:num w:numId="36">
    <w:abstractNumId w:val="2"/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60"/>
    <w:rsid w:val="0000388E"/>
    <w:rsid w:val="00003D35"/>
    <w:rsid w:val="00004C39"/>
    <w:rsid w:val="0000574E"/>
    <w:rsid w:val="00005DB3"/>
    <w:rsid w:val="00011189"/>
    <w:rsid w:val="00011946"/>
    <w:rsid w:val="00013E4A"/>
    <w:rsid w:val="00013F80"/>
    <w:rsid w:val="00015447"/>
    <w:rsid w:val="000205E1"/>
    <w:rsid w:val="00024586"/>
    <w:rsid w:val="000274D5"/>
    <w:rsid w:val="00031022"/>
    <w:rsid w:val="00031F01"/>
    <w:rsid w:val="000344C9"/>
    <w:rsid w:val="00036425"/>
    <w:rsid w:val="000369A5"/>
    <w:rsid w:val="000433AC"/>
    <w:rsid w:val="00046A93"/>
    <w:rsid w:val="00046CCD"/>
    <w:rsid w:val="0004700A"/>
    <w:rsid w:val="000508D5"/>
    <w:rsid w:val="00050AB0"/>
    <w:rsid w:val="00053A85"/>
    <w:rsid w:val="00054503"/>
    <w:rsid w:val="00056B4D"/>
    <w:rsid w:val="00063ECA"/>
    <w:rsid w:val="00064822"/>
    <w:rsid w:val="00071E44"/>
    <w:rsid w:val="0007269A"/>
    <w:rsid w:val="00073283"/>
    <w:rsid w:val="00075460"/>
    <w:rsid w:val="00077253"/>
    <w:rsid w:val="00077A44"/>
    <w:rsid w:val="00077AD8"/>
    <w:rsid w:val="00082AD7"/>
    <w:rsid w:val="00083D4A"/>
    <w:rsid w:val="0008463A"/>
    <w:rsid w:val="00084C9D"/>
    <w:rsid w:val="00087B14"/>
    <w:rsid w:val="000917EF"/>
    <w:rsid w:val="00092645"/>
    <w:rsid w:val="00092E46"/>
    <w:rsid w:val="00094ED0"/>
    <w:rsid w:val="00097D39"/>
    <w:rsid w:val="000A02AE"/>
    <w:rsid w:val="000A3269"/>
    <w:rsid w:val="000A74C8"/>
    <w:rsid w:val="000A7A20"/>
    <w:rsid w:val="000B2206"/>
    <w:rsid w:val="000B23A1"/>
    <w:rsid w:val="000B4142"/>
    <w:rsid w:val="000B4C2C"/>
    <w:rsid w:val="000B4F62"/>
    <w:rsid w:val="000B7CF4"/>
    <w:rsid w:val="000C1996"/>
    <w:rsid w:val="000C2D69"/>
    <w:rsid w:val="000C3801"/>
    <w:rsid w:val="000C3BA2"/>
    <w:rsid w:val="000C59F2"/>
    <w:rsid w:val="000C5E86"/>
    <w:rsid w:val="000C5F0A"/>
    <w:rsid w:val="000C6C81"/>
    <w:rsid w:val="000C6DDB"/>
    <w:rsid w:val="000C7594"/>
    <w:rsid w:val="000C7F93"/>
    <w:rsid w:val="000D1243"/>
    <w:rsid w:val="000D1D4C"/>
    <w:rsid w:val="000D4500"/>
    <w:rsid w:val="000D587A"/>
    <w:rsid w:val="000D7BEF"/>
    <w:rsid w:val="000E3232"/>
    <w:rsid w:val="000F02CD"/>
    <w:rsid w:val="000F3870"/>
    <w:rsid w:val="000F53A6"/>
    <w:rsid w:val="000F548B"/>
    <w:rsid w:val="000F5826"/>
    <w:rsid w:val="000F6100"/>
    <w:rsid w:val="000F7BF9"/>
    <w:rsid w:val="00100E32"/>
    <w:rsid w:val="00101DFA"/>
    <w:rsid w:val="00102528"/>
    <w:rsid w:val="00103071"/>
    <w:rsid w:val="001057C7"/>
    <w:rsid w:val="001070AB"/>
    <w:rsid w:val="00110EED"/>
    <w:rsid w:val="001122D0"/>
    <w:rsid w:val="00113FC6"/>
    <w:rsid w:val="0011460C"/>
    <w:rsid w:val="0011550E"/>
    <w:rsid w:val="00116EBC"/>
    <w:rsid w:val="0011710A"/>
    <w:rsid w:val="001172F4"/>
    <w:rsid w:val="001172F9"/>
    <w:rsid w:val="00121993"/>
    <w:rsid w:val="00122719"/>
    <w:rsid w:val="0012554B"/>
    <w:rsid w:val="001263E7"/>
    <w:rsid w:val="00126F79"/>
    <w:rsid w:val="00126FA6"/>
    <w:rsid w:val="00134B0E"/>
    <w:rsid w:val="0013561C"/>
    <w:rsid w:val="00135CC9"/>
    <w:rsid w:val="001379D7"/>
    <w:rsid w:val="001407D4"/>
    <w:rsid w:val="00140DA9"/>
    <w:rsid w:val="001410CB"/>
    <w:rsid w:val="001413BC"/>
    <w:rsid w:val="001418D6"/>
    <w:rsid w:val="00141AB2"/>
    <w:rsid w:val="00143264"/>
    <w:rsid w:val="001438B7"/>
    <w:rsid w:val="00143AA4"/>
    <w:rsid w:val="0014572A"/>
    <w:rsid w:val="0014654E"/>
    <w:rsid w:val="00146928"/>
    <w:rsid w:val="001513F6"/>
    <w:rsid w:val="00153538"/>
    <w:rsid w:val="00153590"/>
    <w:rsid w:val="0015359F"/>
    <w:rsid w:val="00161EB3"/>
    <w:rsid w:val="001656FE"/>
    <w:rsid w:val="0016750F"/>
    <w:rsid w:val="001703B1"/>
    <w:rsid w:val="001708BB"/>
    <w:rsid w:val="001722A2"/>
    <w:rsid w:val="0018011A"/>
    <w:rsid w:val="001802FB"/>
    <w:rsid w:val="00180A3E"/>
    <w:rsid w:val="00181180"/>
    <w:rsid w:val="001832AD"/>
    <w:rsid w:val="00183E09"/>
    <w:rsid w:val="001871B9"/>
    <w:rsid w:val="0019339E"/>
    <w:rsid w:val="00194F72"/>
    <w:rsid w:val="001952F9"/>
    <w:rsid w:val="0019699E"/>
    <w:rsid w:val="001A0A19"/>
    <w:rsid w:val="001A0C65"/>
    <w:rsid w:val="001A3601"/>
    <w:rsid w:val="001A37E2"/>
    <w:rsid w:val="001A512A"/>
    <w:rsid w:val="001A6B25"/>
    <w:rsid w:val="001B0BE1"/>
    <w:rsid w:val="001B3A2B"/>
    <w:rsid w:val="001B65AD"/>
    <w:rsid w:val="001C0907"/>
    <w:rsid w:val="001C0E05"/>
    <w:rsid w:val="001C37FD"/>
    <w:rsid w:val="001C51F3"/>
    <w:rsid w:val="001C547D"/>
    <w:rsid w:val="001C57AF"/>
    <w:rsid w:val="001C58BB"/>
    <w:rsid w:val="001D1D2A"/>
    <w:rsid w:val="001D3B3D"/>
    <w:rsid w:val="001D3E54"/>
    <w:rsid w:val="001D59FC"/>
    <w:rsid w:val="001D7889"/>
    <w:rsid w:val="001E2A02"/>
    <w:rsid w:val="001E4FD1"/>
    <w:rsid w:val="001E5846"/>
    <w:rsid w:val="001E62BF"/>
    <w:rsid w:val="001F035D"/>
    <w:rsid w:val="001F455A"/>
    <w:rsid w:val="001F458D"/>
    <w:rsid w:val="001F556A"/>
    <w:rsid w:val="001F5691"/>
    <w:rsid w:val="001F5986"/>
    <w:rsid w:val="001F6F98"/>
    <w:rsid w:val="0020287F"/>
    <w:rsid w:val="00204456"/>
    <w:rsid w:val="0020528C"/>
    <w:rsid w:val="00211685"/>
    <w:rsid w:val="00213BF0"/>
    <w:rsid w:val="00215A8E"/>
    <w:rsid w:val="00217384"/>
    <w:rsid w:val="00221F70"/>
    <w:rsid w:val="00224047"/>
    <w:rsid w:val="002251CF"/>
    <w:rsid w:val="00227834"/>
    <w:rsid w:val="00232A0A"/>
    <w:rsid w:val="002330D5"/>
    <w:rsid w:val="00236AEF"/>
    <w:rsid w:val="00236EA3"/>
    <w:rsid w:val="00237E5E"/>
    <w:rsid w:val="00237F7D"/>
    <w:rsid w:val="0024101A"/>
    <w:rsid w:val="0024122D"/>
    <w:rsid w:val="0024253D"/>
    <w:rsid w:val="00242D75"/>
    <w:rsid w:val="00243438"/>
    <w:rsid w:val="00243526"/>
    <w:rsid w:val="00247D37"/>
    <w:rsid w:val="0025039D"/>
    <w:rsid w:val="00251B4C"/>
    <w:rsid w:val="0025621B"/>
    <w:rsid w:val="00260177"/>
    <w:rsid w:val="0026236C"/>
    <w:rsid w:val="002646AF"/>
    <w:rsid w:val="00264C38"/>
    <w:rsid w:val="00264E4D"/>
    <w:rsid w:val="0026685F"/>
    <w:rsid w:val="00267281"/>
    <w:rsid w:val="00267682"/>
    <w:rsid w:val="00267C63"/>
    <w:rsid w:val="002714E0"/>
    <w:rsid w:val="00272D04"/>
    <w:rsid w:val="00275DFD"/>
    <w:rsid w:val="002773D2"/>
    <w:rsid w:val="002804B5"/>
    <w:rsid w:val="0028059D"/>
    <w:rsid w:val="0028216E"/>
    <w:rsid w:val="00283505"/>
    <w:rsid w:val="00287F64"/>
    <w:rsid w:val="00294846"/>
    <w:rsid w:val="00294A25"/>
    <w:rsid w:val="002A0016"/>
    <w:rsid w:val="002A0CBF"/>
    <w:rsid w:val="002A4C08"/>
    <w:rsid w:val="002A508F"/>
    <w:rsid w:val="002A55D2"/>
    <w:rsid w:val="002A562E"/>
    <w:rsid w:val="002B15A6"/>
    <w:rsid w:val="002B22C9"/>
    <w:rsid w:val="002B23E2"/>
    <w:rsid w:val="002B2F5F"/>
    <w:rsid w:val="002B7571"/>
    <w:rsid w:val="002B7E88"/>
    <w:rsid w:val="002C0581"/>
    <w:rsid w:val="002C0FC2"/>
    <w:rsid w:val="002C1572"/>
    <w:rsid w:val="002C1C46"/>
    <w:rsid w:val="002C56D0"/>
    <w:rsid w:val="002D0BA2"/>
    <w:rsid w:val="002D4A92"/>
    <w:rsid w:val="002D581F"/>
    <w:rsid w:val="002D67FA"/>
    <w:rsid w:val="002E0A45"/>
    <w:rsid w:val="002E2B51"/>
    <w:rsid w:val="002E78E1"/>
    <w:rsid w:val="002E7C47"/>
    <w:rsid w:val="002E7CD9"/>
    <w:rsid w:val="002F046E"/>
    <w:rsid w:val="002F1204"/>
    <w:rsid w:val="002F171B"/>
    <w:rsid w:val="002F2016"/>
    <w:rsid w:val="002F24F2"/>
    <w:rsid w:val="002F58E7"/>
    <w:rsid w:val="002F676D"/>
    <w:rsid w:val="00300D3A"/>
    <w:rsid w:val="00307B06"/>
    <w:rsid w:val="00312313"/>
    <w:rsid w:val="00314105"/>
    <w:rsid w:val="003141DE"/>
    <w:rsid w:val="00315353"/>
    <w:rsid w:val="00321668"/>
    <w:rsid w:val="00323DD6"/>
    <w:rsid w:val="00324384"/>
    <w:rsid w:val="003264D6"/>
    <w:rsid w:val="00331CB8"/>
    <w:rsid w:val="003323A8"/>
    <w:rsid w:val="003333E2"/>
    <w:rsid w:val="003344FC"/>
    <w:rsid w:val="003349F5"/>
    <w:rsid w:val="00335C93"/>
    <w:rsid w:val="00336713"/>
    <w:rsid w:val="00341FAF"/>
    <w:rsid w:val="00342A4F"/>
    <w:rsid w:val="00342B06"/>
    <w:rsid w:val="003453C7"/>
    <w:rsid w:val="00345A42"/>
    <w:rsid w:val="00347626"/>
    <w:rsid w:val="00350FA8"/>
    <w:rsid w:val="003532E2"/>
    <w:rsid w:val="00360316"/>
    <w:rsid w:val="00361261"/>
    <w:rsid w:val="003613F0"/>
    <w:rsid w:val="00361C15"/>
    <w:rsid w:val="00362D7E"/>
    <w:rsid w:val="00362E6E"/>
    <w:rsid w:val="0036442C"/>
    <w:rsid w:val="003653A9"/>
    <w:rsid w:val="00365734"/>
    <w:rsid w:val="003659D1"/>
    <w:rsid w:val="003665E8"/>
    <w:rsid w:val="00367243"/>
    <w:rsid w:val="003707F8"/>
    <w:rsid w:val="003720C5"/>
    <w:rsid w:val="00374213"/>
    <w:rsid w:val="00375AF9"/>
    <w:rsid w:val="0037771F"/>
    <w:rsid w:val="003777F8"/>
    <w:rsid w:val="003779F5"/>
    <w:rsid w:val="00377EC9"/>
    <w:rsid w:val="003801B8"/>
    <w:rsid w:val="003806BA"/>
    <w:rsid w:val="00381097"/>
    <w:rsid w:val="003820DF"/>
    <w:rsid w:val="003824E3"/>
    <w:rsid w:val="00385B96"/>
    <w:rsid w:val="00386FA1"/>
    <w:rsid w:val="0039433B"/>
    <w:rsid w:val="003960D3"/>
    <w:rsid w:val="003967E6"/>
    <w:rsid w:val="0039705D"/>
    <w:rsid w:val="003970C6"/>
    <w:rsid w:val="00397797"/>
    <w:rsid w:val="003A2B50"/>
    <w:rsid w:val="003A5F9F"/>
    <w:rsid w:val="003A72C8"/>
    <w:rsid w:val="003A7BBD"/>
    <w:rsid w:val="003B1B83"/>
    <w:rsid w:val="003B286D"/>
    <w:rsid w:val="003B3C50"/>
    <w:rsid w:val="003B452B"/>
    <w:rsid w:val="003B7789"/>
    <w:rsid w:val="003B79A2"/>
    <w:rsid w:val="003C1CE3"/>
    <w:rsid w:val="003C3CB8"/>
    <w:rsid w:val="003C4F68"/>
    <w:rsid w:val="003C6C59"/>
    <w:rsid w:val="003C7CEE"/>
    <w:rsid w:val="003D1F5E"/>
    <w:rsid w:val="003D2D64"/>
    <w:rsid w:val="003D2D8D"/>
    <w:rsid w:val="003D39BB"/>
    <w:rsid w:val="003D3DE6"/>
    <w:rsid w:val="003D540B"/>
    <w:rsid w:val="003D5B38"/>
    <w:rsid w:val="003D6F70"/>
    <w:rsid w:val="003E0A32"/>
    <w:rsid w:val="003E0DFB"/>
    <w:rsid w:val="003E17C3"/>
    <w:rsid w:val="003E1B1F"/>
    <w:rsid w:val="003E1F65"/>
    <w:rsid w:val="003E20FE"/>
    <w:rsid w:val="003E4586"/>
    <w:rsid w:val="003E5004"/>
    <w:rsid w:val="003E6A2A"/>
    <w:rsid w:val="003E6D86"/>
    <w:rsid w:val="003E7973"/>
    <w:rsid w:val="003F1181"/>
    <w:rsid w:val="003F181C"/>
    <w:rsid w:val="003F2A19"/>
    <w:rsid w:val="003F50C3"/>
    <w:rsid w:val="003F58F2"/>
    <w:rsid w:val="003F6B19"/>
    <w:rsid w:val="003F7AED"/>
    <w:rsid w:val="00401237"/>
    <w:rsid w:val="004021CC"/>
    <w:rsid w:val="00403914"/>
    <w:rsid w:val="00404295"/>
    <w:rsid w:val="00404949"/>
    <w:rsid w:val="00405328"/>
    <w:rsid w:val="004055E6"/>
    <w:rsid w:val="00406B07"/>
    <w:rsid w:val="0040731E"/>
    <w:rsid w:val="00407C28"/>
    <w:rsid w:val="00407CF1"/>
    <w:rsid w:val="00407F49"/>
    <w:rsid w:val="0041059F"/>
    <w:rsid w:val="0041106C"/>
    <w:rsid w:val="004117C6"/>
    <w:rsid w:val="004136C1"/>
    <w:rsid w:val="00414C97"/>
    <w:rsid w:val="00416C93"/>
    <w:rsid w:val="004170C6"/>
    <w:rsid w:val="004209DE"/>
    <w:rsid w:val="004218DF"/>
    <w:rsid w:val="00424BD6"/>
    <w:rsid w:val="00425306"/>
    <w:rsid w:val="00430FA7"/>
    <w:rsid w:val="00431EC1"/>
    <w:rsid w:val="0043306D"/>
    <w:rsid w:val="004334EC"/>
    <w:rsid w:val="004339E1"/>
    <w:rsid w:val="00434061"/>
    <w:rsid w:val="00436ADF"/>
    <w:rsid w:val="00440238"/>
    <w:rsid w:val="00440E93"/>
    <w:rsid w:val="004423C3"/>
    <w:rsid w:val="004438BD"/>
    <w:rsid w:val="0045041C"/>
    <w:rsid w:val="0045052E"/>
    <w:rsid w:val="0045173F"/>
    <w:rsid w:val="0045595D"/>
    <w:rsid w:val="00460486"/>
    <w:rsid w:val="00463B58"/>
    <w:rsid w:val="00467827"/>
    <w:rsid w:val="00472B3D"/>
    <w:rsid w:val="00472EC8"/>
    <w:rsid w:val="0047445B"/>
    <w:rsid w:val="004749BA"/>
    <w:rsid w:val="00475F94"/>
    <w:rsid w:val="004768A9"/>
    <w:rsid w:val="00477F24"/>
    <w:rsid w:val="004824C0"/>
    <w:rsid w:val="0048415C"/>
    <w:rsid w:val="004841C7"/>
    <w:rsid w:val="00485550"/>
    <w:rsid w:val="00490ABC"/>
    <w:rsid w:val="00493FA9"/>
    <w:rsid w:val="0049543D"/>
    <w:rsid w:val="00495C65"/>
    <w:rsid w:val="00496518"/>
    <w:rsid w:val="0049790A"/>
    <w:rsid w:val="004A00C8"/>
    <w:rsid w:val="004A0681"/>
    <w:rsid w:val="004A0874"/>
    <w:rsid w:val="004A4E48"/>
    <w:rsid w:val="004A7772"/>
    <w:rsid w:val="004B0058"/>
    <w:rsid w:val="004B072A"/>
    <w:rsid w:val="004B483D"/>
    <w:rsid w:val="004B648E"/>
    <w:rsid w:val="004B7E9B"/>
    <w:rsid w:val="004C3B8B"/>
    <w:rsid w:val="004C504D"/>
    <w:rsid w:val="004C63DE"/>
    <w:rsid w:val="004C7360"/>
    <w:rsid w:val="004C794B"/>
    <w:rsid w:val="004D0CCA"/>
    <w:rsid w:val="004D2E81"/>
    <w:rsid w:val="004D4586"/>
    <w:rsid w:val="004D5109"/>
    <w:rsid w:val="004D5193"/>
    <w:rsid w:val="004D7D6F"/>
    <w:rsid w:val="004E3715"/>
    <w:rsid w:val="004E750C"/>
    <w:rsid w:val="004E792F"/>
    <w:rsid w:val="004F01B2"/>
    <w:rsid w:val="004F1B6E"/>
    <w:rsid w:val="004F1E37"/>
    <w:rsid w:val="004F400D"/>
    <w:rsid w:val="004F4237"/>
    <w:rsid w:val="004F5DFD"/>
    <w:rsid w:val="0050092F"/>
    <w:rsid w:val="005012B0"/>
    <w:rsid w:val="00503A6E"/>
    <w:rsid w:val="00506462"/>
    <w:rsid w:val="0050734E"/>
    <w:rsid w:val="005073B0"/>
    <w:rsid w:val="00510350"/>
    <w:rsid w:val="00514BF0"/>
    <w:rsid w:val="0051733E"/>
    <w:rsid w:val="00517965"/>
    <w:rsid w:val="00520146"/>
    <w:rsid w:val="005203C6"/>
    <w:rsid w:val="00521F8D"/>
    <w:rsid w:val="005228F4"/>
    <w:rsid w:val="00522AC2"/>
    <w:rsid w:val="0052473D"/>
    <w:rsid w:val="00524F45"/>
    <w:rsid w:val="00526427"/>
    <w:rsid w:val="00526F8F"/>
    <w:rsid w:val="00526FAD"/>
    <w:rsid w:val="00534735"/>
    <w:rsid w:val="005437CB"/>
    <w:rsid w:val="0054503D"/>
    <w:rsid w:val="0054745D"/>
    <w:rsid w:val="00550144"/>
    <w:rsid w:val="00551184"/>
    <w:rsid w:val="005542A9"/>
    <w:rsid w:val="00555C6D"/>
    <w:rsid w:val="005561EE"/>
    <w:rsid w:val="00556C1F"/>
    <w:rsid w:val="00560673"/>
    <w:rsid w:val="00564C2E"/>
    <w:rsid w:val="005671BE"/>
    <w:rsid w:val="00567443"/>
    <w:rsid w:val="00567CC0"/>
    <w:rsid w:val="00570120"/>
    <w:rsid w:val="0057236B"/>
    <w:rsid w:val="00575ACB"/>
    <w:rsid w:val="00576293"/>
    <w:rsid w:val="00577920"/>
    <w:rsid w:val="00580C57"/>
    <w:rsid w:val="00580E75"/>
    <w:rsid w:val="00580F1D"/>
    <w:rsid w:val="00582AE4"/>
    <w:rsid w:val="00583411"/>
    <w:rsid w:val="00583B03"/>
    <w:rsid w:val="00583E63"/>
    <w:rsid w:val="005841D1"/>
    <w:rsid w:val="00584286"/>
    <w:rsid w:val="00586574"/>
    <w:rsid w:val="00586FF6"/>
    <w:rsid w:val="00587355"/>
    <w:rsid w:val="00590F64"/>
    <w:rsid w:val="005929B1"/>
    <w:rsid w:val="00593205"/>
    <w:rsid w:val="0059350A"/>
    <w:rsid w:val="005936AD"/>
    <w:rsid w:val="00593790"/>
    <w:rsid w:val="00594FD6"/>
    <w:rsid w:val="00595EF6"/>
    <w:rsid w:val="00596898"/>
    <w:rsid w:val="00597283"/>
    <w:rsid w:val="005A01B9"/>
    <w:rsid w:val="005A087D"/>
    <w:rsid w:val="005A0C98"/>
    <w:rsid w:val="005A201F"/>
    <w:rsid w:val="005A25D9"/>
    <w:rsid w:val="005A51FA"/>
    <w:rsid w:val="005A55DC"/>
    <w:rsid w:val="005A56AA"/>
    <w:rsid w:val="005A6415"/>
    <w:rsid w:val="005A6C0E"/>
    <w:rsid w:val="005B0AC8"/>
    <w:rsid w:val="005B141D"/>
    <w:rsid w:val="005B4B0F"/>
    <w:rsid w:val="005C0675"/>
    <w:rsid w:val="005C08F0"/>
    <w:rsid w:val="005C0ACB"/>
    <w:rsid w:val="005C1551"/>
    <w:rsid w:val="005C1AA9"/>
    <w:rsid w:val="005C205E"/>
    <w:rsid w:val="005C279E"/>
    <w:rsid w:val="005C5851"/>
    <w:rsid w:val="005C5914"/>
    <w:rsid w:val="005D3C34"/>
    <w:rsid w:val="005D4502"/>
    <w:rsid w:val="005D5422"/>
    <w:rsid w:val="005E016E"/>
    <w:rsid w:val="005E188C"/>
    <w:rsid w:val="005E1906"/>
    <w:rsid w:val="005E19CE"/>
    <w:rsid w:val="005E57F6"/>
    <w:rsid w:val="005E5833"/>
    <w:rsid w:val="005E6485"/>
    <w:rsid w:val="005E6DF3"/>
    <w:rsid w:val="005E7A53"/>
    <w:rsid w:val="005F084E"/>
    <w:rsid w:val="005F2D3A"/>
    <w:rsid w:val="005F6813"/>
    <w:rsid w:val="0060155B"/>
    <w:rsid w:val="0060491A"/>
    <w:rsid w:val="006063EE"/>
    <w:rsid w:val="006077DF"/>
    <w:rsid w:val="00610120"/>
    <w:rsid w:val="006124A4"/>
    <w:rsid w:val="006128F0"/>
    <w:rsid w:val="00615C05"/>
    <w:rsid w:val="00617D28"/>
    <w:rsid w:val="006207DC"/>
    <w:rsid w:val="00623310"/>
    <w:rsid w:val="006258E6"/>
    <w:rsid w:val="00625BA0"/>
    <w:rsid w:val="00626342"/>
    <w:rsid w:val="00626386"/>
    <w:rsid w:val="00626E04"/>
    <w:rsid w:val="00627FB3"/>
    <w:rsid w:val="0063047B"/>
    <w:rsid w:val="00631B6E"/>
    <w:rsid w:val="00632A78"/>
    <w:rsid w:val="00632D32"/>
    <w:rsid w:val="00633945"/>
    <w:rsid w:val="00637D23"/>
    <w:rsid w:val="006424C6"/>
    <w:rsid w:val="006424F0"/>
    <w:rsid w:val="006425C6"/>
    <w:rsid w:val="00643F3C"/>
    <w:rsid w:val="006449DF"/>
    <w:rsid w:val="00644A5D"/>
    <w:rsid w:val="0064703A"/>
    <w:rsid w:val="00650183"/>
    <w:rsid w:val="00651CFF"/>
    <w:rsid w:val="00654367"/>
    <w:rsid w:val="00656BC5"/>
    <w:rsid w:val="00657462"/>
    <w:rsid w:val="006612BE"/>
    <w:rsid w:val="00661A6E"/>
    <w:rsid w:val="0066416A"/>
    <w:rsid w:val="006649C6"/>
    <w:rsid w:val="00665801"/>
    <w:rsid w:val="00665D3A"/>
    <w:rsid w:val="006668DD"/>
    <w:rsid w:val="00667BFD"/>
    <w:rsid w:val="006700BD"/>
    <w:rsid w:val="006716EE"/>
    <w:rsid w:val="00671E1D"/>
    <w:rsid w:val="00676F2A"/>
    <w:rsid w:val="00677EBC"/>
    <w:rsid w:val="00680A4A"/>
    <w:rsid w:val="00683BD3"/>
    <w:rsid w:val="00683D2A"/>
    <w:rsid w:val="00683F3C"/>
    <w:rsid w:val="0068488F"/>
    <w:rsid w:val="00685025"/>
    <w:rsid w:val="0068626F"/>
    <w:rsid w:val="006917DB"/>
    <w:rsid w:val="0069761A"/>
    <w:rsid w:val="0069772B"/>
    <w:rsid w:val="00697909"/>
    <w:rsid w:val="006A1CAB"/>
    <w:rsid w:val="006A2CB4"/>
    <w:rsid w:val="006A384C"/>
    <w:rsid w:val="006A526B"/>
    <w:rsid w:val="006A55D2"/>
    <w:rsid w:val="006A6497"/>
    <w:rsid w:val="006A6F73"/>
    <w:rsid w:val="006A79EF"/>
    <w:rsid w:val="006B024E"/>
    <w:rsid w:val="006B0328"/>
    <w:rsid w:val="006B16F0"/>
    <w:rsid w:val="006B436E"/>
    <w:rsid w:val="006B5AD7"/>
    <w:rsid w:val="006B5FB2"/>
    <w:rsid w:val="006B6DCD"/>
    <w:rsid w:val="006B78A8"/>
    <w:rsid w:val="006C4097"/>
    <w:rsid w:val="006C51A7"/>
    <w:rsid w:val="006C67C9"/>
    <w:rsid w:val="006D0D9D"/>
    <w:rsid w:val="006D5F67"/>
    <w:rsid w:val="006D65EE"/>
    <w:rsid w:val="006E09FA"/>
    <w:rsid w:val="006E211E"/>
    <w:rsid w:val="006E531C"/>
    <w:rsid w:val="006E551C"/>
    <w:rsid w:val="006F0E13"/>
    <w:rsid w:val="006F1724"/>
    <w:rsid w:val="006F1E8F"/>
    <w:rsid w:val="006F4CA3"/>
    <w:rsid w:val="006F4FC1"/>
    <w:rsid w:val="006F5AB5"/>
    <w:rsid w:val="006F6296"/>
    <w:rsid w:val="006F6590"/>
    <w:rsid w:val="006F7ABD"/>
    <w:rsid w:val="006F7EBB"/>
    <w:rsid w:val="00700D0B"/>
    <w:rsid w:val="0070119D"/>
    <w:rsid w:val="0070210D"/>
    <w:rsid w:val="00702600"/>
    <w:rsid w:val="00704ED3"/>
    <w:rsid w:val="00707877"/>
    <w:rsid w:val="0071147D"/>
    <w:rsid w:val="007126C7"/>
    <w:rsid w:val="007130FE"/>
    <w:rsid w:val="007201EC"/>
    <w:rsid w:val="00721623"/>
    <w:rsid w:val="007224FB"/>
    <w:rsid w:val="007227B2"/>
    <w:rsid w:val="00722D0F"/>
    <w:rsid w:val="007241F0"/>
    <w:rsid w:val="007243DD"/>
    <w:rsid w:val="0072719B"/>
    <w:rsid w:val="00730A7B"/>
    <w:rsid w:val="00730B4D"/>
    <w:rsid w:val="00730C63"/>
    <w:rsid w:val="00730F9D"/>
    <w:rsid w:val="00733374"/>
    <w:rsid w:val="00733CE7"/>
    <w:rsid w:val="0073558B"/>
    <w:rsid w:val="007400B2"/>
    <w:rsid w:val="00742D76"/>
    <w:rsid w:val="007440A1"/>
    <w:rsid w:val="007462F7"/>
    <w:rsid w:val="0074724A"/>
    <w:rsid w:val="00750A56"/>
    <w:rsid w:val="00750FF8"/>
    <w:rsid w:val="00751FFD"/>
    <w:rsid w:val="00754672"/>
    <w:rsid w:val="00756173"/>
    <w:rsid w:val="00756F43"/>
    <w:rsid w:val="00757CBC"/>
    <w:rsid w:val="007601A7"/>
    <w:rsid w:val="00762908"/>
    <w:rsid w:val="00763814"/>
    <w:rsid w:val="0076449B"/>
    <w:rsid w:val="00765387"/>
    <w:rsid w:val="00766CC5"/>
    <w:rsid w:val="0077133F"/>
    <w:rsid w:val="00773335"/>
    <w:rsid w:val="00774227"/>
    <w:rsid w:val="00774ADF"/>
    <w:rsid w:val="00776F4E"/>
    <w:rsid w:val="007770C4"/>
    <w:rsid w:val="0078086A"/>
    <w:rsid w:val="0078272A"/>
    <w:rsid w:val="00785CBC"/>
    <w:rsid w:val="0078641A"/>
    <w:rsid w:val="00786793"/>
    <w:rsid w:val="00787223"/>
    <w:rsid w:val="007876A9"/>
    <w:rsid w:val="007916CF"/>
    <w:rsid w:val="0079249C"/>
    <w:rsid w:val="00794F5D"/>
    <w:rsid w:val="0079640A"/>
    <w:rsid w:val="00796DC6"/>
    <w:rsid w:val="007972E4"/>
    <w:rsid w:val="007A1A88"/>
    <w:rsid w:val="007A1A9E"/>
    <w:rsid w:val="007A2DD0"/>
    <w:rsid w:val="007A38D7"/>
    <w:rsid w:val="007A48CF"/>
    <w:rsid w:val="007A4E3C"/>
    <w:rsid w:val="007B1F13"/>
    <w:rsid w:val="007B23AD"/>
    <w:rsid w:val="007B2458"/>
    <w:rsid w:val="007B2465"/>
    <w:rsid w:val="007B469B"/>
    <w:rsid w:val="007B49D6"/>
    <w:rsid w:val="007B5C7C"/>
    <w:rsid w:val="007C1403"/>
    <w:rsid w:val="007C2B3C"/>
    <w:rsid w:val="007C3603"/>
    <w:rsid w:val="007C36D9"/>
    <w:rsid w:val="007C7940"/>
    <w:rsid w:val="007D0487"/>
    <w:rsid w:val="007D2E8E"/>
    <w:rsid w:val="007D468A"/>
    <w:rsid w:val="007E0F4E"/>
    <w:rsid w:val="007E2310"/>
    <w:rsid w:val="007E3D4F"/>
    <w:rsid w:val="007E4461"/>
    <w:rsid w:val="007E5470"/>
    <w:rsid w:val="007E77AB"/>
    <w:rsid w:val="007E7939"/>
    <w:rsid w:val="007F199A"/>
    <w:rsid w:val="007F3A08"/>
    <w:rsid w:val="007F4596"/>
    <w:rsid w:val="007F5361"/>
    <w:rsid w:val="007F6754"/>
    <w:rsid w:val="008006D6"/>
    <w:rsid w:val="00801CDF"/>
    <w:rsid w:val="00803733"/>
    <w:rsid w:val="008038F9"/>
    <w:rsid w:val="00804489"/>
    <w:rsid w:val="00805C5D"/>
    <w:rsid w:val="00805C8C"/>
    <w:rsid w:val="00806B68"/>
    <w:rsid w:val="00806DAE"/>
    <w:rsid w:val="00811568"/>
    <w:rsid w:val="008119A3"/>
    <w:rsid w:val="008120A0"/>
    <w:rsid w:val="00812412"/>
    <w:rsid w:val="00812976"/>
    <w:rsid w:val="0081302B"/>
    <w:rsid w:val="008138DB"/>
    <w:rsid w:val="00814323"/>
    <w:rsid w:val="00814711"/>
    <w:rsid w:val="00814C13"/>
    <w:rsid w:val="008169AC"/>
    <w:rsid w:val="00820411"/>
    <w:rsid w:val="00821FEB"/>
    <w:rsid w:val="008261A3"/>
    <w:rsid w:val="008268A2"/>
    <w:rsid w:val="008278C7"/>
    <w:rsid w:val="00827EC1"/>
    <w:rsid w:val="00831421"/>
    <w:rsid w:val="00831939"/>
    <w:rsid w:val="00834F37"/>
    <w:rsid w:val="008352FD"/>
    <w:rsid w:val="008360FE"/>
    <w:rsid w:val="0083719B"/>
    <w:rsid w:val="00843182"/>
    <w:rsid w:val="00843B9C"/>
    <w:rsid w:val="00844045"/>
    <w:rsid w:val="00844418"/>
    <w:rsid w:val="00845513"/>
    <w:rsid w:val="00845702"/>
    <w:rsid w:val="0084686C"/>
    <w:rsid w:val="00847197"/>
    <w:rsid w:val="008526BA"/>
    <w:rsid w:val="008545FB"/>
    <w:rsid w:val="0085545B"/>
    <w:rsid w:val="008615C6"/>
    <w:rsid w:val="00862D43"/>
    <w:rsid w:val="0086345F"/>
    <w:rsid w:val="008638E2"/>
    <w:rsid w:val="00863E85"/>
    <w:rsid w:val="008646AB"/>
    <w:rsid w:val="00867B60"/>
    <w:rsid w:val="00870B33"/>
    <w:rsid w:val="008712F6"/>
    <w:rsid w:val="008712F8"/>
    <w:rsid w:val="00873C80"/>
    <w:rsid w:val="008742DC"/>
    <w:rsid w:val="00876754"/>
    <w:rsid w:val="008767AA"/>
    <w:rsid w:val="008772C0"/>
    <w:rsid w:val="00883A22"/>
    <w:rsid w:val="00885FCE"/>
    <w:rsid w:val="008905FF"/>
    <w:rsid w:val="00890BE6"/>
    <w:rsid w:val="008934DB"/>
    <w:rsid w:val="00893D48"/>
    <w:rsid w:val="008942A2"/>
    <w:rsid w:val="00895001"/>
    <w:rsid w:val="00896507"/>
    <w:rsid w:val="00896ADC"/>
    <w:rsid w:val="008A0AE7"/>
    <w:rsid w:val="008A3328"/>
    <w:rsid w:val="008A3979"/>
    <w:rsid w:val="008A39B6"/>
    <w:rsid w:val="008A4EF6"/>
    <w:rsid w:val="008A5E24"/>
    <w:rsid w:val="008A695D"/>
    <w:rsid w:val="008A7B89"/>
    <w:rsid w:val="008B0661"/>
    <w:rsid w:val="008B10D4"/>
    <w:rsid w:val="008B20B0"/>
    <w:rsid w:val="008B2877"/>
    <w:rsid w:val="008B3B85"/>
    <w:rsid w:val="008B4596"/>
    <w:rsid w:val="008B4787"/>
    <w:rsid w:val="008B7208"/>
    <w:rsid w:val="008B7B27"/>
    <w:rsid w:val="008C1B5F"/>
    <w:rsid w:val="008C41E0"/>
    <w:rsid w:val="008C4B2D"/>
    <w:rsid w:val="008C5A3B"/>
    <w:rsid w:val="008C690F"/>
    <w:rsid w:val="008C7CCC"/>
    <w:rsid w:val="008D6226"/>
    <w:rsid w:val="008E1937"/>
    <w:rsid w:val="008E19E3"/>
    <w:rsid w:val="008E237C"/>
    <w:rsid w:val="008E306D"/>
    <w:rsid w:val="008E3F02"/>
    <w:rsid w:val="008E549C"/>
    <w:rsid w:val="008F1065"/>
    <w:rsid w:val="008F11CC"/>
    <w:rsid w:val="008F13A9"/>
    <w:rsid w:val="008F7CDA"/>
    <w:rsid w:val="0090187D"/>
    <w:rsid w:val="00902B4F"/>
    <w:rsid w:val="00902B86"/>
    <w:rsid w:val="00903630"/>
    <w:rsid w:val="00904E2C"/>
    <w:rsid w:val="0090602D"/>
    <w:rsid w:val="0090777F"/>
    <w:rsid w:val="00910DB6"/>
    <w:rsid w:val="00911C3A"/>
    <w:rsid w:val="00914559"/>
    <w:rsid w:val="00914658"/>
    <w:rsid w:val="00915002"/>
    <w:rsid w:val="00916A3E"/>
    <w:rsid w:val="00916AAA"/>
    <w:rsid w:val="00920129"/>
    <w:rsid w:val="00920166"/>
    <w:rsid w:val="00920BDA"/>
    <w:rsid w:val="00921724"/>
    <w:rsid w:val="00922C70"/>
    <w:rsid w:val="00923B85"/>
    <w:rsid w:val="00923D60"/>
    <w:rsid w:val="00924A38"/>
    <w:rsid w:val="009270D5"/>
    <w:rsid w:val="0093016A"/>
    <w:rsid w:val="009320E1"/>
    <w:rsid w:val="009350A5"/>
    <w:rsid w:val="00935A20"/>
    <w:rsid w:val="00937784"/>
    <w:rsid w:val="00937C72"/>
    <w:rsid w:val="009429B8"/>
    <w:rsid w:val="00942F4B"/>
    <w:rsid w:val="00944D39"/>
    <w:rsid w:val="009455D8"/>
    <w:rsid w:val="0094620A"/>
    <w:rsid w:val="00946432"/>
    <w:rsid w:val="00946558"/>
    <w:rsid w:val="00947BE5"/>
    <w:rsid w:val="00950458"/>
    <w:rsid w:val="009541B0"/>
    <w:rsid w:val="0095460D"/>
    <w:rsid w:val="009572C9"/>
    <w:rsid w:val="00961713"/>
    <w:rsid w:val="00962672"/>
    <w:rsid w:val="009631A0"/>
    <w:rsid w:val="00964E51"/>
    <w:rsid w:val="00966CE4"/>
    <w:rsid w:val="00972FFC"/>
    <w:rsid w:val="00973156"/>
    <w:rsid w:val="009742F6"/>
    <w:rsid w:val="009834C6"/>
    <w:rsid w:val="00983FF8"/>
    <w:rsid w:val="00984741"/>
    <w:rsid w:val="00984D7F"/>
    <w:rsid w:val="00984FD2"/>
    <w:rsid w:val="00986D56"/>
    <w:rsid w:val="00992B3F"/>
    <w:rsid w:val="009933B7"/>
    <w:rsid w:val="00995329"/>
    <w:rsid w:val="009A3298"/>
    <w:rsid w:val="009A5D3C"/>
    <w:rsid w:val="009A5FD6"/>
    <w:rsid w:val="009A63F9"/>
    <w:rsid w:val="009A6A4E"/>
    <w:rsid w:val="009A7503"/>
    <w:rsid w:val="009A75DA"/>
    <w:rsid w:val="009A7A46"/>
    <w:rsid w:val="009B020C"/>
    <w:rsid w:val="009B05BF"/>
    <w:rsid w:val="009B1A10"/>
    <w:rsid w:val="009B1EAA"/>
    <w:rsid w:val="009B2908"/>
    <w:rsid w:val="009B32F7"/>
    <w:rsid w:val="009B4660"/>
    <w:rsid w:val="009B4A33"/>
    <w:rsid w:val="009C182E"/>
    <w:rsid w:val="009C2565"/>
    <w:rsid w:val="009C35D4"/>
    <w:rsid w:val="009C3810"/>
    <w:rsid w:val="009C39DA"/>
    <w:rsid w:val="009C3CA5"/>
    <w:rsid w:val="009C489C"/>
    <w:rsid w:val="009C6322"/>
    <w:rsid w:val="009C6972"/>
    <w:rsid w:val="009C76BB"/>
    <w:rsid w:val="009D2959"/>
    <w:rsid w:val="009D376D"/>
    <w:rsid w:val="009D6A93"/>
    <w:rsid w:val="009D6B90"/>
    <w:rsid w:val="009D7317"/>
    <w:rsid w:val="009D7E7F"/>
    <w:rsid w:val="009E33DD"/>
    <w:rsid w:val="009E53FB"/>
    <w:rsid w:val="009E6B5E"/>
    <w:rsid w:val="009E6DD7"/>
    <w:rsid w:val="009E74A2"/>
    <w:rsid w:val="009F0956"/>
    <w:rsid w:val="009F181F"/>
    <w:rsid w:val="009F1B2A"/>
    <w:rsid w:val="009F1BFF"/>
    <w:rsid w:val="009F2DBD"/>
    <w:rsid w:val="009F4087"/>
    <w:rsid w:val="009F4FA7"/>
    <w:rsid w:val="009F5795"/>
    <w:rsid w:val="009F5FD5"/>
    <w:rsid w:val="009F69D8"/>
    <w:rsid w:val="00A02E89"/>
    <w:rsid w:val="00A033DC"/>
    <w:rsid w:val="00A03E48"/>
    <w:rsid w:val="00A05469"/>
    <w:rsid w:val="00A07019"/>
    <w:rsid w:val="00A07044"/>
    <w:rsid w:val="00A10AC2"/>
    <w:rsid w:val="00A13267"/>
    <w:rsid w:val="00A169FC"/>
    <w:rsid w:val="00A210FE"/>
    <w:rsid w:val="00A210FF"/>
    <w:rsid w:val="00A2231A"/>
    <w:rsid w:val="00A22BC5"/>
    <w:rsid w:val="00A258A4"/>
    <w:rsid w:val="00A26C04"/>
    <w:rsid w:val="00A27E3A"/>
    <w:rsid w:val="00A33571"/>
    <w:rsid w:val="00A33F10"/>
    <w:rsid w:val="00A360D5"/>
    <w:rsid w:val="00A36ADE"/>
    <w:rsid w:val="00A36E98"/>
    <w:rsid w:val="00A37139"/>
    <w:rsid w:val="00A37990"/>
    <w:rsid w:val="00A42AE3"/>
    <w:rsid w:val="00A4309F"/>
    <w:rsid w:val="00A43F63"/>
    <w:rsid w:val="00A44E2D"/>
    <w:rsid w:val="00A47380"/>
    <w:rsid w:val="00A54395"/>
    <w:rsid w:val="00A5482B"/>
    <w:rsid w:val="00A56026"/>
    <w:rsid w:val="00A570F3"/>
    <w:rsid w:val="00A63171"/>
    <w:rsid w:val="00A63A40"/>
    <w:rsid w:val="00A648E2"/>
    <w:rsid w:val="00A660F6"/>
    <w:rsid w:val="00A67552"/>
    <w:rsid w:val="00A7071F"/>
    <w:rsid w:val="00A717DF"/>
    <w:rsid w:val="00A73858"/>
    <w:rsid w:val="00A74E0E"/>
    <w:rsid w:val="00A761B7"/>
    <w:rsid w:val="00A807BC"/>
    <w:rsid w:val="00A814A0"/>
    <w:rsid w:val="00A81E39"/>
    <w:rsid w:val="00A824C7"/>
    <w:rsid w:val="00A9097B"/>
    <w:rsid w:val="00A911B1"/>
    <w:rsid w:val="00A92144"/>
    <w:rsid w:val="00A92572"/>
    <w:rsid w:val="00A9293C"/>
    <w:rsid w:val="00A934E6"/>
    <w:rsid w:val="00A9436A"/>
    <w:rsid w:val="00A965C5"/>
    <w:rsid w:val="00A971AA"/>
    <w:rsid w:val="00A97BFE"/>
    <w:rsid w:val="00AA08F5"/>
    <w:rsid w:val="00AA1B5C"/>
    <w:rsid w:val="00AA4247"/>
    <w:rsid w:val="00AA4E22"/>
    <w:rsid w:val="00AB022A"/>
    <w:rsid w:val="00AB1355"/>
    <w:rsid w:val="00AB1A3F"/>
    <w:rsid w:val="00AB2E78"/>
    <w:rsid w:val="00AB46F1"/>
    <w:rsid w:val="00AB6535"/>
    <w:rsid w:val="00AC0942"/>
    <w:rsid w:val="00AC2BEB"/>
    <w:rsid w:val="00AC45CD"/>
    <w:rsid w:val="00AC4C3B"/>
    <w:rsid w:val="00AC51B1"/>
    <w:rsid w:val="00AC6623"/>
    <w:rsid w:val="00AC6DEE"/>
    <w:rsid w:val="00AD033F"/>
    <w:rsid w:val="00AD10B4"/>
    <w:rsid w:val="00AD21AB"/>
    <w:rsid w:val="00AD39E0"/>
    <w:rsid w:val="00AD3A8C"/>
    <w:rsid w:val="00AD6153"/>
    <w:rsid w:val="00AD649C"/>
    <w:rsid w:val="00AE004C"/>
    <w:rsid w:val="00AE2A9B"/>
    <w:rsid w:val="00AE33CF"/>
    <w:rsid w:val="00AE5EF8"/>
    <w:rsid w:val="00AE60F6"/>
    <w:rsid w:val="00AE6402"/>
    <w:rsid w:val="00AF4EFA"/>
    <w:rsid w:val="00AF55D5"/>
    <w:rsid w:val="00AF5D12"/>
    <w:rsid w:val="00AF65BA"/>
    <w:rsid w:val="00AF749A"/>
    <w:rsid w:val="00B01CB8"/>
    <w:rsid w:val="00B03E8E"/>
    <w:rsid w:val="00B0766D"/>
    <w:rsid w:val="00B10052"/>
    <w:rsid w:val="00B12E48"/>
    <w:rsid w:val="00B138B8"/>
    <w:rsid w:val="00B14FDE"/>
    <w:rsid w:val="00B17EC5"/>
    <w:rsid w:val="00B20068"/>
    <w:rsid w:val="00B2130E"/>
    <w:rsid w:val="00B21A36"/>
    <w:rsid w:val="00B22F97"/>
    <w:rsid w:val="00B24D1F"/>
    <w:rsid w:val="00B31503"/>
    <w:rsid w:val="00B32001"/>
    <w:rsid w:val="00B330C3"/>
    <w:rsid w:val="00B33E49"/>
    <w:rsid w:val="00B4009C"/>
    <w:rsid w:val="00B40B22"/>
    <w:rsid w:val="00B40E0B"/>
    <w:rsid w:val="00B40E3D"/>
    <w:rsid w:val="00B4105B"/>
    <w:rsid w:val="00B42371"/>
    <w:rsid w:val="00B42693"/>
    <w:rsid w:val="00B4407D"/>
    <w:rsid w:val="00B45C9A"/>
    <w:rsid w:val="00B45F91"/>
    <w:rsid w:val="00B4667E"/>
    <w:rsid w:val="00B50D87"/>
    <w:rsid w:val="00B513D0"/>
    <w:rsid w:val="00B51EA1"/>
    <w:rsid w:val="00B52BE7"/>
    <w:rsid w:val="00B5340E"/>
    <w:rsid w:val="00B53A9B"/>
    <w:rsid w:val="00B54156"/>
    <w:rsid w:val="00B54161"/>
    <w:rsid w:val="00B57269"/>
    <w:rsid w:val="00B61786"/>
    <w:rsid w:val="00B63931"/>
    <w:rsid w:val="00B66AF5"/>
    <w:rsid w:val="00B66BA6"/>
    <w:rsid w:val="00B71306"/>
    <w:rsid w:val="00B7426A"/>
    <w:rsid w:val="00B7604C"/>
    <w:rsid w:val="00B76835"/>
    <w:rsid w:val="00B7787F"/>
    <w:rsid w:val="00B84D9D"/>
    <w:rsid w:val="00B84E1E"/>
    <w:rsid w:val="00B867B3"/>
    <w:rsid w:val="00B87A02"/>
    <w:rsid w:val="00B91B1E"/>
    <w:rsid w:val="00B9370D"/>
    <w:rsid w:val="00B95078"/>
    <w:rsid w:val="00B953D7"/>
    <w:rsid w:val="00B96825"/>
    <w:rsid w:val="00B971F0"/>
    <w:rsid w:val="00B97305"/>
    <w:rsid w:val="00BA1719"/>
    <w:rsid w:val="00BA789C"/>
    <w:rsid w:val="00BB37A3"/>
    <w:rsid w:val="00BB3A13"/>
    <w:rsid w:val="00BB3CCD"/>
    <w:rsid w:val="00BB50E4"/>
    <w:rsid w:val="00BB589E"/>
    <w:rsid w:val="00BB5B38"/>
    <w:rsid w:val="00BC00C0"/>
    <w:rsid w:val="00BC0A4F"/>
    <w:rsid w:val="00BC106A"/>
    <w:rsid w:val="00BC23DB"/>
    <w:rsid w:val="00BC258C"/>
    <w:rsid w:val="00BC601D"/>
    <w:rsid w:val="00BD0100"/>
    <w:rsid w:val="00BD0107"/>
    <w:rsid w:val="00BD1C2C"/>
    <w:rsid w:val="00BD238E"/>
    <w:rsid w:val="00BD463D"/>
    <w:rsid w:val="00BD5D2F"/>
    <w:rsid w:val="00BD7D25"/>
    <w:rsid w:val="00BD7EEA"/>
    <w:rsid w:val="00BE1175"/>
    <w:rsid w:val="00BE1C89"/>
    <w:rsid w:val="00BE2754"/>
    <w:rsid w:val="00BE33DD"/>
    <w:rsid w:val="00BE4F4C"/>
    <w:rsid w:val="00BE5A67"/>
    <w:rsid w:val="00BE6D6D"/>
    <w:rsid w:val="00BF12F3"/>
    <w:rsid w:val="00BF23ED"/>
    <w:rsid w:val="00BF2D78"/>
    <w:rsid w:val="00BF6898"/>
    <w:rsid w:val="00C00D27"/>
    <w:rsid w:val="00C04204"/>
    <w:rsid w:val="00C04738"/>
    <w:rsid w:val="00C05964"/>
    <w:rsid w:val="00C12BA6"/>
    <w:rsid w:val="00C12D4C"/>
    <w:rsid w:val="00C1491F"/>
    <w:rsid w:val="00C169A6"/>
    <w:rsid w:val="00C16FC9"/>
    <w:rsid w:val="00C17B5B"/>
    <w:rsid w:val="00C217DE"/>
    <w:rsid w:val="00C24DDB"/>
    <w:rsid w:val="00C25E6D"/>
    <w:rsid w:val="00C32368"/>
    <w:rsid w:val="00C32A84"/>
    <w:rsid w:val="00C32B5E"/>
    <w:rsid w:val="00C334DD"/>
    <w:rsid w:val="00C35230"/>
    <w:rsid w:val="00C35DAE"/>
    <w:rsid w:val="00C37CA1"/>
    <w:rsid w:val="00C4054D"/>
    <w:rsid w:val="00C41663"/>
    <w:rsid w:val="00C435E1"/>
    <w:rsid w:val="00C435FE"/>
    <w:rsid w:val="00C43BE2"/>
    <w:rsid w:val="00C45EA4"/>
    <w:rsid w:val="00C5022D"/>
    <w:rsid w:val="00C51AF4"/>
    <w:rsid w:val="00C535F8"/>
    <w:rsid w:val="00C54AB4"/>
    <w:rsid w:val="00C569A6"/>
    <w:rsid w:val="00C6153F"/>
    <w:rsid w:val="00C636E2"/>
    <w:rsid w:val="00C63732"/>
    <w:rsid w:val="00C648D4"/>
    <w:rsid w:val="00C70619"/>
    <w:rsid w:val="00C70920"/>
    <w:rsid w:val="00C70D3A"/>
    <w:rsid w:val="00C720A3"/>
    <w:rsid w:val="00C7380B"/>
    <w:rsid w:val="00C75586"/>
    <w:rsid w:val="00C7649F"/>
    <w:rsid w:val="00C766BE"/>
    <w:rsid w:val="00C76D16"/>
    <w:rsid w:val="00C827BA"/>
    <w:rsid w:val="00C85C85"/>
    <w:rsid w:val="00C86E00"/>
    <w:rsid w:val="00C87A37"/>
    <w:rsid w:val="00C922C8"/>
    <w:rsid w:val="00C94561"/>
    <w:rsid w:val="00C946AA"/>
    <w:rsid w:val="00C9478F"/>
    <w:rsid w:val="00C9608F"/>
    <w:rsid w:val="00C97BCC"/>
    <w:rsid w:val="00C97D0F"/>
    <w:rsid w:val="00CA000B"/>
    <w:rsid w:val="00CA4721"/>
    <w:rsid w:val="00CA5CEE"/>
    <w:rsid w:val="00CA616B"/>
    <w:rsid w:val="00CA6682"/>
    <w:rsid w:val="00CA6765"/>
    <w:rsid w:val="00CA6AD4"/>
    <w:rsid w:val="00CB136A"/>
    <w:rsid w:val="00CB3388"/>
    <w:rsid w:val="00CB3B21"/>
    <w:rsid w:val="00CB4B2E"/>
    <w:rsid w:val="00CB5368"/>
    <w:rsid w:val="00CB786C"/>
    <w:rsid w:val="00CC480D"/>
    <w:rsid w:val="00CC60A7"/>
    <w:rsid w:val="00CC6A5B"/>
    <w:rsid w:val="00CD0E1B"/>
    <w:rsid w:val="00CD20BF"/>
    <w:rsid w:val="00CD304D"/>
    <w:rsid w:val="00CD361B"/>
    <w:rsid w:val="00CD4C19"/>
    <w:rsid w:val="00CD7356"/>
    <w:rsid w:val="00CE2236"/>
    <w:rsid w:val="00CE2888"/>
    <w:rsid w:val="00CE323C"/>
    <w:rsid w:val="00CE3ADD"/>
    <w:rsid w:val="00CE5BDB"/>
    <w:rsid w:val="00CF12B4"/>
    <w:rsid w:val="00CF1C0B"/>
    <w:rsid w:val="00CF2C38"/>
    <w:rsid w:val="00CF2EE0"/>
    <w:rsid w:val="00CF3015"/>
    <w:rsid w:val="00CF3ABC"/>
    <w:rsid w:val="00CF3C62"/>
    <w:rsid w:val="00CF5A94"/>
    <w:rsid w:val="00CF62A3"/>
    <w:rsid w:val="00CF63ED"/>
    <w:rsid w:val="00D04034"/>
    <w:rsid w:val="00D07C3D"/>
    <w:rsid w:val="00D1076C"/>
    <w:rsid w:val="00D13050"/>
    <w:rsid w:val="00D1435A"/>
    <w:rsid w:val="00D15297"/>
    <w:rsid w:val="00D16344"/>
    <w:rsid w:val="00D16736"/>
    <w:rsid w:val="00D24461"/>
    <w:rsid w:val="00D24AD4"/>
    <w:rsid w:val="00D24DB4"/>
    <w:rsid w:val="00D25D94"/>
    <w:rsid w:val="00D25E41"/>
    <w:rsid w:val="00D2775E"/>
    <w:rsid w:val="00D277B0"/>
    <w:rsid w:val="00D31120"/>
    <w:rsid w:val="00D3185A"/>
    <w:rsid w:val="00D31ACE"/>
    <w:rsid w:val="00D320A6"/>
    <w:rsid w:val="00D32699"/>
    <w:rsid w:val="00D360DB"/>
    <w:rsid w:val="00D36604"/>
    <w:rsid w:val="00D40019"/>
    <w:rsid w:val="00D40BEE"/>
    <w:rsid w:val="00D43195"/>
    <w:rsid w:val="00D43C03"/>
    <w:rsid w:val="00D44AFC"/>
    <w:rsid w:val="00D504AF"/>
    <w:rsid w:val="00D51421"/>
    <w:rsid w:val="00D529EE"/>
    <w:rsid w:val="00D53282"/>
    <w:rsid w:val="00D53A15"/>
    <w:rsid w:val="00D53B7A"/>
    <w:rsid w:val="00D54140"/>
    <w:rsid w:val="00D54366"/>
    <w:rsid w:val="00D54FD0"/>
    <w:rsid w:val="00D5620F"/>
    <w:rsid w:val="00D57560"/>
    <w:rsid w:val="00D57761"/>
    <w:rsid w:val="00D6045C"/>
    <w:rsid w:val="00D60901"/>
    <w:rsid w:val="00D60CF5"/>
    <w:rsid w:val="00D61995"/>
    <w:rsid w:val="00D65204"/>
    <w:rsid w:val="00D65480"/>
    <w:rsid w:val="00D66A0C"/>
    <w:rsid w:val="00D66EBC"/>
    <w:rsid w:val="00D70220"/>
    <w:rsid w:val="00D71805"/>
    <w:rsid w:val="00D728D9"/>
    <w:rsid w:val="00D72D1F"/>
    <w:rsid w:val="00D745AF"/>
    <w:rsid w:val="00D74766"/>
    <w:rsid w:val="00D776C2"/>
    <w:rsid w:val="00D80A47"/>
    <w:rsid w:val="00D83DA6"/>
    <w:rsid w:val="00D855F7"/>
    <w:rsid w:val="00D86FBF"/>
    <w:rsid w:val="00D92B17"/>
    <w:rsid w:val="00D9464C"/>
    <w:rsid w:val="00D950B8"/>
    <w:rsid w:val="00D95541"/>
    <w:rsid w:val="00D978D4"/>
    <w:rsid w:val="00DA213D"/>
    <w:rsid w:val="00DA2495"/>
    <w:rsid w:val="00DA28D8"/>
    <w:rsid w:val="00DA2CCD"/>
    <w:rsid w:val="00DA5A5A"/>
    <w:rsid w:val="00DA68DE"/>
    <w:rsid w:val="00DA7352"/>
    <w:rsid w:val="00DB0855"/>
    <w:rsid w:val="00DB0907"/>
    <w:rsid w:val="00DB2471"/>
    <w:rsid w:val="00DB5271"/>
    <w:rsid w:val="00DB5FDB"/>
    <w:rsid w:val="00DC0638"/>
    <w:rsid w:val="00DC08D7"/>
    <w:rsid w:val="00DC1DCD"/>
    <w:rsid w:val="00DC3853"/>
    <w:rsid w:val="00DC4113"/>
    <w:rsid w:val="00DC4121"/>
    <w:rsid w:val="00DC6062"/>
    <w:rsid w:val="00DC7C39"/>
    <w:rsid w:val="00DD4216"/>
    <w:rsid w:val="00DE03FB"/>
    <w:rsid w:val="00DE51A3"/>
    <w:rsid w:val="00DE5453"/>
    <w:rsid w:val="00DE74D3"/>
    <w:rsid w:val="00DF255C"/>
    <w:rsid w:val="00DF3E30"/>
    <w:rsid w:val="00DF5782"/>
    <w:rsid w:val="00DF5B02"/>
    <w:rsid w:val="00DF6364"/>
    <w:rsid w:val="00DF6E09"/>
    <w:rsid w:val="00E00055"/>
    <w:rsid w:val="00E064D0"/>
    <w:rsid w:val="00E130E3"/>
    <w:rsid w:val="00E147E7"/>
    <w:rsid w:val="00E155A8"/>
    <w:rsid w:val="00E15868"/>
    <w:rsid w:val="00E16D8D"/>
    <w:rsid w:val="00E26CC5"/>
    <w:rsid w:val="00E27962"/>
    <w:rsid w:val="00E27F65"/>
    <w:rsid w:val="00E3237C"/>
    <w:rsid w:val="00E349AB"/>
    <w:rsid w:val="00E34CBE"/>
    <w:rsid w:val="00E41A28"/>
    <w:rsid w:val="00E42366"/>
    <w:rsid w:val="00E44070"/>
    <w:rsid w:val="00E45110"/>
    <w:rsid w:val="00E47A18"/>
    <w:rsid w:val="00E50E93"/>
    <w:rsid w:val="00E529B4"/>
    <w:rsid w:val="00E53CCB"/>
    <w:rsid w:val="00E5468E"/>
    <w:rsid w:val="00E629AD"/>
    <w:rsid w:val="00E6610C"/>
    <w:rsid w:val="00E6679E"/>
    <w:rsid w:val="00E670EE"/>
    <w:rsid w:val="00E70C7D"/>
    <w:rsid w:val="00E71A7C"/>
    <w:rsid w:val="00E71DC0"/>
    <w:rsid w:val="00E73370"/>
    <w:rsid w:val="00E742C9"/>
    <w:rsid w:val="00E74C6D"/>
    <w:rsid w:val="00E761A4"/>
    <w:rsid w:val="00E812A3"/>
    <w:rsid w:val="00E840CC"/>
    <w:rsid w:val="00E842BB"/>
    <w:rsid w:val="00E85F9B"/>
    <w:rsid w:val="00E863AD"/>
    <w:rsid w:val="00E8689E"/>
    <w:rsid w:val="00E91179"/>
    <w:rsid w:val="00E9124A"/>
    <w:rsid w:val="00E91521"/>
    <w:rsid w:val="00E95AC3"/>
    <w:rsid w:val="00E978B7"/>
    <w:rsid w:val="00EA2C24"/>
    <w:rsid w:val="00EA35A9"/>
    <w:rsid w:val="00EB3064"/>
    <w:rsid w:val="00EB4835"/>
    <w:rsid w:val="00EB5A7E"/>
    <w:rsid w:val="00EB6D3A"/>
    <w:rsid w:val="00EB7347"/>
    <w:rsid w:val="00EC4F45"/>
    <w:rsid w:val="00EC5C9D"/>
    <w:rsid w:val="00EC7085"/>
    <w:rsid w:val="00EC7587"/>
    <w:rsid w:val="00EC799D"/>
    <w:rsid w:val="00ED4819"/>
    <w:rsid w:val="00ED7B61"/>
    <w:rsid w:val="00EE0704"/>
    <w:rsid w:val="00EE29C2"/>
    <w:rsid w:val="00EE2E2A"/>
    <w:rsid w:val="00EE3038"/>
    <w:rsid w:val="00EE45A1"/>
    <w:rsid w:val="00EE4C1C"/>
    <w:rsid w:val="00EE71DF"/>
    <w:rsid w:val="00EE7F8B"/>
    <w:rsid w:val="00EF1F78"/>
    <w:rsid w:val="00EF3B8B"/>
    <w:rsid w:val="00EF480E"/>
    <w:rsid w:val="00EF4F2B"/>
    <w:rsid w:val="00EF5893"/>
    <w:rsid w:val="00EF722F"/>
    <w:rsid w:val="00EF7DF7"/>
    <w:rsid w:val="00F00BF0"/>
    <w:rsid w:val="00F00BF4"/>
    <w:rsid w:val="00F00CEC"/>
    <w:rsid w:val="00F02938"/>
    <w:rsid w:val="00F02F62"/>
    <w:rsid w:val="00F02FE1"/>
    <w:rsid w:val="00F05BEB"/>
    <w:rsid w:val="00F05EA7"/>
    <w:rsid w:val="00F0619C"/>
    <w:rsid w:val="00F0787C"/>
    <w:rsid w:val="00F1478D"/>
    <w:rsid w:val="00F14D1B"/>
    <w:rsid w:val="00F14E02"/>
    <w:rsid w:val="00F15C3D"/>
    <w:rsid w:val="00F20013"/>
    <w:rsid w:val="00F20FCF"/>
    <w:rsid w:val="00F212D7"/>
    <w:rsid w:val="00F2294B"/>
    <w:rsid w:val="00F24543"/>
    <w:rsid w:val="00F26D06"/>
    <w:rsid w:val="00F320A7"/>
    <w:rsid w:val="00F329B0"/>
    <w:rsid w:val="00F36F2E"/>
    <w:rsid w:val="00F3702E"/>
    <w:rsid w:val="00F402E3"/>
    <w:rsid w:val="00F41F69"/>
    <w:rsid w:val="00F425BC"/>
    <w:rsid w:val="00F42646"/>
    <w:rsid w:val="00F45567"/>
    <w:rsid w:val="00F45B41"/>
    <w:rsid w:val="00F4731C"/>
    <w:rsid w:val="00F47736"/>
    <w:rsid w:val="00F503F4"/>
    <w:rsid w:val="00F505A4"/>
    <w:rsid w:val="00F51F1F"/>
    <w:rsid w:val="00F52783"/>
    <w:rsid w:val="00F5352C"/>
    <w:rsid w:val="00F538E0"/>
    <w:rsid w:val="00F54191"/>
    <w:rsid w:val="00F5419C"/>
    <w:rsid w:val="00F543F1"/>
    <w:rsid w:val="00F57444"/>
    <w:rsid w:val="00F618B3"/>
    <w:rsid w:val="00F6213B"/>
    <w:rsid w:val="00F6511D"/>
    <w:rsid w:val="00F678C8"/>
    <w:rsid w:val="00F67B61"/>
    <w:rsid w:val="00F77827"/>
    <w:rsid w:val="00F806C2"/>
    <w:rsid w:val="00F814F5"/>
    <w:rsid w:val="00F81FB4"/>
    <w:rsid w:val="00F8208C"/>
    <w:rsid w:val="00F82D19"/>
    <w:rsid w:val="00F86757"/>
    <w:rsid w:val="00F91799"/>
    <w:rsid w:val="00F9212A"/>
    <w:rsid w:val="00F92DAC"/>
    <w:rsid w:val="00F941FF"/>
    <w:rsid w:val="00F94E9F"/>
    <w:rsid w:val="00F9558B"/>
    <w:rsid w:val="00F96C86"/>
    <w:rsid w:val="00F97D40"/>
    <w:rsid w:val="00FA1FAA"/>
    <w:rsid w:val="00FA45F1"/>
    <w:rsid w:val="00FA5FC5"/>
    <w:rsid w:val="00FB0CAD"/>
    <w:rsid w:val="00FB33F7"/>
    <w:rsid w:val="00FB45E8"/>
    <w:rsid w:val="00FB5BE2"/>
    <w:rsid w:val="00FB61C5"/>
    <w:rsid w:val="00FC05E1"/>
    <w:rsid w:val="00FC0C25"/>
    <w:rsid w:val="00FC2660"/>
    <w:rsid w:val="00FC40AB"/>
    <w:rsid w:val="00FC5BDD"/>
    <w:rsid w:val="00FD2F94"/>
    <w:rsid w:val="00FD3E99"/>
    <w:rsid w:val="00FD4283"/>
    <w:rsid w:val="00FD6409"/>
    <w:rsid w:val="00FE1062"/>
    <w:rsid w:val="00FE291C"/>
    <w:rsid w:val="00FE2DF8"/>
    <w:rsid w:val="00FE648E"/>
    <w:rsid w:val="00FE66CF"/>
    <w:rsid w:val="00FF07A1"/>
    <w:rsid w:val="00FF2E54"/>
    <w:rsid w:val="00FF463B"/>
    <w:rsid w:val="00FF72CC"/>
    <w:rsid w:val="00FF7530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9FC586"/>
  <w15:docId w15:val="{2628B72F-F20D-4D60-A851-25AE462F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49C6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64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6649C6"/>
    <w:pPr>
      <w:widowControl w:val="0"/>
      <w:numPr>
        <w:ilvl w:val="2"/>
        <w:numId w:val="3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649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64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6649C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6649C6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6649C6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6649C6"/>
  </w:style>
  <w:style w:type="paragraph" w:customStyle="1" w:styleId="ISSATableHeader">
    <w:name w:val="ISSA_TableHeader"/>
    <w:basedOn w:val="ISSATableTitle"/>
    <w:qFormat/>
    <w:rsid w:val="006649C6"/>
  </w:style>
  <w:style w:type="character" w:customStyle="1" w:styleId="ISSAsubheadsChar">
    <w:name w:val="ISSA_subheads Char"/>
    <w:basedOn w:val="DefaultParagraphFont"/>
    <w:link w:val="ISSAsubheads"/>
    <w:rsid w:val="006649C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6649C6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9455D8"/>
    <w:pPr>
      <w:numPr>
        <w:numId w:val="5"/>
      </w:numPr>
      <w:spacing w:after="0"/>
      <w:ind w:left="1170" w:hanging="45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6649C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6649C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6649C6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6649C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DF255C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49C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6649C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DF255C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6649C6"/>
  </w:style>
  <w:style w:type="paragraph" w:customStyle="1" w:styleId="ISSindent">
    <w:name w:val="ISS_indent"/>
    <w:basedOn w:val="ListParagraph"/>
    <w:link w:val="ISSindentChar"/>
    <w:qFormat/>
    <w:rsid w:val="006649C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6649C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4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9C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6649C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6649C6"/>
    <w:rPr>
      <w:rFonts w:eastAsiaTheme="majorEastAsia"/>
      <w:i/>
    </w:rPr>
  </w:style>
  <w:style w:type="paragraph" w:customStyle="1" w:styleId="ISSANote">
    <w:name w:val="ISSA_Note"/>
    <w:basedOn w:val="ISSANumStepIndent"/>
    <w:next w:val="Normal"/>
    <w:link w:val="ISSANoteChar"/>
    <w:qFormat/>
    <w:rsid w:val="009455D8"/>
    <w:pPr>
      <w:ind w:left="0"/>
      <w:contextualSpacing w:val="0"/>
    </w:pPr>
  </w:style>
  <w:style w:type="paragraph" w:customStyle="1" w:styleId="ISSANoteHeading">
    <w:name w:val="ISSA_NoteHeading"/>
    <w:basedOn w:val="ISSANote"/>
    <w:next w:val="ISSANote"/>
    <w:link w:val="ISSANoteHeadingChar"/>
    <w:qFormat/>
    <w:rsid w:val="006649C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6649C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6649C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6649C6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9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6649C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6649C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6649C6"/>
    <w:pPr>
      <w:spacing w:after="240"/>
    </w:pPr>
    <w:rPr>
      <w:b/>
    </w:rPr>
  </w:style>
  <w:style w:type="paragraph" w:styleId="Caption">
    <w:name w:val="caption"/>
    <w:basedOn w:val="Normal"/>
    <w:qFormat/>
    <w:rsid w:val="006649C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6649C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6649C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6649C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6649C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6649C6"/>
    <w:rPr>
      <w:b/>
      <w:bCs/>
    </w:rPr>
  </w:style>
  <w:style w:type="paragraph" w:styleId="NoSpacing">
    <w:name w:val="No Spacing"/>
    <w:uiPriority w:val="1"/>
    <w:qFormat/>
    <w:rsid w:val="006649C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6649C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5671BE"/>
    <w:pPr>
      <w:numPr>
        <w:numId w:val="25"/>
      </w:numPr>
      <w:tabs>
        <w:tab w:val="clear" w:pos="810"/>
        <w:tab w:val="num" w:pos="720"/>
      </w:tabs>
      <w:ind w:left="720"/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5671BE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rsid w:val="006649C6"/>
    <w:pPr>
      <w:numPr>
        <w:numId w:val="4"/>
      </w:numPr>
      <w:spacing w:after="0"/>
      <w:ind w:left="108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6649C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6649C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9455D8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9455D8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6649C6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6649C6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6649C6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6649C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6649C6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6649C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6649C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6649C6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6649C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6649C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6649C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6649C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6649C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6649C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6649C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6649C6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6649C6"/>
    <w:rPr>
      <w:rFonts w:ascii="Arial Narrow" w:hAnsi="Arial Narrow" w:cs="Arial"/>
      <w:color w:val="FF0000"/>
      <w:sz w:val="24"/>
      <w:szCs w:val="24"/>
    </w:rPr>
  </w:style>
  <w:style w:type="character" w:customStyle="1" w:styleId="ISSANoteChar">
    <w:name w:val="ISSA_Note Char"/>
    <w:basedOn w:val="DefaultParagraphFont"/>
    <w:link w:val="ISSANote"/>
    <w:rsid w:val="009455D8"/>
    <w:rPr>
      <w:rFonts w:ascii="Arial" w:hAnsi="Arial" w:cs="Arial"/>
      <w:sz w:val="24"/>
      <w:szCs w:val="24"/>
    </w:rPr>
  </w:style>
  <w:style w:type="character" w:customStyle="1" w:styleId="ISSAbulletChar">
    <w:name w:val="ISSA_bullet Char"/>
    <w:basedOn w:val="DefaultParagraphFont"/>
    <w:link w:val="ISSAbullet"/>
    <w:rsid w:val="009455D8"/>
    <w:rPr>
      <w:rFonts w:ascii="Arial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6649C6"/>
    <w:rPr>
      <w:rFonts w:ascii="Arial Narrow" w:hAnsi="Arial Narrow" w:cs="Arial"/>
      <w:b/>
      <w:sz w:val="28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6649C6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6649C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6649C6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6649C6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6649C6"/>
    <w:pPr>
      <w:ind w:left="720"/>
    </w:pPr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6649C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6649C6"/>
  </w:style>
  <w:style w:type="character" w:customStyle="1" w:styleId="ISSAHeadnoChar">
    <w:name w:val="ISSA_Headno Char"/>
    <w:basedOn w:val="ISSAHead0Char"/>
    <w:link w:val="ISSAHeadno"/>
    <w:rsid w:val="006649C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6649C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6649C6"/>
    <w:rPr>
      <w:i/>
      <w:iCs/>
    </w:rPr>
  </w:style>
  <w:style w:type="character" w:customStyle="1" w:styleId="ISSAHead1Char">
    <w:name w:val="ISSA_Head1 Char"/>
    <w:basedOn w:val="DefaultParagraphFont"/>
    <w:link w:val="ISSAHead1"/>
    <w:rsid w:val="006649C6"/>
    <w:rPr>
      <w:rFonts w:ascii="Arial Narrow" w:hAnsi="Arial Narrow" w:cs="Arial"/>
      <w:b/>
      <w:sz w:val="28"/>
      <w:szCs w:val="28"/>
    </w:rPr>
  </w:style>
  <w:style w:type="character" w:customStyle="1" w:styleId="ISSAHead0Char">
    <w:name w:val="ISSA_Head0 Char"/>
    <w:basedOn w:val="ISSAHead1Char"/>
    <w:link w:val="ISSAHead0"/>
    <w:rsid w:val="006649C6"/>
    <w:rPr>
      <w:rFonts w:ascii="Arial Narrow" w:eastAsia="Times New Roman" w:hAnsi="Arial Narrow" w:cs="Arial"/>
      <w:b/>
      <w:sz w:val="36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3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DDAF6-ACF1-49D5-9DA6-0F3AB265D7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703F52-A7F2-4CE4-8A32-05EDCFEF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lastModifiedBy>Natnael kebede</cp:lastModifiedBy>
  <cp:revision>12</cp:revision>
  <cp:lastPrinted>2018-08-31T23:24:00Z</cp:lastPrinted>
  <dcterms:created xsi:type="dcterms:W3CDTF">2019-09-23T22:43:00Z</dcterms:created>
  <dcterms:modified xsi:type="dcterms:W3CDTF">2019-09-25T02:42:00Z</dcterms:modified>
</cp:coreProperties>
</file>