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87A82" w14:textId="77777777" w:rsidR="002A0922" w:rsidRDefault="002A0922" w:rsidP="002A0922">
      <w:pPr>
        <w:pStyle w:val="ISSAAssessHead"/>
      </w:pPr>
    </w:p>
    <w:p w14:paraId="3BD8A5AF" w14:textId="1384E840" w:rsidR="002A0922" w:rsidRDefault="002A0922" w:rsidP="00A26D3B">
      <w:pPr>
        <w:pStyle w:val="ISSAAssessHead"/>
      </w:pPr>
      <w:r>
        <w:t>CYBS 7357 Lab 10 Quiz</w:t>
      </w:r>
    </w:p>
    <w:p w14:paraId="6CCEA010" w14:textId="5DA191E2" w:rsidR="00BB3CC2" w:rsidRPr="00BB3CC2" w:rsidRDefault="00BB3CC2" w:rsidP="00A26D3B">
      <w:pPr>
        <w:pStyle w:val="ISSAAssessHead"/>
        <w:rPr>
          <w:b w:val="0"/>
          <w:bCs/>
        </w:rPr>
      </w:pPr>
      <w:r w:rsidRPr="00BB3CC2">
        <w:rPr>
          <w:b w:val="0"/>
          <w:bCs/>
        </w:rPr>
        <w:t>* Answers are highlighted in yellow</w:t>
      </w:r>
    </w:p>
    <w:p w14:paraId="015902D8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1. Which of the following statements is true regarding security incidents?</w:t>
      </w:r>
    </w:p>
    <w:p w14:paraId="4ECECAE5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a. Security incidents cannot occur when security measures such as firewalls, properly configured VPNs, and secure network procedures are in place.</w:t>
      </w:r>
    </w:p>
    <w:p w14:paraId="6E4A9665" w14:textId="77777777" w:rsidR="00024468" w:rsidRPr="00026A6C" w:rsidRDefault="00024468" w:rsidP="00024468">
      <w:pPr>
        <w:rPr>
          <w:rFonts w:cstheme="minorHAnsi"/>
        </w:rPr>
      </w:pPr>
      <w:r w:rsidRPr="00B929A4">
        <w:rPr>
          <w:rFonts w:cstheme="minorHAnsi"/>
          <w:highlight w:val="yellow"/>
        </w:rPr>
        <w:t xml:space="preserve">b. Security incidents can arise from </w:t>
      </w:r>
      <w:proofErr w:type="gramStart"/>
      <w:r w:rsidRPr="00B929A4">
        <w:rPr>
          <w:rFonts w:cstheme="minorHAnsi"/>
          <w:highlight w:val="yellow"/>
        </w:rPr>
        <w:t>a number of</w:t>
      </w:r>
      <w:proofErr w:type="gramEnd"/>
      <w:r w:rsidRPr="00B929A4">
        <w:rPr>
          <w:rFonts w:cstheme="minorHAnsi"/>
          <w:highlight w:val="yellow"/>
        </w:rPr>
        <w:t xml:space="preserve"> sources, including human error or mistakes.</w:t>
      </w:r>
    </w:p>
    <w:p w14:paraId="3E7898E0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 xml:space="preserve">c. Deliberate actions that cause loss or harm to the organization are not considered security incidents. </w:t>
      </w:r>
    </w:p>
    <w:p w14:paraId="4414C260" w14:textId="12BD3AA1" w:rsidR="002A0922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d. Organizations must simply learn to live with the impact and associated costs of security incidents.</w:t>
      </w:r>
    </w:p>
    <w:p w14:paraId="6B71C82C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2. The five-step formula that serves as the basis for incident response processes and procedures includes:</w:t>
      </w:r>
    </w:p>
    <w:p w14:paraId="07191E06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 xml:space="preserve">a. </w:t>
      </w:r>
      <w:proofErr w:type="gramStart"/>
      <w:r w:rsidRPr="00026A6C">
        <w:rPr>
          <w:rFonts w:cstheme="minorHAnsi"/>
        </w:rPr>
        <w:t>accept</w:t>
      </w:r>
      <w:proofErr w:type="gramEnd"/>
      <w:r w:rsidRPr="00026A6C">
        <w:rPr>
          <w:rFonts w:cstheme="minorHAnsi"/>
        </w:rPr>
        <w:t>, adjust, adapt, acclimate, and relate to security incidents.</w:t>
      </w:r>
    </w:p>
    <w:p w14:paraId="69A17E28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 xml:space="preserve">b. </w:t>
      </w:r>
      <w:proofErr w:type="gramStart"/>
      <w:r w:rsidRPr="00026A6C">
        <w:rPr>
          <w:rFonts w:cstheme="minorHAnsi"/>
        </w:rPr>
        <w:t>refute</w:t>
      </w:r>
      <w:proofErr w:type="gramEnd"/>
      <w:r w:rsidRPr="00026A6C">
        <w:rPr>
          <w:rFonts w:cstheme="minorHAnsi"/>
        </w:rPr>
        <w:t>, deter, discourage, defend, and correct security incidents.</w:t>
      </w:r>
    </w:p>
    <w:p w14:paraId="7371A449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 xml:space="preserve">c. </w:t>
      </w:r>
      <w:proofErr w:type="gramStart"/>
      <w:r w:rsidRPr="00026A6C">
        <w:rPr>
          <w:rFonts w:cstheme="minorHAnsi"/>
        </w:rPr>
        <w:t>identify</w:t>
      </w:r>
      <w:proofErr w:type="gramEnd"/>
      <w:r w:rsidRPr="00026A6C">
        <w:rPr>
          <w:rFonts w:cstheme="minorHAnsi"/>
        </w:rPr>
        <w:t>, research, reject, process, and detail security incidents.</w:t>
      </w:r>
    </w:p>
    <w:p w14:paraId="5BFC2B58" w14:textId="007EEAFD" w:rsidR="002A0922" w:rsidRPr="00026A6C" w:rsidRDefault="00024468" w:rsidP="00024468">
      <w:pPr>
        <w:rPr>
          <w:rFonts w:cstheme="minorHAnsi"/>
        </w:rPr>
      </w:pPr>
      <w:r w:rsidRPr="00B929A4">
        <w:rPr>
          <w:rFonts w:cstheme="minorHAnsi"/>
          <w:highlight w:val="yellow"/>
        </w:rPr>
        <w:t xml:space="preserve">d. </w:t>
      </w:r>
      <w:proofErr w:type="gramStart"/>
      <w:r w:rsidRPr="00B929A4">
        <w:rPr>
          <w:rFonts w:cstheme="minorHAnsi"/>
          <w:highlight w:val="yellow"/>
        </w:rPr>
        <w:t>prevent</w:t>
      </w:r>
      <w:proofErr w:type="gramEnd"/>
      <w:r w:rsidRPr="00B929A4">
        <w:rPr>
          <w:rFonts w:cstheme="minorHAnsi"/>
          <w:highlight w:val="yellow"/>
        </w:rPr>
        <w:t>, detect, respond, control, and document security incidents.</w:t>
      </w:r>
    </w:p>
    <w:p w14:paraId="7417B34B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3. What types of automated tools provide information about the current operating state of a computer system?</w:t>
      </w:r>
    </w:p>
    <w:p w14:paraId="4C464CC4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a. System configuration tools</w:t>
      </w:r>
    </w:p>
    <w:p w14:paraId="3FFBD33F" w14:textId="77777777" w:rsidR="00024468" w:rsidRPr="00026A6C" w:rsidRDefault="00024468" w:rsidP="00024468">
      <w:pPr>
        <w:rPr>
          <w:rFonts w:cstheme="minorHAnsi"/>
        </w:rPr>
      </w:pPr>
      <w:r w:rsidRPr="00B929A4">
        <w:rPr>
          <w:rFonts w:cstheme="minorHAnsi"/>
          <w:highlight w:val="yellow"/>
        </w:rPr>
        <w:t>b. System information tools</w:t>
      </w:r>
    </w:p>
    <w:p w14:paraId="3AE3DBC6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c. System administration tools</w:t>
      </w:r>
    </w:p>
    <w:p w14:paraId="7148C29C" w14:textId="20099DBD" w:rsidR="002A0922" w:rsidRDefault="00024468" w:rsidP="00024468">
      <w:pPr>
        <w:rPr>
          <w:rFonts w:cstheme="minorHAnsi"/>
        </w:rPr>
      </w:pPr>
      <w:r w:rsidRPr="00026A6C">
        <w:rPr>
          <w:rFonts w:cstheme="minorHAnsi"/>
        </w:rPr>
        <w:t>d. System analysis tools</w:t>
      </w:r>
    </w:p>
    <w:p w14:paraId="0F5ED628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4. What types of automated tools are used to scan an operating system and key software applications for security issues?</w:t>
      </w:r>
    </w:p>
    <w:p w14:paraId="444A7D32" w14:textId="77777777" w:rsidR="00024468" w:rsidRPr="00026A6C" w:rsidRDefault="00024468" w:rsidP="00024468">
      <w:pPr>
        <w:rPr>
          <w:rFonts w:cstheme="minorHAnsi"/>
        </w:rPr>
      </w:pPr>
      <w:r w:rsidRPr="00B929A4">
        <w:rPr>
          <w:rFonts w:cstheme="minorHAnsi"/>
          <w:highlight w:val="yellow"/>
        </w:rPr>
        <w:t>a. System configuration tools</w:t>
      </w:r>
    </w:p>
    <w:p w14:paraId="78B1B7A2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b. System information tools</w:t>
      </w:r>
    </w:p>
    <w:p w14:paraId="54DEC533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c. System administration tools</w:t>
      </w:r>
    </w:p>
    <w:p w14:paraId="18778849" w14:textId="2BF52D7C" w:rsidR="002A0922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d. System analysis tools</w:t>
      </w:r>
    </w:p>
    <w:p w14:paraId="3CB40F55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5. Windows Computer Management and Windows Task Manager are what type of tools?</w:t>
      </w:r>
    </w:p>
    <w:p w14:paraId="62BCF18D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lastRenderedPageBreak/>
        <w:t>a. System configuration tools</w:t>
      </w:r>
    </w:p>
    <w:p w14:paraId="058BA344" w14:textId="77777777" w:rsidR="00024468" w:rsidRPr="00026A6C" w:rsidRDefault="00024468" w:rsidP="00024468">
      <w:pPr>
        <w:rPr>
          <w:rFonts w:cstheme="minorHAnsi"/>
        </w:rPr>
      </w:pPr>
      <w:r w:rsidRPr="00123FEB">
        <w:rPr>
          <w:rFonts w:cstheme="minorHAnsi"/>
          <w:highlight w:val="yellow"/>
        </w:rPr>
        <w:t>b. System information tools</w:t>
      </w:r>
    </w:p>
    <w:p w14:paraId="5903108A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c. System administration tools</w:t>
      </w:r>
    </w:p>
    <w:p w14:paraId="3B0E36B5" w14:textId="77DEBA82" w:rsidR="002A0922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d. System analysis tools</w:t>
      </w:r>
    </w:p>
    <w:p w14:paraId="2B558ADB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6. Microsoft Baseline Security Analyzer (MBSA) is a:</w:t>
      </w:r>
    </w:p>
    <w:p w14:paraId="0BBCC9E1" w14:textId="77777777" w:rsidR="00024468" w:rsidRPr="00026A6C" w:rsidRDefault="00024468" w:rsidP="00024468">
      <w:pPr>
        <w:rPr>
          <w:rFonts w:cstheme="minorHAnsi"/>
        </w:rPr>
      </w:pPr>
      <w:r w:rsidRPr="00123FEB">
        <w:rPr>
          <w:rFonts w:cstheme="minorHAnsi"/>
          <w:highlight w:val="yellow"/>
        </w:rPr>
        <w:t>a. system configuration tool.</w:t>
      </w:r>
    </w:p>
    <w:p w14:paraId="649979CE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b. system information tool.</w:t>
      </w:r>
    </w:p>
    <w:p w14:paraId="6EE2AF19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c. system administration tool.</w:t>
      </w:r>
    </w:p>
    <w:p w14:paraId="66DE89DB" w14:textId="36A60839" w:rsidR="002A0922" w:rsidRDefault="00024468" w:rsidP="00024468">
      <w:pPr>
        <w:rPr>
          <w:rFonts w:cstheme="minorHAnsi"/>
        </w:rPr>
      </w:pPr>
      <w:r w:rsidRPr="00026A6C">
        <w:rPr>
          <w:rFonts w:cstheme="minorHAnsi"/>
        </w:rPr>
        <w:t>d. system analysis tool.</w:t>
      </w:r>
    </w:p>
    <w:p w14:paraId="025B8A2D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7. Which tool provides information about currently running tasks, use of system resources, and system performance?</w:t>
      </w:r>
    </w:p>
    <w:p w14:paraId="0CD09E3E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a. Microsoft Baseline Security Analyzer (MBSA)</w:t>
      </w:r>
    </w:p>
    <w:p w14:paraId="3A53655A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b. Windows Computer Management</w:t>
      </w:r>
    </w:p>
    <w:p w14:paraId="2C63FA57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c. Windows 2012</w:t>
      </w:r>
    </w:p>
    <w:p w14:paraId="3DB453DB" w14:textId="1A963FA9" w:rsidR="002A0922" w:rsidRPr="00026A6C" w:rsidRDefault="00024468" w:rsidP="00024468">
      <w:pPr>
        <w:rPr>
          <w:rFonts w:cstheme="minorHAnsi"/>
        </w:rPr>
      </w:pPr>
      <w:r w:rsidRPr="005B2E60">
        <w:rPr>
          <w:rFonts w:cstheme="minorHAnsi"/>
          <w:highlight w:val="yellow"/>
        </w:rPr>
        <w:t>d. Windows Task Manager</w:t>
      </w:r>
    </w:p>
    <w:p w14:paraId="4A01CA9B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8. Which tool provides detailed information about the system, including lists of services and their current state, computer hardware configuration, security and system events, and scheduled tasks?</w:t>
      </w:r>
    </w:p>
    <w:p w14:paraId="41C6722D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a. Microsoft Baseline Security Analyzer (MBSA)</w:t>
      </w:r>
    </w:p>
    <w:p w14:paraId="75170854" w14:textId="77777777" w:rsidR="00024468" w:rsidRPr="00026A6C" w:rsidRDefault="00024468" w:rsidP="00024468">
      <w:pPr>
        <w:rPr>
          <w:rFonts w:cstheme="minorHAnsi"/>
        </w:rPr>
      </w:pPr>
      <w:r w:rsidRPr="00123FEB">
        <w:rPr>
          <w:rFonts w:cstheme="minorHAnsi"/>
          <w:highlight w:val="yellow"/>
        </w:rPr>
        <w:t>b. Windows Computer Management</w:t>
      </w:r>
    </w:p>
    <w:p w14:paraId="0FA77282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c. Windows 2012</w:t>
      </w:r>
    </w:p>
    <w:p w14:paraId="77836424" w14:textId="1114FEC7" w:rsidR="002A0922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d. Windows Task Manager</w:t>
      </w:r>
    </w:p>
    <w:p w14:paraId="06A5A9C6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9. Which tool checks for system administration and misconfiguration problems, application software issues including missing patches and updates, and missing or partially installed system security updates?</w:t>
      </w:r>
    </w:p>
    <w:p w14:paraId="1C6ECB9A" w14:textId="77777777" w:rsidR="00024468" w:rsidRPr="00026A6C" w:rsidRDefault="00024468" w:rsidP="00024468">
      <w:pPr>
        <w:rPr>
          <w:rFonts w:cstheme="minorHAnsi"/>
        </w:rPr>
      </w:pPr>
      <w:r w:rsidRPr="00BB3CC2">
        <w:rPr>
          <w:rFonts w:cstheme="minorHAnsi"/>
          <w:highlight w:val="yellow"/>
        </w:rPr>
        <w:t>a. Microsoft Baseline Security Analyzer (MBSA)</w:t>
      </w:r>
    </w:p>
    <w:p w14:paraId="61858F09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b. Windows Computer Management</w:t>
      </w:r>
    </w:p>
    <w:p w14:paraId="5BCD4008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c. Windows 2012</w:t>
      </w:r>
    </w:p>
    <w:p w14:paraId="1BE834FE" w14:textId="6D7EDD99" w:rsidR="002A0922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d. Windows Task Manager</w:t>
      </w:r>
    </w:p>
    <w:p w14:paraId="3645ACFF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10. Microsoft Baseline Security Analyzer (MBSA) is a system scanning tool that scans workstations and servers running:</w:t>
      </w:r>
    </w:p>
    <w:p w14:paraId="2A0A795F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a. any operating system.</w:t>
      </w:r>
    </w:p>
    <w:p w14:paraId="6EDEF6F8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lastRenderedPageBreak/>
        <w:t>b. Linux.</w:t>
      </w:r>
    </w:p>
    <w:p w14:paraId="7AB5708A" w14:textId="77777777" w:rsidR="00024468" w:rsidRPr="00026A6C" w:rsidRDefault="00024468" w:rsidP="00024468">
      <w:pPr>
        <w:rPr>
          <w:rFonts w:cstheme="minorHAnsi"/>
        </w:rPr>
      </w:pPr>
      <w:r w:rsidRPr="00BB3CC2">
        <w:rPr>
          <w:rFonts w:cstheme="minorHAnsi"/>
          <w:highlight w:val="yellow"/>
        </w:rPr>
        <w:t>c. Windows.</w:t>
      </w:r>
    </w:p>
    <w:p w14:paraId="3BE8A876" w14:textId="37083776" w:rsidR="002A0922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d. Linux, Apple OS X, or Windows.</w:t>
      </w:r>
    </w:p>
    <w:p w14:paraId="67938311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11. Which of the following statements is true regarding gathering system performance information?</w:t>
      </w:r>
    </w:p>
    <w:p w14:paraId="211818F7" w14:textId="77777777" w:rsidR="00024468" w:rsidRPr="00026A6C" w:rsidRDefault="00024468" w:rsidP="00024468">
      <w:pPr>
        <w:rPr>
          <w:rFonts w:cstheme="minorHAnsi"/>
        </w:rPr>
      </w:pPr>
      <w:r w:rsidRPr="009A6700">
        <w:rPr>
          <w:rFonts w:cstheme="minorHAnsi"/>
          <w:highlight w:val="yellow"/>
        </w:rPr>
        <w:t>a. System performance information supplements information gathered by automated tools.</w:t>
      </w:r>
    </w:p>
    <w:p w14:paraId="348283E3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b. It is poor practice for an IT Help Desk to ask an end user to perform any information gathering tasks.</w:t>
      </w:r>
    </w:p>
    <w:p w14:paraId="0E0A723C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c. A support technician should not provide instruction to a user on how to enable remote desktop services.</w:t>
      </w:r>
    </w:p>
    <w:p w14:paraId="18179DD0" w14:textId="51446D87" w:rsidR="002A0922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d. A support technician should not use a remote log in to gather information and run tests on a user’s workstation.</w:t>
      </w:r>
    </w:p>
    <w:p w14:paraId="5D0DF752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12. Which of the following statements is true regarding remote desktop services?</w:t>
      </w:r>
    </w:p>
    <w:p w14:paraId="7BD5FEEB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 xml:space="preserve">a. Remote desktop services should not be used to gather system performance information. </w:t>
      </w:r>
    </w:p>
    <w:p w14:paraId="5BA1806B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b. Remote desktop services typically cost an organization a significant amount of time and money.</w:t>
      </w:r>
    </w:p>
    <w:p w14:paraId="5DC87D3C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c. Remote desktop services typically require several desk-side support visits by IT Help Desk technicians.</w:t>
      </w:r>
    </w:p>
    <w:p w14:paraId="31BFEE45" w14:textId="492AAEB5" w:rsidR="002A0922" w:rsidRDefault="00024468" w:rsidP="00024468">
      <w:pPr>
        <w:rPr>
          <w:rFonts w:cstheme="minorHAnsi"/>
        </w:rPr>
      </w:pPr>
      <w:r w:rsidRPr="009A6700">
        <w:rPr>
          <w:rFonts w:cstheme="minorHAnsi"/>
          <w:highlight w:val="yellow"/>
        </w:rPr>
        <w:t>d. Remote login services can become a vulnerability that is exploited both internally and externally.</w:t>
      </w:r>
      <w:r w:rsidRPr="00026A6C">
        <w:rPr>
          <w:rFonts w:cstheme="minorHAnsi"/>
        </w:rPr>
        <w:t xml:space="preserve"> </w:t>
      </w:r>
    </w:p>
    <w:p w14:paraId="2B2492E7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13. Processes, Performance, Users, Details, and Services are the five types of system information that can be obtained from the:</w:t>
      </w:r>
    </w:p>
    <w:p w14:paraId="3524667C" w14:textId="77777777" w:rsidR="00024468" w:rsidRPr="00026A6C" w:rsidRDefault="00024468" w:rsidP="00024468">
      <w:pPr>
        <w:rPr>
          <w:rFonts w:cstheme="minorHAnsi"/>
        </w:rPr>
      </w:pPr>
      <w:r w:rsidRPr="00B30FDC">
        <w:rPr>
          <w:rFonts w:cstheme="minorHAnsi"/>
          <w:highlight w:val="yellow"/>
        </w:rPr>
        <w:t>a. Windows Task Manager.</w:t>
      </w:r>
    </w:p>
    <w:p w14:paraId="507C7039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b. Windows Desktop.</w:t>
      </w:r>
    </w:p>
    <w:p w14:paraId="50EA17FE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c. Windows Event Viewer.</w:t>
      </w:r>
    </w:p>
    <w:p w14:paraId="61E76BA9" w14:textId="057D275B" w:rsidR="002A0922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d. Microsoft Baseline Security Analyzer (MBSA).</w:t>
      </w:r>
    </w:p>
    <w:p w14:paraId="061A1BF9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14. Which Windows log records information about events, including successful operations, system warnings, error messages about failed operations, and information about both successful and unsuccessful logon attempts?</w:t>
      </w:r>
    </w:p>
    <w:p w14:paraId="32AFD050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a. The Setup Log</w:t>
      </w:r>
    </w:p>
    <w:p w14:paraId="1DD75106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b. The Security Log</w:t>
      </w:r>
    </w:p>
    <w:p w14:paraId="684C235A" w14:textId="77777777" w:rsidR="00024468" w:rsidRPr="00026A6C" w:rsidRDefault="00024468" w:rsidP="00024468">
      <w:pPr>
        <w:rPr>
          <w:rFonts w:cstheme="minorHAnsi"/>
        </w:rPr>
      </w:pPr>
      <w:r w:rsidRPr="0020590F">
        <w:rPr>
          <w:rFonts w:cstheme="minorHAnsi"/>
          <w:highlight w:val="yellow"/>
        </w:rPr>
        <w:t>c. The Application Log</w:t>
      </w:r>
    </w:p>
    <w:p w14:paraId="10809A8B" w14:textId="10B701EF" w:rsidR="002A0922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lastRenderedPageBreak/>
        <w:t>d. The System Log</w:t>
      </w:r>
    </w:p>
    <w:p w14:paraId="30B58C2E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15. Which of the following statements is true regarding filtering log files?</w:t>
      </w:r>
    </w:p>
    <w:p w14:paraId="3FCF97B4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a. Filters should not be used on log files during an investigation into a security incident.</w:t>
      </w:r>
    </w:p>
    <w:p w14:paraId="19FBA9D0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b. Most log files are easily scanned by eye when looking for evidence.</w:t>
      </w:r>
    </w:p>
    <w:p w14:paraId="66AE46BC" w14:textId="77777777" w:rsidR="00024468" w:rsidRPr="00026A6C" w:rsidRDefault="00024468" w:rsidP="00024468">
      <w:pPr>
        <w:rPr>
          <w:rFonts w:cstheme="minorHAnsi"/>
        </w:rPr>
      </w:pPr>
      <w:r w:rsidRPr="007802B2">
        <w:rPr>
          <w:rFonts w:cstheme="minorHAnsi"/>
          <w:highlight w:val="yellow"/>
        </w:rPr>
        <w:t>c. Using a filter can help an analyst to quickly find events of interest.</w:t>
      </w:r>
    </w:p>
    <w:p w14:paraId="42E24F6F" w14:textId="2D5B7A1E" w:rsidR="002A0922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d. The drawback to using filtering is that it increases the number of entries.</w:t>
      </w:r>
    </w:p>
    <w:p w14:paraId="7F0E3946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16. Which Windows log contains information about system security status?</w:t>
      </w:r>
    </w:p>
    <w:p w14:paraId="5FB83E78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a. The Setup Log</w:t>
      </w:r>
    </w:p>
    <w:p w14:paraId="3A416E2A" w14:textId="77777777" w:rsidR="00024468" w:rsidRPr="00026A6C" w:rsidRDefault="00024468" w:rsidP="00024468">
      <w:pPr>
        <w:rPr>
          <w:rFonts w:cstheme="minorHAnsi"/>
        </w:rPr>
      </w:pPr>
      <w:r w:rsidRPr="00A3267C">
        <w:rPr>
          <w:rFonts w:cstheme="minorHAnsi"/>
          <w:highlight w:val="yellow"/>
        </w:rPr>
        <w:t>b. The Security Log</w:t>
      </w:r>
    </w:p>
    <w:p w14:paraId="7B2C22A9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c. The Application Log</w:t>
      </w:r>
    </w:p>
    <w:p w14:paraId="01EECF71" w14:textId="2968A33F" w:rsidR="002A0922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d. The System Log</w:t>
      </w:r>
    </w:p>
    <w:p w14:paraId="4198DF44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17. Which Windows log contains information about system startup, shutdown, and status changes for key system processes?</w:t>
      </w:r>
    </w:p>
    <w:p w14:paraId="20BA1CE8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a. The Setup Log</w:t>
      </w:r>
    </w:p>
    <w:p w14:paraId="1EF3BBA9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b. The Security Log</w:t>
      </w:r>
    </w:p>
    <w:p w14:paraId="077311E6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c. The Application Log</w:t>
      </w:r>
    </w:p>
    <w:p w14:paraId="37CC6CCB" w14:textId="2E4B7344" w:rsidR="002A0922" w:rsidRPr="00026A6C" w:rsidRDefault="00024468" w:rsidP="00024468">
      <w:pPr>
        <w:rPr>
          <w:rFonts w:cstheme="minorHAnsi"/>
        </w:rPr>
      </w:pPr>
      <w:r w:rsidRPr="00A3267C">
        <w:rPr>
          <w:rFonts w:cstheme="minorHAnsi"/>
          <w:highlight w:val="yellow"/>
        </w:rPr>
        <w:t>d. The System Log</w:t>
      </w:r>
    </w:p>
    <w:p w14:paraId="387666E9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 xml:space="preserve">18. Which of the following provides brief descriptions of services and their statuses </w:t>
      </w:r>
      <w:proofErr w:type="gramStart"/>
      <w:r w:rsidRPr="00026A6C">
        <w:rPr>
          <w:rFonts w:cstheme="minorHAnsi"/>
        </w:rPr>
        <w:t>and also</w:t>
      </w:r>
      <w:proofErr w:type="gramEnd"/>
      <w:r w:rsidRPr="00026A6C">
        <w:rPr>
          <w:rFonts w:cstheme="minorHAnsi"/>
        </w:rPr>
        <w:t xml:space="preserve"> provides the name and process ID (PID) for each service that is running?</w:t>
      </w:r>
    </w:p>
    <w:p w14:paraId="3156D735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a. Microsoft Baseline Security Analyzer (MBSA)</w:t>
      </w:r>
    </w:p>
    <w:p w14:paraId="6B8AC892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b. Windows Application Manager</w:t>
      </w:r>
    </w:p>
    <w:p w14:paraId="463D6B58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c. Windows Computer Management</w:t>
      </w:r>
    </w:p>
    <w:p w14:paraId="518F8D2F" w14:textId="1F91C734" w:rsidR="002A0922" w:rsidRPr="00026A6C" w:rsidRDefault="00024468" w:rsidP="00024468">
      <w:pPr>
        <w:rPr>
          <w:rFonts w:cstheme="minorHAnsi"/>
        </w:rPr>
      </w:pPr>
      <w:r w:rsidRPr="00A3267C">
        <w:rPr>
          <w:rFonts w:cstheme="minorHAnsi"/>
          <w:highlight w:val="yellow"/>
        </w:rPr>
        <w:t>d. Windows Task Manager</w:t>
      </w:r>
    </w:p>
    <w:p w14:paraId="0B2828A2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 xml:space="preserve">19. Which of the following provides detailed information about each service </w:t>
      </w:r>
      <w:proofErr w:type="gramStart"/>
      <w:r w:rsidRPr="00026A6C">
        <w:rPr>
          <w:rFonts w:cstheme="minorHAnsi"/>
        </w:rPr>
        <w:t>and also</w:t>
      </w:r>
      <w:proofErr w:type="gramEnd"/>
      <w:r w:rsidRPr="00026A6C">
        <w:rPr>
          <w:rFonts w:cstheme="minorHAnsi"/>
        </w:rPr>
        <w:t xml:space="preserve"> provides the startup type (automatic, automatic/delayed start, disabled, manual) and logon information (logon as local service, local system, and network service)?</w:t>
      </w:r>
    </w:p>
    <w:p w14:paraId="1EAB7930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a. Microsoft Baseline Security Analyzer (MBSA)</w:t>
      </w:r>
    </w:p>
    <w:p w14:paraId="3354F1F7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b. Windows Application Manager</w:t>
      </w:r>
    </w:p>
    <w:p w14:paraId="5CD36E2A" w14:textId="77777777" w:rsidR="00024468" w:rsidRPr="00026A6C" w:rsidRDefault="00024468" w:rsidP="00024468">
      <w:pPr>
        <w:rPr>
          <w:rFonts w:cstheme="minorHAnsi"/>
        </w:rPr>
      </w:pPr>
      <w:bookmarkStart w:id="0" w:name="_GoBack"/>
      <w:bookmarkEnd w:id="0"/>
      <w:r w:rsidRPr="007E55CB">
        <w:rPr>
          <w:rFonts w:cstheme="minorHAnsi"/>
          <w:highlight w:val="yellow"/>
        </w:rPr>
        <w:t>c. Windows Computer Management</w:t>
      </w:r>
    </w:p>
    <w:p w14:paraId="36362E81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d. Windows Task Manager</w:t>
      </w:r>
    </w:p>
    <w:p w14:paraId="57A2DE42" w14:textId="77777777" w:rsidR="00024468" w:rsidRDefault="00024468" w:rsidP="00024468">
      <w:pPr>
        <w:rPr>
          <w:rFonts w:cstheme="minorHAnsi"/>
        </w:rPr>
      </w:pPr>
    </w:p>
    <w:p w14:paraId="1E356A30" w14:textId="77777777" w:rsidR="002A0922" w:rsidRPr="00026A6C" w:rsidRDefault="002A0922" w:rsidP="00024468">
      <w:pPr>
        <w:rPr>
          <w:rFonts w:cstheme="minorHAnsi"/>
        </w:rPr>
      </w:pPr>
    </w:p>
    <w:p w14:paraId="02376F9C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20. Which of the following statements is true regarding Microsoft Baseline Security Analyzer (MBSA)?</w:t>
      </w:r>
    </w:p>
    <w:p w14:paraId="23C161AE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a. In the lab, you used MBSA to scan Internet Explorer and Microsoft Office for vulnerabilities.</w:t>
      </w:r>
    </w:p>
    <w:p w14:paraId="4CCD17EB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b. MBSA can be configured to check for missing updates and recommended security settings on Linux servers.</w:t>
      </w:r>
    </w:p>
    <w:p w14:paraId="731B7CB1" w14:textId="77777777" w:rsidR="00024468" w:rsidRPr="00026A6C" w:rsidRDefault="00024468" w:rsidP="00024468">
      <w:pPr>
        <w:rPr>
          <w:rFonts w:cstheme="minorHAnsi"/>
        </w:rPr>
      </w:pPr>
      <w:r w:rsidRPr="00026A6C">
        <w:rPr>
          <w:rFonts w:cstheme="minorHAnsi"/>
        </w:rPr>
        <w:t>c. Windows Update is more powerful than MBSA because it checks system and software settings in the registry in addition to checking for required software updates.</w:t>
      </w:r>
    </w:p>
    <w:p w14:paraId="141DF8FC" w14:textId="62C59D19" w:rsidR="002A0922" w:rsidRDefault="00024468" w:rsidP="002A0922">
      <w:pPr>
        <w:rPr>
          <w:rFonts w:cstheme="minorHAnsi"/>
        </w:rPr>
      </w:pPr>
      <w:r w:rsidRPr="00A3267C">
        <w:rPr>
          <w:rFonts w:cstheme="minorHAnsi"/>
          <w:highlight w:val="yellow"/>
        </w:rPr>
        <w:t>d. MBSA generates a report that identifies security issues and provides recommendations for system configuration changes.</w:t>
      </w:r>
    </w:p>
    <w:p w14:paraId="5228AF55" w14:textId="77777777" w:rsidR="00A26D3B" w:rsidRPr="00A26D3B" w:rsidRDefault="00A26D3B" w:rsidP="002A0922">
      <w:pPr>
        <w:rPr>
          <w:rFonts w:cstheme="minorHAnsi"/>
        </w:rPr>
      </w:pPr>
    </w:p>
    <w:p w14:paraId="6DCC496D" w14:textId="7DDB3541" w:rsidR="002A0922" w:rsidRDefault="002A0922" w:rsidP="00A26D3B">
      <w:pPr>
        <w:pStyle w:val="ISSAAssessHead"/>
      </w:pPr>
      <w:r>
        <w:t>NAME:</w:t>
      </w:r>
    </w:p>
    <w:p w14:paraId="5129D362" w14:textId="50C258D2" w:rsidR="002A0922" w:rsidRDefault="00A26D3B" w:rsidP="002A0922">
      <w:pPr>
        <w:pStyle w:val="ISSAAssessHead"/>
        <w:pBdr>
          <w:bottom w:val="single" w:sz="12" w:space="1" w:color="auto"/>
        </w:pBdr>
      </w:pPr>
      <w:r>
        <w:t>Natnael kebede</w:t>
      </w:r>
    </w:p>
    <w:p w14:paraId="4C9F28F3" w14:textId="77777777" w:rsidR="002A0922" w:rsidRPr="00FE705E" w:rsidRDefault="002A0922" w:rsidP="002A0922">
      <w:pPr>
        <w:pStyle w:val="ISSAAssessHead"/>
      </w:pPr>
    </w:p>
    <w:p w14:paraId="10F2BDA9" w14:textId="77777777" w:rsidR="002A0922" w:rsidRPr="004A0D7F" w:rsidRDefault="002A0922" w:rsidP="00024468">
      <w:pPr>
        <w:rPr>
          <w:rFonts w:cstheme="minorHAnsi"/>
        </w:rPr>
      </w:pPr>
    </w:p>
    <w:sectPr w:rsidR="002A0922" w:rsidRPr="004A0D7F" w:rsidSect="002D3F52">
      <w:pgSz w:w="12240" w:h="15840"/>
      <w:pgMar w:top="643" w:right="1380" w:bottom="1582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27423" w14:textId="77777777" w:rsidR="00A03BF0" w:rsidRDefault="00A03BF0" w:rsidP="002D3F52">
      <w:r>
        <w:separator/>
      </w:r>
    </w:p>
  </w:endnote>
  <w:endnote w:type="continuationSeparator" w:id="0">
    <w:p w14:paraId="428381C4" w14:textId="77777777" w:rsidR="00A03BF0" w:rsidRDefault="00A03BF0" w:rsidP="002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8FA0F" w14:textId="77777777" w:rsidR="00A03BF0" w:rsidRDefault="00A03BF0" w:rsidP="002D3F52">
      <w:r>
        <w:separator/>
      </w:r>
    </w:p>
  </w:footnote>
  <w:footnote w:type="continuationSeparator" w:id="0">
    <w:p w14:paraId="1FD8A4BA" w14:textId="77777777" w:rsidR="00A03BF0" w:rsidRDefault="00A03BF0" w:rsidP="002D3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535A"/>
    <w:multiLevelType w:val="hybridMultilevel"/>
    <w:tmpl w:val="1982D000"/>
    <w:lvl w:ilvl="0" w:tplc="E8BE8002">
      <w:start w:val="1"/>
      <w:numFmt w:val="bullet"/>
      <w:pStyle w:val="ISSA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201CE2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B1A39"/>
    <w:multiLevelType w:val="hybridMultilevel"/>
    <w:tmpl w:val="7F42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35B38"/>
    <w:multiLevelType w:val="hybridMultilevel"/>
    <w:tmpl w:val="648E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A07FB"/>
    <w:multiLevelType w:val="hybridMultilevel"/>
    <w:tmpl w:val="BA0E2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635ADE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47463"/>
    <w:multiLevelType w:val="hybridMultilevel"/>
    <w:tmpl w:val="A8FAF5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BD1614"/>
    <w:multiLevelType w:val="hybridMultilevel"/>
    <w:tmpl w:val="816ED662"/>
    <w:lvl w:ilvl="0" w:tplc="00AC2F3C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FC43F2"/>
    <w:multiLevelType w:val="hybridMultilevel"/>
    <w:tmpl w:val="95E036EE"/>
    <w:lvl w:ilvl="0" w:tplc="2E8ACDB8">
      <w:start w:val="1"/>
      <w:numFmt w:val="decimal"/>
      <w:pStyle w:val="ISSANum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7702E"/>
    <w:multiLevelType w:val="hybridMultilevel"/>
    <w:tmpl w:val="EB18A4F0"/>
    <w:lvl w:ilvl="0" w:tplc="0A3ACA26">
      <w:start w:val="1"/>
      <w:numFmt w:val="bullet"/>
      <w:pStyle w:val="ISSANumStep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5467EA"/>
    <w:multiLevelType w:val="hybridMultilevel"/>
    <w:tmpl w:val="7980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02635B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A551A6"/>
    <w:multiLevelType w:val="hybridMultilevel"/>
    <w:tmpl w:val="409645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362460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11588F"/>
    <w:multiLevelType w:val="hybridMultilevel"/>
    <w:tmpl w:val="44CA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84F71"/>
    <w:multiLevelType w:val="hybridMultilevel"/>
    <w:tmpl w:val="D6D669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5D1559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450FBB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7C20B8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D5735"/>
    <w:multiLevelType w:val="hybridMultilevel"/>
    <w:tmpl w:val="8F38C6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B068F2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D07C67"/>
    <w:multiLevelType w:val="hybridMultilevel"/>
    <w:tmpl w:val="C26A02E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BC36E2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472D91"/>
    <w:multiLevelType w:val="hybridMultilevel"/>
    <w:tmpl w:val="97D09210"/>
    <w:lvl w:ilvl="0" w:tplc="3E94161E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1A030D"/>
    <w:multiLevelType w:val="hybridMultilevel"/>
    <w:tmpl w:val="CED43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0207F"/>
    <w:multiLevelType w:val="hybridMultilevel"/>
    <w:tmpl w:val="C9F67758"/>
    <w:lvl w:ilvl="0" w:tplc="E594F1A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94161E">
      <w:start w:val="1"/>
      <w:numFmt w:val="bullet"/>
      <w:lvlText w:val="•"/>
      <w:lvlJc w:val="left"/>
      <w:pPr>
        <w:ind w:left="974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96E1A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387E5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B4240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7A6A7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D8879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12832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BE196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F85ADA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C714B8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D102D2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3274FB"/>
    <w:multiLevelType w:val="hybridMultilevel"/>
    <w:tmpl w:val="23CED8BE"/>
    <w:lvl w:ilvl="0" w:tplc="3E94161E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3"/>
  </w:num>
  <w:num w:numId="4">
    <w:abstractNumId w:val="14"/>
  </w:num>
  <w:num w:numId="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</w:num>
  <w:num w:numId="15">
    <w:abstractNumId w:val="0"/>
  </w:num>
  <w:num w:numId="16">
    <w:abstractNumId w:val="8"/>
    <w:lvlOverride w:ilvl="0">
      <w:startOverride w:val="1"/>
    </w:lvlOverride>
  </w:num>
  <w:num w:numId="17">
    <w:abstractNumId w:val="7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29"/>
  </w:num>
  <w:num w:numId="25">
    <w:abstractNumId w:val="23"/>
  </w:num>
  <w:num w:numId="26">
    <w:abstractNumId w:val="9"/>
  </w:num>
  <w:num w:numId="27">
    <w:abstractNumId w:val="7"/>
  </w:num>
  <w:num w:numId="28">
    <w:abstractNumId w:val="6"/>
  </w:num>
  <w:num w:numId="29">
    <w:abstractNumId w:val="21"/>
  </w:num>
  <w:num w:numId="30">
    <w:abstractNumId w:val="12"/>
  </w:num>
  <w:num w:numId="31">
    <w:abstractNumId w:val="19"/>
  </w:num>
  <w:num w:numId="32">
    <w:abstractNumId w:val="15"/>
  </w:num>
  <w:num w:numId="33">
    <w:abstractNumId w:val="8"/>
    <w:lvlOverride w:ilvl="0">
      <w:startOverride w:val="1"/>
    </w:lvlOverride>
  </w:num>
  <w:num w:numId="34">
    <w:abstractNumId w:val="28"/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</w:num>
  <w:num w:numId="40">
    <w:abstractNumId w:val="5"/>
  </w:num>
  <w:num w:numId="41">
    <w:abstractNumId w:val="1"/>
  </w:num>
  <w:num w:numId="42">
    <w:abstractNumId w:val="8"/>
    <w:lvlOverride w:ilvl="0">
      <w:startOverride w:val="1"/>
    </w:lvlOverride>
  </w:num>
  <w:num w:numId="43">
    <w:abstractNumId w:val="8"/>
    <w:lvlOverride w:ilvl="0">
      <w:startOverride w:val="1"/>
    </w:lvlOverride>
  </w:num>
  <w:num w:numId="44">
    <w:abstractNumId w:val="8"/>
    <w:lvlOverride w:ilvl="0">
      <w:startOverride w:val="1"/>
    </w:lvlOverride>
  </w:num>
  <w:num w:numId="45">
    <w:abstractNumId w:val="8"/>
    <w:lvlOverride w:ilvl="0">
      <w:startOverride w:val="1"/>
    </w:lvlOverride>
  </w:num>
  <w:num w:numId="46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34C"/>
    <w:rsid w:val="0000021A"/>
    <w:rsid w:val="00005C02"/>
    <w:rsid w:val="00015130"/>
    <w:rsid w:val="00024468"/>
    <w:rsid w:val="000279A1"/>
    <w:rsid w:val="000511F6"/>
    <w:rsid w:val="000728FF"/>
    <w:rsid w:val="0009718C"/>
    <w:rsid w:val="000C795C"/>
    <w:rsid w:val="000D5349"/>
    <w:rsid w:val="000F05A7"/>
    <w:rsid w:val="00102A5E"/>
    <w:rsid w:val="00123FEB"/>
    <w:rsid w:val="00146F31"/>
    <w:rsid w:val="00163F98"/>
    <w:rsid w:val="00165441"/>
    <w:rsid w:val="00182ED3"/>
    <w:rsid w:val="001B01D9"/>
    <w:rsid w:val="001E2389"/>
    <w:rsid w:val="0020590F"/>
    <w:rsid w:val="002256AE"/>
    <w:rsid w:val="00281C44"/>
    <w:rsid w:val="002A0922"/>
    <w:rsid w:val="002A1394"/>
    <w:rsid w:val="002C22DA"/>
    <w:rsid w:val="002C2F91"/>
    <w:rsid w:val="002D3F52"/>
    <w:rsid w:val="0031175A"/>
    <w:rsid w:val="00315A0E"/>
    <w:rsid w:val="0032305C"/>
    <w:rsid w:val="00336072"/>
    <w:rsid w:val="003754C4"/>
    <w:rsid w:val="003954FB"/>
    <w:rsid w:val="0039658E"/>
    <w:rsid w:val="003A2128"/>
    <w:rsid w:val="003B4B88"/>
    <w:rsid w:val="003B5E2D"/>
    <w:rsid w:val="003C3CF9"/>
    <w:rsid w:val="003E0C9D"/>
    <w:rsid w:val="00411D0B"/>
    <w:rsid w:val="004629EF"/>
    <w:rsid w:val="004709DA"/>
    <w:rsid w:val="004A0D7F"/>
    <w:rsid w:val="004D5F7E"/>
    <w:rsid w:val="004F707C"/>
    <w:rsid w:val="00524590"/>
    <w:rsid w:val="00552921"/>
    <w:rsid w:val="005702DF"/>
    <w:rsid w:val="00577592"/>
    <w:rsid w:val="005951FA"/>
    <w:rsid w:val="005B2E60"/>
    <w:rsid w:val="005E7632"/>
    <w:rsid w:val="005F5ED5"/>
    <w:rsid w:val="00621B89"/>
    <w:rsid w:val="00624E89"/>
    <w:rsid w:val="00631120"/>
    <w:rsid w:val="006836F6"/>
    <w:rsid w:val="0069387D"/>
    <w:rsid w:val="006944F9"/>
    <w:rsid w:val="006D0CC9"/>
    <w:rsid w:val="006F6B0A"/>
    <w:rsid w:val="007034CF"/>
    <w:rsid w:val="00705B76"/>
    <w:rsid w:val="00714694"/>
    <w:rsid w:val="007530AA"/>
    <w:rsid w:val="00757A8D"/>
    <w:rsid w:val="007802B2"/>
    <w:rsid w:val="00794670"/>
    <w:rsid w:val="007A2421"/>
    <w:rsid w:val="007B1452"/>
    <w:rsid w:val="007C5BA2"/>
    <w:rsid w:val="007E55CB"/>
    <w:rsid w:val="007F3322"/>
    <w:rsid w:val="008207F6"/>
    <w:rsid w:val="0085668E"/>
    <w:rsid w:val="00894C16"/>
    <w:rsid w:val="008A5BCF"/>
    <w:rsid w:val="008E2E7F"/>
    <w:rsid w:val="008F32A9"/>
    <w:rsid w:val="008F6A59"/>
    <w:rsid w:val="00900DB9"/>
    <w:rsid w:val="00924E25"/>
    <w:rsid w:val="009263CF"/>
    <w:rsid w:val="009436A0"/>
    <w:rsid w:val="009639E8"/>
    <w:rsid w:val="009A6700"/>
    <w:rsid w:val="009B2D22"/>
    <w:rsid w:val="009B76C7"/>
    <w:rsid w:val="00A00024"/>
    <w:rsid w:val="00A03BF0"/>
    <w:rsid w:val="00A12730"/>
    <w:rsid w:val="00A26D3B"/>
    <w:rsid w:val="00A3267C"/>
    <w:rsid w:val="00A8457D"/>
    <w:rsid w:val="00AA7B97"/>
    <w:rsid w:val="00AE23F6"/>
    <w:rsid w:val="00B30FDC"/>
    <w:rsid w:val="00B42AB8"/>
    <w:rsid w:val="00B57FCF"/>
    <w:rsid w:val="00B836E3"/>
    <w:rsid w:val="00B929A4"/>
    <w:rsid w:val="00B95335"/>
    <w:rsid w:val="00BB3CC2"/>
    <w:rsid w:val="00BC7013"/>
    <w:rsid w:val="00BE07B0"/>
    <w:rsid w:val="00BF2558"/>
    <w:rsid w:val="00C15B40"/>
    <w:rsid w:val="00C2240C"/>
    <w:rsid w:val="00C269BB"/>
    <w:rsid w:val="00C424F9"/>
    <w:rsid w:val="00C867DB"/>
    <w:rsid w:val="00C92109"/>
    <w:rsid w:val="00CB5B57"/>
    <w:rsid w:val="00CC2A98"/>
    <w:rsid w:val="00CD4BCC"/>
    <w:rsid w:val="00D015E4"/>
    <w:rsid w:val="00D054E3"/>
    <w:rsid w:val="00D3157D"/>
    <w:rsid w:val="00D3762E"/>
    <w:rsid w:val="00D52BFA"/>
    <w:rsid w:val="00D92AE3"/>
    <w:rsid w:val="00D9553A"/>
    <w:rsid w:val="00E129B5"/>
    <w:rsid w:val="00E142A3"/>
    <w:rsid w:val="00E145C6"/>
    <w:rsid w:val="00E433D8"/>
    <w:rsid w:val="00E530E1"/>
    <w:rsid w:val="00E94A95"/>
    <w:rsid w:val="00EA34AC"/>
    <w:rsid w:val="00EE5E45"/>
    <w:rsid w:val="00F2395A"/>
    <w:rsid w:val="00F35CE0"/>
    <w:rsid w:val="00F37943"/>
    <w:rsid w:val="00F5034C"/>
    <w:rsid w:val="00F51CDF"/>
    <w:rsid w:val="00FC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D663"/>
  <w15:docId w15:val="{03FBAC2B-F734-445F-8CC4-870CD3C4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F52"/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25"/>
      <w:ind w:left="10" w:right="32" w:hanging="10"/>
      <w:jc w:val="center"/>
      <w:outlineLvl w:val="2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4"/>
    </w:rPr>
  </w:style>
  <w:style w:type="character" w:customStyle="1" w:styleId="ISSAInstructionStep">
    <w:name w:val="ISSA_InstructionStep"/>
    <w:basedOn w:val="DefaultParagraphFont"/>
    <w:uiPriority w:val="1"/>
    <w:qFormat/>
    <w:rsid w:val="00D3157D"/>
    <w:rPr>
      <w:rFonts w:ascii="Arial Narrow" w:hAnsi="Arial Narrow"/>
      <w:b/>
      <w:color w:val="000000" w:themeColor="text1"/>
    </w:rPr>
  </w:style>
  <w:style w:type="table" w:styleId="TableGrid">
    <w:name w:val="Table Grid"/>
    <w:basedOn w:val="TableNormal"/>
    <w:uiPriority w:val="59"/>
    <w:rsid w:val="008A5B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SSAsubheads">
    <w:name w:val="ISSA_subheads"/>
    <w:basedOn w:val="Normal"/>
    <w:link w:val="ISSAsubheadsChar"/>
    <w:qFormat/>
    <w:rsid w:val="008A5BCF"/>
    <w:pPr>
      <w:pBdr>
        <w:bottom w:val="single" w:sz="12" w:space="2" w:color="BFBFBF" w:themeColor="background1" w:themeShade="BF"/>
      </w:pBdr>
      <w:spacing w:before="360" w:after="120" w:line="240" w:lineRule="auto"/>
    </w:pPr>
    <w:rPr>
      <w:rFonts w:eastAsiaTheme="minorEastAsia"/>
      <w:b/>
      <w:color w:val="auto"/>
      <w:sz w:val="28"/>
      <w:szCs w:val="28"/>
    </w:rPr>
  </w:style>
  <w:style w:type="character" w:customStyle="1" w:styleId="ISSAsubheadsChar">
    <w:name w:val="ISSA_subheads Char"/>
    <w:basedOn w:val="DefaultParagraphFont"/>
    <w:link w:val="ISSAsubheads"/>
    <w:rsid w:val="008A5BCF"/>
    <w:rPr>
      <w:rFonts w:ascii="Arial" w:hAnsi="Arial" w:cs="Arial"/>
      <w:b/>
      <w:sz w:val="28"/>
      <w:szCs w:val="28"/>
    </w:rPr>
  </w:style>
  <w:style w:type="paragraph" w:customStyle="1" w:styleId="ISSANote">
    <w:name w:val="ISSA_Note"/>
    <w:basedOn w:val="Normal"/>
    <w:next w:val="Normal"/>
    <w:link w:val="ISSANoteChar"/>
    <w:qFormat/>
    <w:rsid w:val="005951FA"/>
    <w:pPr>
      <w:spacing w:after="240" w:line="240" w:lineRule="auto"/>
    </w:pPr>
    <w:rPr>
      <w:color w:val="auto"/>
      <w:szCs w:val="24"/>
    </w:rPr>
  </w:style>
  <w:style w:type="paragraph" w:customStyle="1" w:styleId="ISSANoteHeading">
    <w:name w:val="ISSA_NoteHeading"/>
    <w:basedOn w:val="ISSANote"/>
    <w:next w:val="ISSANote"/>
    <w:link w:val="ISSANoteHeadingChar"/>
    <w:qFormat/>
    <w:rsid w:val="008A5BCF"/>
    <w:pPr>
      <w:spacing w:after="0"/>
    </w:pPr>
    <w:rPr>
      <w:b/>
      <w:sz w:val="28"/>
    </w:rPr>
  </w:style>
  <w:style w:type="character" w:customStyle="1" w:styleId="ISSANoteChar">
    <w:name w:val="ISSA_Note Char"/>
    <w:basedOn w:val="DefaultParagraphFont"/>
    <w:link w:val="ISSANote"/>
    <w:rsid w:val="005951FA"/>
    <w:rPr>
      <w:rFonts w:ascii="Arial" w:eastAsia="Arial" w:hAnsi="Arial" w:cs="Arial"/>
      <w:sz w:val="24"/>
      <w:szCs w:val="24"/>
    </w:rPr>
  </w:style>
  <w:style w:type="character" w:customStyle="1" w:styleId="ISSANoteHeadingChar">
    <w:name w:val="ISSA_NoteHeading Char"/>
    <w:basedOn w:val="ISSANoteChar"/>
    <w:link w:val="ISSANoteHeading"/>
    <w:rsid w:val="008A5BCF"/>
    <w:rPr>
      <w:rFonts w:ascii="Arial Narrow" w:eastAsia="Arial" w:hAnsi="Arial Narrow" w:cs="Arial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31175A"/>
    <w:rPr>
      <w:color w:val="0563C1" w:themeColor="hyperlink"/>
      <w:u w:val="single"/>
    </w:rPr>
  </w:style>
  <w:style w:type="paragraph" w:customStyle="1" w:styleId="ISSANumStep">
    <w:name w:val="ISSA_NumStep"/>
    <w:basedOn w:val="ListParagraph"/>
    <w:link w:val="ISSANumStepChar"/>
    <w:qFormat/>
    <w:rsid w:val="0031175A"/>
    <w:pPr>
      <w:numPr>
        <w:numId w:val="2"/>
      </w:numPr>
      <w:spacing w:after="240" w:line="240" w:lineRule="auto"/>
      <w:contextualSpacing w:val="0"/>
    </w:pPr>
    <w:rPr>
      <w:rFonts w:eastAsiaTheme="minorEastAsia"/>
      <w:color w:val="auto"/>
      <w:szCs w:val="24"/>
    </w:rPr>
  </w:style>
  <w:style w:type="character" w:customStyle="1" w:styleId="ISSANumStepChar">
    <w:name w:val="ISSA_NumStep Char"/>
    <w:basedOn w:val="DefaultParagraphFont"/>
    <w:link w:val="ISSANumStep"/>
    <w:rsid w:val="0031175A"/>
    <w:rPr>
      <w:rFonts w:ascii="Arial" w:hAnsi="Arial" w:cs="Arial"/>
      <w:sz w:val="24"/>
      <w:szCs w:val="24"/>
    </w:rPr>
  </w:style>
  <w:style w:type="paragraph" w:customStyle="1" w:styleId="ISSAInstructorNote">
    <w:name w:val="ISSA_InstructorNote"/>
    <w:basedOn w:val="Normal"/>
    <w:link w:val="ISSAInstructorNoteChar"/>
    <w:qFormat/>
    <w:rsid w:val="0031175A"/>
    <w:pPr>
      <w:spacing w:after="200" w:line="240" w:lineRule="auto"/>
      <w:ind w:left="720"/>
      <w:contextualSpacing/>
    </w:pPr>
    <w:rPr>
      <w:rFonts w:ascii="Arial Narrow" w:eastAsiaTheme="minorEastAsia" w:hAnsi="Arial Narrow"/>
      <w:color w:val="FF0000"/>
      <w:szCs w:val="24"/>
    </w:rPr>
  </w:style>
  <w:style w:type="character" w:customStyle="1" w:styleId="ISSAInstructorNoteChar">
    <w:name w:val="ISSA_InstructorNote Char"/>
    <w:basedOn w:val="DefaultParagraphFont"/>
    <w:link w:val="ISSAInstructorNote"/>
    <w:rsid w:val="0031175A"/>
    <w:rPr>
      <w:rFonts w:ascii="Arial Narrow" w:hAnsi="Arial Narrow" w:cs="Arial"/>
      <w:color w:val="FF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1175A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2D3F52"/>
    <w:pPr>
      <w:spacing w:after="0" w:line="240" w:lineRule="auto"/>
      <w:ind w:left="720" w:right="-180"/>
      <w:contextualSpacing/>
    </w:pPr>
    <w:rPr>
      <w:rFonts w:ascii="Tahoma" w:eastAsia="Calibri" w:hAnsi="Tahoma" w:cs="Times New Roman"/>
      <w:color w:val="auto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D3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F52"/>
    <w:rPr>
      <w:rFonts w:ascii="Arial" w:eastAsia="Arial" w:hAnsi="Arial" w:cs="Arial"/>
      <w:color w:val="000000"/>
      <w:sz w:val="24"/>
    </w:rPr>
  </w:style>
  <w:style w:type="paragraph" w:styleId="Header">
    <w:name w:val="header"/>
    <w:basedOn w:val="Normal"/>
    <w:link w:val="HeaderChar"/>
    <w:unhideWhenUsed/>
    <w:rsid w:val="002D3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3F52"/>
    <w:rPr>
      <w:rFonts w:ascii="Arial" w:eastAsia="Arial" w:hAnsi="Arial" w:cs="Arial"/>
      <w:color w:val="000000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D3F52"/>
    <w:rPr>
      <w:rFonts w:ascii="Arial" w:eastAsia="Arial" w:hAnsi="Arial" w:cs="Arial"/>
      <w:color w:val="000000"/>
      <w:sz w:val="24"/>
    </w:rPr>
  </w:style>
  <w:style w:type="character" w:customStyle="1" w:styleId="ISSANumStepIndentChar">
    <w:name w:val="ISSA_NumStepIndent Char"/>
    <w:basedOn w:val="DefaultParagraphFont"/>
    <w:link w:val="ISSANumStepIndent"/>
    <w:locked/>
    <w:rsid w:val="002D3F52"/>
    <w:rPr>
      <w:rFonts w:ascii="Arial" w:hAnsi="Arial" w:cs="Times New Roman"/>
      <w:sz w:val="24"/>
      <w:szCs w:val="24"/>
    </w:rPr>
  </w:style>
  <w:style w:type="paragraph" w:customStyle="1" w:styleId="ISSANumStepIndent">
    <w:name w:val="ISSA_NumStepIndent"/>
    <w:basedOn w:val="Normal"/>
    <w:link w:val="ISSANumStepIndentChar"/>
    <w:qFormat/>
    <w:rsid w:val="002D3F52"/>
    <w:pPr>
      <w:spacing w:after="200" w:line="240" w:lineRule="auto"/>
      <w:ind w:left="720" w:right="-180"/>
      <w:contextualSpacing/>
    </w:pPr>
    <w:rPr>
      <w:rFonts w:eastAsiaTheme="minorEastAsia" w:cs="Times New Roman"/>
      <w:color w:val="auto"/>
      <w:szCs w:val="24"/>
    </w:rPr>
  </w:style>
  <w:style w:type="paragraph" w:customStyle="1" w:styleId="ISSANoteAfter">
    <w:name w:val="ISSA_NoteAfter"/>
    <w:basedOn w:val="ISSANote"/>
    <w:next w:val="ISSANumStep"/>
    <w:qFormat/>
    <w:rsid w:val="002D3F52"/>
    <w:pPr>
      <w:tabs>
        <w:tab w:val="left" w:pos="0"/>
      </w:tabs>
      <w:spacing w:after="0"/>
      <w:ind w:right="-180"/>
    </w:pPr>
    <w:rPr>
      <w:rFonts w:ascii="Times New Roman" w:eastAsiaTheme="minorEastAsia" w:hAnsi="Times New Roman"/>
    </w:rPr>
  </w:style>
  <w:style w:type="paragraph" w:customStyle="1" w:styleId="ISSAFigure">
    <w:name w:val="ISSA_Figure"/>
    <w:basedOn w:val="ListParagraph"/>
    <w:qFormat/>
    <w:rsid w:val="0009718C"/>
    <w:pPr>
      <w:keepNext/>
      <w:spacing w:after="0" w:line="240" w:lineRule="auto"/>
      <w:ind w:left="0" w:right="-180"/>
      <w:jc w:val="center"/>
    </w:pPr>
    <w:rPr>
      <w:rFonts w:eastAsiaTheme="minorEastAsia"/>
      <w:b/>
      <w:noProof/>
      <w:color w:val="000000" w:themeColor="text1"/>
      <w:szCs w:val="24"/>
    </w:rPr>
  </w:style>
  <w:style w:type="paragraph" w:customStyle="1" w:styleId="ISSACaption">
    <w:name w:val="ISSA_Caption"/>
    <w:basedOn w:val="Heading3"/>
    <w:link w:val="ISSACaptionChar"/>
    <w:qFormat/>
    <w:rsid w:val="0009718C"/>
    <w:pPr>
      <w:spacing w:after="289"/>
      <w:ind w:right="37"/>
    </w:pPr>
    <w:rPr>
      <w:rFonts w:ascii="Arial Narrow" w:hAnsi="Arial Narrow"/>
    </w:rPr>
  </w:style>
  <w:style w:type="paragraph" w:customStyle="1" w:styleId="ISSABullet">
    <w:name w:val="ISSA_Bullet"/>
    <w:basedOn w:val="ISSANumStepIndent"/>
    <w:link w:val="ISSABulletChar"/>
    <w:qFormat/>
    <w:rsid w:val="0009718C"/>
    <w:pPr>
      <w:numPr>
        <w:numId w:val="15"/>
      </w:numPr>
      <w:spacing w:after="0"/>
    </w:pPr>
    <w:rPr>
      <w:rFonts w:eastAsia="Arial"/>
    </w:rPr>
  </w:style>
  <w:style w:type="character" w:customStyle="1" w:styleId="ISSACaptionChar">
    <w:name w:val="ISSA_Caption Char"/>
    <w:basedOn w:val="Heading3Char"/>
    <w:link w:val="ISSACaption"/>
    <w:rsid w:val="0009718C"/>
    <w:rPr>
      <w:rFonts w:ascii="Arial Narrow" w:eastAsia="Arial" w:hAnsi="Arial Narrow" w:cs="Arial"/>
      <w:color w:val="000000"/>
      <w:sz w:val="24"/>
    </w:rPr>
  </w:style>
  <w:style w:type="paragraph" w:customStyle="1" w:styleId="ISSAHead2">
    <w:name w:val="ISSA_Head2"/>
    <w:basedOn w:val="ISSAsubheads"/>
    <w:link w:val="ISSAHead2Char"/>
    <w:qFormat/>
    <w:rsid w:val="003754C4"/>
    <w:rPr>
      <w:rFonts w:ascii="Arial Narrow" w:hAnsi="Arial Narrow"/>
      <w:i/>
    </w:rPr>
  </w:style>
  <w:style w:type="character" w:customStyle="1" w:styleId="ISSABulletChar">
    <w:name w:val="ISSA_Bullet Char"/>
    <w:basedOn w:val="ISSANumStepIndentChar"/>
    <w:link w:val="ISSABullet"/>
    <w:rsid w:val="0009718C"/>
    <w:rPr>
      <w:rFonts w:ascii="Arial" w:eastAsia="Arial" w:hAnsi="Arial" w:cs="Times New Roman"/>
      <w:sz w:val="24"/>
      <w:szCs w:val="24"/>
    </w:rPr>
  </w:style>
  <w:style w:type="character" w:customStyle="1" w:styleId="ISSAsubheads2Char">
    <w:name w:val="ISSA_subheads2 Char"/>
    <w:basedOn w:val="DefaultParagraphFont"/>
    <w:link w:val="ISSAsubheads2"/>
    <w:locked/>
    <w:rsid w:val="000F05A7"/>
    <w:rPr>
      <w:rFonts w:ascii="Arial" w:hAnsi="Arial" w:cs="Arial"/>
      <w:b/>
      <w:i/>
      <w:sz w:val="24"/>
      <w:szCs w:val="28"/>
    </w:rPr>
  </w:style>
  <w:style w:type="character" w:customStyle="1" w:styleId="ISSAHead2Char">
    <w:name w:val="ISSA_Head2 Char"/>
    <w:basedOn w:val="ISSAsubheadsChar"/>
    <w:link w:val="ISSAHead2"/>
    <w:rsid w:val="003754C4"/>
    <w:rPr>
      <w:rFonts w:ascii="Arial Narrow" w:hAnsi="Arial Narrow" w:cs="Arial"/>
      <w:b/>
      <w:i/>
      <w:sz w:val="28"/>
      <w:szCs w:val="28"/>
    </w:rPr>
  </w:style>
  <w:style w:type="paragraph" w:customStyle="1" w:styleId="ISSAsubheads2">
    <w:name w:val="ISSA_subheads2"/>
    <w:basedOn w:val="Normal"/>
    <w:link w:val="ISSAsubheads2Char"/>
    <w:rsid w:val="000F05A7"/>
    <w:pPr>
      <w:pBdr>
        <w:bottom w:val="single" w:sz="12" w:space="2" w:color="BFBFBF" w:themeColor="background1" w:themeShade="BF"/>
      </w:pBdr>
      <w:spacing w:before="360" w:after="120" w:line="240" w:lineRule="auto"/>
      <w:ind w:right="-180"/>
    </w:pPr>
    <w:rPr>
      <w:rFonts w:eastAsiaTheme="minorEastAsia"/>
      <w:b/>
      <w:i/>
      <w:color w:val="auto"/>
      <w:szCs w:val="28"/>
    </w:rPr>
  </w:style>
  <w:style w:type="character" w:styleId="IntenseEmphasis">
    <w:name w:val="Intense Emphasis"/>
    <w:uiPriority w:val="21"/>
    <w:qFormat/>
    <w:rsid w:val="00024468"/>
  </w:style>
  <w:style w:type="paragraph" w:customStyle="1" w:styleId="ISSAbullet0">
    <w:name w:val="ISSA_bullet"/>
    <w:basedOn w:val="ISSANumStepBullet"/>
    <w:link w:val="ISSAbulletChar0"/>
    <w:qFormat/>
    <w:rsid w:val="00621B89"/>
    <w:rPr>
      <w:rFonts w:ascii="Arial" w:hAnsi="Arial" w:cs="Arial"/>
    </w:rPr>
  </w:style>
  <w:style w:type="paragraph" w:customStyle="1" w:styleId="ISSANumStepBullet">
    <w:name w:val="ISSA_NumStep_Bullet"/>
    <w:basedOn w:val="ListParagraph"/>
    <w:qFormat/>
    <w:rsid w:val="00621B89"/>
    <w:pPr>
      <w:numPr>
        <w:numId w:val="26"/>
      </w:numPr>
      <w:spacing w:after="0" w:line="240" w:lineRule="auto"/>
    </w:pPr>
    <w:rPr>
      <w:rFonts w:ascii="Times New Roman" w:eastAsiaTheme="minorEastAsia" w:hAnsi="Times New Roman" w:cstheme="minorBidi"/>
      <w:color w:val="auto"/>
      <w:szCs w:val="24"/>
    </w:rPr>
  </w:style>
  <w:style w:type="character" w:customStyle="1" w:styleId="ISSAbulletChar0">
    <w:name w:val="ISSA_bullet Char"/>
    <w:basedOn w:val="DefaultParagraphFont"/>
    <w:link w:val="ISSAbullet0"/>
    <w:rsid w:val="00621B89"/>
    <w:rPr>
      <w:rFonts w:ascii="Arial" w:hAnsi="Arial" w:cs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B9533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D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D7F"/>
    <w:rPr>
      <w:rFonts w:ascii="Segoe UI" w:eastAsia="Arial" w:hAnsi="Segoe UI" w:cs="Segoe UI"/>
      <w:color w:val="000000"/>
      <w:sz w:val="18"/>
      <w:szCs w:val="18"/>
    </w:rPr>
  </w:style>
  <w:style w:type="paragraph" w:customStyle="1" w:styleId="ISSAAssessHead">
    <w:name w:val="ISSA_AssessHead"/>
    <w:basedOn w:val="Normal"/>
    <w:link w:val="ISSAAssessHeadChar"/>
    <w:qFormat/>
    <w:rsid w:val="002A0922"/>
    <w:pPr>
      <w:spacing w:after="240" w:line="240" w:lineRule="auto"/>
    </w:pPr>
    <w:rPr>
      <w:rFonts w:eastAsiaTheme="minorEastAsia"/>
      <w:b/>
      <w:color w:val="auto"/>
      <w:sz w:val="28"/>
      <w:szCs w:val="28"/>
    </w:rPr>
  </w:style>
  <w:style w:type="character" w:customStyle="1" w:styleId="ISSAAssessHeadChar">
    <w:name w:val="ISSA_AssessHead Char"/>
    <w:basedOn w:val="DefaultParagraphFont"/>
    <w:link w:val="ISSAAssessHead"/>
    <w:rsid w:val="002A0922"/>
    <w:rPr>
      <w:rFonts w:ascii="Arial" w:hAnsi="Arial" w:cs="Arial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75480-1837-4D02-BC76-9FB807391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JBL</dc:creator>
  <cp:keywords/>
  <cp:lastModifiedBy>Natnael kebede</cp:lastModifiedBy>
  <cp:revision>10</cp:revision>
  <cp:lastPrinted>2018-08-31T23:28:00Z</cp:lastPrinted>
  <dcterms:created xsi:type="dcterms:W3CDTF">2019-11-05T00:26:00Z</dcterms:created>
  <dcterms:modified xsi:type="dcterms:W3CDTF">2019-11-07T02:33:00Z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-1724490608</vt:i4>
  </property>
</Properties>
</file>