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 Опис стратегії тестування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Пріоритетні типи тестування:</w:t>
        <w:br w:type="textWrapping"/>
        <w:t xml:space="preserve">Функціональне тестування: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Найважливіше, оскільки потрібно переконатися, що всі функції сайту працюють правильно.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Регресійне тестування: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Важливе для забезпечення стабільності сайту після внесення змін.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Юзабіліті тестування: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Важливо для забезпечення зручності використання сайту користувачами.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Димове тестування: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швидкої перевірки основних функцій на початку кожного циклу.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Безпекове тестування (мінімальне):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Перевірка на наявність базових вразливостей.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Послідовність тестування: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тиждень: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Димове тестування основних модулів (реєстрація, пошук, кошик/оформлення замовлення, відтворення відео/подача оголошень).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2-5 тижні: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Детальне функціональне тестування кожного модуля.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6-7 тижні: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Юзабіліті тестування.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Протягом усього періоду: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Регресійне тестування після кожного виправлення дефектів.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тиждень: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Підсумкове тестування, підготовка звіту.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Стратегія звітності: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Щоденні звіти: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Короткі звіти про виконану роботу, знайдені дефекти та проблеми.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Щотижневі звіти: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Детальні звіти про прогрес тестування, кількість пройдених тестів, кількість та серйозність знайдених дефектів.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Підсумковий звіт: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Звіт про результати всього тестування, оцінка якості продукту, рекомендації.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звітів: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Електронні документи (Google Docs, Word), таблиці (Excel, Google Sheets), системи управління дефектами (Jira, Redmine).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Обґрунтування стратегії: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Обрана стратегія є оптимальною для заданих умов, оскільки: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Пріоритезація критичних модулів та сценаріїв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дозволяє зосередити обмежені ресурси на найважливішій функціональності.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Ітераційний підхід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забезпечує можливість швидкого виявлення та виправлення дефектів.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Поєднання різних видів тестування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забезпечує всебічну перевірку продукту.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Чітка стратегія звітності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забезпечує прозорість процесу тестування та своєчасне інформування зацікавлених сторін.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