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1C0" w:rsidRPr="003A7B5A" w:rsidRDefault="00121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B5A">
        <w:rPr>
          <w:rFonts w:ascii="Times New Roman" w:hAnsi="Times New Roman" w:cs="Times New Roman"/>
          <w:color w:val="000000" w:themeColor="text1"/>
          <w:sz w:val="28"/>
          <w:szCs w:val="28"/>
        </w:rPr>
        <w:t>0501                               ПЗ 3.7</w:t>
      </w:r>
    </w:p>
    <w:p w:rsidR="00121FBE" w:rsidRPr="00121FBE" w:rsidRDefault="003A7B5A" w:rsidP="00121FBE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3A7B5A">
        <w:rPr>
          <w:rFonts w:ascii="Times New Roman" w:hAnsi="Times New Roman" w:cs="Times New Roman"/>
          <w:b/>
          <w:color w:val="000000" w:themeColor="text1"/>
          <w:sz w:val="28"/>
          <w:szCs w:val="28"/>
          <w:bdr w:val="single" w:sz="2" w:space="0" w:color="D9D9E3" w:frame="1"/>
          <w:shd w:val="clear" w:color="auto" w:fill="F7F7F8"/>
          <w:lang w:val="uk-UA"/>
        </w:rPr>
        <w:t>Параметри якості зв’язку</w:t>
      </w:r>
      <w:r w:rsidR="00121FBE" w:rsidRPr="00121FB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single" w:sz="2" w:space="0" w:color="D9D9E3" w:frame="1"/>
          <w:lang w:val="uk-UA" w:eastAsia="ru-RU"/>
        </w:rPr>
        <w:br/>
      </w:r>
    </w:p>
    <w:p w:rsidR="00121FBE" w:rsidRPr="00121FBE" w:rsidRDefault="00121FBE" w:rsidP="00121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uk-UA" w:eastAsia="ru-RU"/>
        </w:rPr>
        <w:t xml:space="preserve">Параметри якості зв'язку відрізняються залежно від типу зв'язку (наприклад, провідного або бездротового) та конкретної технології зв'язку (наприклад, мобільна мережа,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Wi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uk-UA" w:eastAsia="ru-RU"/>
        </w:rPr>
        <w:t>-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Fi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uk-UA" w:eastAsia="ru-RU"/>
        </w:rPr>
        <w:t xml:space="preserve">,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Bluetooth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uk-UA" w:eastAsia="ru-RU"/>
        </w:rPr>
        <w:t xml:space="preserve"> тощо).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Однак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основні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параметри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,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які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враховуються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при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оцінці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якості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зв'язку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,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можуть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включати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такі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:</w:t>
      </w:r>
    </w:p>
    <w:p w:rsidR="00121FBE" w:rsidRPr="00121FBE" w:rsidRDefault="00121FBE" w:rsidP="00121F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Сигнал-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шумове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спі</w:t>
      </w:r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вв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ідношення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(SNR):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Вимірює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сукупність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потужності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сигналу до </w:t>
      </w:r>
      <w:proofErr w:type="spellStart"/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р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івня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шуму. </w:t>
      </w:r>
      <w:proofErr w:type="spellStart"/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Б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ільше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значення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SNR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означає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кращу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якість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зв'язку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.</w:t>
      </w:r>
    </w:p>
    <w:p w:rsidR="00121FBE" w:rsidRPr="00121FBE" w:rsidRDefault="00121FBE" w:rsidP="00121F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Р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івень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сигналу: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Вимірює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потужність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сигналу,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що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погіршується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або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передається</w:t>
      </w:r>
      <w:proofErr w:type="spellEnd"/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.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Вищий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р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івень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сигналу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показує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на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кращу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якість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зв'язку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.</w:t>
      </w:r>
    </w:p>
    <w:p w:rsidR="00121FBE" w:rsidRPr="00121FBE" w:rsidRDefault="00121FBE" w:rsidP="00121F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ідтримка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: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Вимірює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час,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необхідний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для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передачі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сигналу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від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відправника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отримувача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.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Менша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ідтримка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вказує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на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кращу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якість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зв'язку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.</w:t>
      </w:r>
    </w:p>
    <w:p w:rsidR="00121FBE" w:rsidRPr="00121FBE" w:rsidRDefault="00121FBE" w:rsidP="00121F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Джиттер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: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Вимірює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непередбачувані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зміни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в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затримці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сигналу.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Низький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р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івень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життя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є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бажаним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для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стабільного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зв'язку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.</w:t>
      </w:r>
    </w:p>
    <w:p w:rsidR="00121FBE" w:rsidRPr="00121FBE" w:rsidRDefault="00121FBE" w:rsidP="00121F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Пропускна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здатність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: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Вимірює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швидкість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передачі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даних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.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Вища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пропускна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здатність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означає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більше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даних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,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що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можуть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бути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передані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протягом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одиниці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часу.</w:t>
      </w:r>
    </w:p>
    <w:p w:rsidR="00121FBE" w:rsidRPr="00121FBE" w:rsidRDefault="00121FBE" w:rsidP="00121F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Бі</w:t>
      </w:r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тов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помилки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: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Вимірює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кількість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помилок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,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які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виявляються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ід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час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передачі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даних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.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Нижчий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р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івень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бітових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помилок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показує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на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кращу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якість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зв'язку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.</w:t>
      </w:r>
    </w:p>
    <w:p w:rsidR="00121FBE" w:rsidRPr="00121FBE" w:rsidRDefault="00121FBE" w:rsidP="00121F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Доступність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: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Вимірю</w:t>
      </w:r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є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,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значно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надійний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та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доступний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зв'язок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.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Вища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доступність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означа</w:t>
      </w:r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є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,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що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зв'язок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має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менше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перерв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або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відмов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.</w:t>
      </w:r>
    </w:p>
    <w:p w:rsidR="00121FBE" w:rsidRPr="00121FBE" w:rsidRDefault="00121FBE" w:rsidP="00121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Ц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параметри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можуть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бути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використані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для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оцінки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якості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зв'язку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в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різних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ситуаціях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.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Важливо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виконати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специфіку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gram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конкретного</w:t>
      </w:r>
      <w:proofErr w:type="gram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типу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зв'язку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та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його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технологію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при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оцінці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якості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зв'язку</w:t>
      </w:r>
      <w:proofErr w:type="spellEnd"/>
      <w:r w:rsidRPr="00121FB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eastAsia="ru-RU"/>
        </w:rPr>
        <w:t>.</w:t>
      </w:r>
    </w:p>
    <w:p w:rsidR="00121FBE" w:rsidRPr="003A7B5A" w:rsidRDefault="00121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21FBE" w:rsidRDefault="003A7B5A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A7B5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Налаштування </w:t>
      </w:r>
      <w:proofErr w:type="spellStart"/>
      <w:r w:rsidRPr="003A7B5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QoS</w:t>
      </w:r>
      <w:proofErr w:type="spellEnd"/>
      <w:r w:rsidRPr="003A7B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A7B5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на комутаторі для </w:t>
      </w:r>
      <w:proofErr w:type="spellStart"/>
      <w:r w:rsidRPr="003A7B5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трафіку</w:t>
      </w:r>
      <w:proofErr w:type="spellEnd"/>
      <w:r w:rsidRPr="003A7B5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керування</w:t>
      </w:r>
    </w:p>
    <w:p w:rsidR="003A7B5A" w:rsidRPr="00F44671" w:rsidRDefault="00F44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6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FF09DFB" wp14:editId="3BEE66B6">
            <wp:extent cx="5731510" cy="4353743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BE" w:rsidRDefault="002E371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371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BF2BE29" wp14:editId="38A23A78">
            <wp:extent cx="5731510" cy="2767168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671" w:rsidRPr="003A7B5A" w:rsidRDefault="00F4467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F44671" w:rsidRPr="003A7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31836"/>
    <w:multiLevelType w:val="multilevel"/>
    <w:tmpl w:val="2022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82064"/>
    <w:multiLevelType w:val="multilevel"/>
    <w:tmpl w:val="A622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26"/>
    <w:rsid w:val="00121FBE"/>
    <w:rsid w:val="00284826"/>
    <w:rsid w:val="002E3714"/>
    <w:rsid w:val="002F6CCD"/>
    <w:rsid w:val="00340810"/>
    <w:rsid w:val="003A7B5A"/>
    <w:rsid w:val="00F4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lex-grow">
    <w:name w:val="flex-grow"/>
    <w:basedOn w:val="a0"/>
    <w:rsid w:val="00121FBE"/>
  </w:style>
  <w:style w:type="paragraph" w:styleId="a4">
    <w:name w:val="Balloon Text"/>
    <w:basedOn w:val="a"/>
    <w:link w:val="a5"/>
    <w:uiPriority w:val="99"/>
    <w:semiHidden/>
    <w:unhideWhenUsed/>
    <w:rsid w:val="00F44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4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lex-grow">
    <w:name w:val="flex-grow"/>
    <w:basedOn w:val="a0"/>
    <w:rsid w:val="00121FBE"/>
  </w:style>
  <w:style w:type="paragraph" w:styleId="a4">
    <w:name w:val="Balloon Text"/>
    <w:basedOn w:val="a"/>
    <w:link w:val="a5"/>
    <w:uiPriority w:val="99"/>
    <w:semiHidden/>
    <w:unhideWhenUsed/>
    <w:rsid w:val="00F44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4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3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6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2490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07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797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955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0917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Boyko</dc:creator>
  <cp:keywords/>
  <dc:description/>
  <cp:lastModifiedBy>Nata Boyko</cp:lastModifiedBy>
  <cp:revision>3</cp:revision>
  <dcterms:created xsi:type="dcterms:W3CDTF">2023-06-28T14:01:00Z</dcterms:created>
  <dcterms:modified xsi:type="dcterms:W3CDTF">2023-06-28T14:48:00Z</dcterms:modified>
</cp:coreProperties>
</file>