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Heading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Heading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Heading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Heading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Heading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Heading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itle"/>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3796E71" w14:textId="77777777" w:rsidR="00BE56C4"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w:t>
      </w:r>
    </w:p>
    <w:p w14:paraId="26F297D3" w14:textId="77777777" w:rsidR="00BE56C4" w:rsidRDefault="00BE56C4" w:rsidP="008A6ADD">
      <w:pPr>
        <w:jc w:val="both"/>
        <w:rPr>
          <w:rFonts w:asciiTheme="majorHAnsi" w:hAnsiTheme="majorHAnsi" w:cstheme="majorHAnsi"/>
          <w:lang w:val="es-ES"/>
        </w:rPr>
      </w:pPr>
    </w:p>
    <w:p w14:paraId="5221B4C2" w14:textId="76D0F0BF" w:rsidR="00BE56C4" w:rsidRDefault="00BE56C4" w:rsidP="008A6ADD">
      <w:pPr>
        <w:jc w:val="both"/>
        <w:rPr>
          <w:rFonts w:asciiTheme="majorHAnsi" w:hAnsiTheme="majorHAnsi" w:cstheme="majorHAnsi"/>
          <w:lang w:val="es-ES"/>
        </w:rPr>
      </w:pPr>
      <w:r>
        <w:rPr>
          <w:rFonts w:asciiTheme="majorHAnsi" w:hAnsiTheme="majorHAnsi" w:cstheme="majorHAnsi"/>
          <w:lang w:val="es-ES"/>
        </w:rPr>
        <w:t xml:space="preserve">En el modelo de ingreso y posterior clasificación contrastándola con la línea de pobreza se encuentra que la predicción del ingreso no es </w:t>
      </w:r>
      <w:r w:rsidR="00AC5862">
        <w:rPr>
          <w:rFonts w:asciiTheme="majorHAnsi" w:hAnsiTheme="majorHAnsi" w:cstheme="majorHAnsi"/>
          <w:lang w:val="es-ES"/>
        </w:rPr>
        <w:t xml:space="preserve">un medio </w:t>
      </w:r>
      <w:r>
        <w:rPr>
          <w:rFonts w:asciiTheme="majorHAnsi" w:hAnsiTheme="majorHAnsi" w:cstheme="majorHAnsi"/>
          <w:lang w:val="es-ES"/>
        </w:rPr>
        <w:t>adecuad</w:t>
      </w:r>
      <w:r w:rsidR="00AC5862">
        <w:rPr>
          <w:rFonts w:asciiTheme="majorHAnsi" w:hAnsiTheme="majorHAnsi" w:cstheme="majorHAnsi"/>
          <w:lang w:val="es-ES"/>
        </w:rPr>
        <w:t>o para identificar hogares pobres porque</w:t>
      </w:r>
      <w:r>
        <w:rPr>
          <w:rFonts w:asciiTheme="majorHAnsi" w:hAnsiTheme="majorHAnsi" w:cstheme="majorHAnsi"/>
          <w:lang w:val="es-ES"/>
        </w:rPr>
        <w:t xml:space="preserve"> termina </w:t>
      </w:r>
      <w:r w:rsidR="00AC5862">
        <w:rPr>
          <w:rFonts w:asciiTheme="majorHAnsi" w:hAnsiTheme="majorHAnsi" w:cstheme="majorHAnsi"/>
          <w:lang w:val="es-ES"/>
        </w:rPr>
        <w:t>subclasificándolos</w:t>
      </w:r>
      <w:r>
        <w:rPr>
          <w:rFonts w:asciiTheme="majorHAnsi" w:hAnsiTheme="majorHAnsi" w:cstheme="majorHAnsi"/>
          <w:lang w:val="es-ES"/>
        </w:rPr>
        <w:t xml:space="preserve">. En efecto, este resultado es el esperado, pues </w:t>
      </w:r>
      <w:r w:rsidR="00AC5862">
        <w:rPr>
          <w:rFonts w:asciiTheme="majorHAnsi" w:hAnsiTheme="majorHAnsi" w:cstheme="majorHAnsi"/>
          <w:lang w:val="es-ES"/>
        </w:rPr>
        <w:t xml:space="preserve">los determinantes de la pobreza van más allá de lo monetario, </w:t>
      </w:r>
      <w:r w:rsidR="00AC5862" w:rsidRPr="00BE56C4">
        <w:rPr>
          <w:rFonts w:asciiTheme="majorHAnsi" w:hAnsiTheme="majorHAnsi" w:cstheme="majorHAnsi"/>
          <w:lang w:val="es-ES"/>
        </w:rPr>
        <w:t>tales</w:t>
      </w:r>
      <w:r w:rsidRPr="00BE56C4">
        <w:rPr>
          <w:rFonts w:asciiTheme="majorHAnsi" w:hAnsiTheme="majorHAnsi" w:cstheme="majorHAnsi"/>
          <w:lang w:val="es-ES"/>
        </w:rPr>
        <w:t xml:space="preserve"> como</w:t>
      </w:r>
      <w:r w:rsidR="00AC5862">
        <w:rPr>
          <w:rFonts w:asciiTheme="majorHAnsi" w:hAnsiTheme="majorHAnsi" w:cstheme="majorHAnsi"/>
          <w:lang w:val="es-ES"/>
        </w:rPr>
        <w:t xml:space="preserve"> las </w:t>
      </w:r>
      <w:r w:rsidR="00AC5862" w:rsidRPr="00BE56C4">
        <w:rPr>
          <w:rFonts w:asciiTheme="majorHAnsi" w:hAnsiTheme="majorHAnsi" w:cstheme="majorHAnsi"/>
          <w:lang w:val="es-ES"/>
        </w:rPr>
        <w:t>condiciones</w:t>
      </w:r>
      <w:r w:rsidRPr="00BE56C4">
        <w:rPr>
          <w:rFonts w:asciiTheme="majorHAnsi" w:hAnsiTheme="majorHAnsi" w:cstheme="majorHAnsi"/>
          <w:lang w:val="es-ES"/>
        </w:rPr>
        <w:t xml:space="preserve"> habitacionales y de vivienda, el acceso a servicios públicos y características socio demográficas de los que integran el hogar</w:t>
      </w:r>
      <w:r w:rsidR="00AC5862">
        <w:rPr>
          <w:rFonts w:asciiTheme="majorHAnsi" w:hAnsiTheme="majorHAnsi" w:cstheme="majorHAnsi"/>
          <w:lang w:val="es-ES"/>
        </w:rPr>
        <w:t>.</w:t>
      </w:r>
    </w:p>
    <w:p w14:paraId="7724C047" w14:textId="57F15FE0" w:rsidR="006E1499" w:rsidRPr="00F823E0" w:rsidRDefault="006E1499" w:rsidP="008A6ADD">
      <w:pPr>
        <w:jc w:val="both"/>
        <w:rPr>
          <w:rFonts w:cstheme="minorHAnsi"/>
          <w:lang w:val="es-ES"/>
        </w:rPr>
      </w:pPr>
    </w:p>
    <w:p w14:paraId="4F16CC61" w14:textId="77777777" w:rsidR="0085158F" w:rsidRDefault="0085158F" w:rsidP="0085158F">
      <w:pPr>
        <w:jc w:val="both"/>
        <w:rPr>
          <w:rFonts w:cstheme="minorHAnsi"/>
          <w:lang w:val="es-ES"/>
        </w:rPr>
      </w:pPr>
      <w:r>
        <w:rPr>
          <w:rFonts w:asciiTheme="majorHAnsi" w:hAnsiTheme="majorHAnsi" w:cstheme="majorHAnsi"/>
          <w:lang w:val="es-ES"/>
        </w:rPr>
        <w:lastRenderedPageBreak/>
        <w:t xml:space="preserve">En el enfoque de clasificación, seleccionamos un modelo que a partir de las características del hogar, sin tener en cuenta el ingreso, permite predecir pobreza con un </w:t>
      </w:r>
      <w:proofErr w:type="spellStart"/>
      <w:r>
        <w:rPr>
          <w:rFonts w:asciiTheme="majorHAnsi" w:hAnsiTheme="majorHAnsi" w:cstheme="majorHAnsi"/>
          <w:lang w:val="es-ES"/>
        </w:rPr>
        <w:t>Accuracy</w:t>
      </w:r>
      <w:proofErr w:type="spellEnd"/>
      <w:r>
        <w:rPr>
          <w:rFonts w:asciiTheme="majorHAnsi" w:hAnsiTheme="majorHAnsi" w:cstheme="majorHAnsi"/>
          <w:lang w:val="es-ES"/>
        </w:rPr>
        <w:t xml:space="preserve"> del 81,9% en los datos de entrenamiento y de aproximadamente el 81,5% en los datos de prueba. </w:t>
      </w:r>
    </w:p>
    <w:p w14:paraId="3ABBF908" w14:textId="77777777" w:rsidR="00F823E0" w:rsidRDefault="00F823E0" w:rsidP="00F823E0">
      <w:pPr>
        <w:pStyle w:val="Title"/>
        <w:rPr>
          <w:sz w:val="32"/>
          <w:szCs w:val="32"/>
          <w:lang w:val="es-ES"/>
        </w:rPr>
      </w:pPr>
    </w:p>
    <w:p w14:paraId="431E597B" w14:textId="4CA4966E" w:rsidR="00F823E0" w:rsidRPr="00F823E0" w:rsidRDefault="003218B6" w:rsidP="00F823E0">
      <w:pPr>
        <w:pStyle w:val="Title"/>
        <w:rPr>
          <w:sz w:val="32"/>
          <w:szCs w:val="32"/>
          <w:lang w:val="es-ES"/>
        </w:rPr>
      </w:pPr>
      <w:r>
        <w:rPr>
          <w:sz w:val="32"/>
          <w:szCs w:val="32"/>
          <w:lang w:val="es-ES"/>
        </w:rPr>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provee información no sólo sobre los 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1C1F3B74"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La base de datos de entrenamiento tenía 1</w:t>
      </w:r>
      <w:r w:rsidR="00375579">
        <w:rPr>
          <w:rFonts w:asciiTheme="majorHAnsi" w:hAnsiTheme="majorHAnsi" w:cstheme="majorHAnsi"/>
          <w:lang w:val="es-ES"/>
        </w:rPr>
        <w:t>64</w:t>
      </w:r>
      <w:r>
        <w:rPr>
          <w:rFonts w:asciiTheme="majorHAnsi" w:hAnsiTheme="majorHAnsi" w:cstheme="majorHAnsi"/>
          <w:lang w:val="es-ES"/>
        </w:rPr>
        <w:t>.</w:t>
      </w:r>
      <w:r w:rsidR="00375579">
        <w:rPr>
          <w:rFonts w:asciiTheme="majorHAnsi" w:hAnsiTheme="majorHAnsi" w:cstheme="majorHAnsi"/>
          <w:lang w:val="es-ES"/>
        </w:rPr>
        <w:t>960</w:t>
      </w:r>
      <w:r>
        <w:rPr>
          <w:rFonts w:asciiTheme="majorHAnsi" w:hAnsiTheme="majorHAnsi" w:cstheme="majorHAnsi"/>
          <w:lang w:val="es-ES"/>
        </w:rPr>
        <w:t xml:space="preserve">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eGrid"/>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Caption"/>
        <w:rPr>
          <w:rFonts w:asciiTheme="majorHAnsi" w:hAnsiTheme="majorHAnsi" w:cstheme="majorHAnsi"/>
          <w:lang w:val="es-ES"/>
        </w:rPr>
      </w:pPr>
      <w:r>
        <w:t xml:space="preserve">Cuadro 1: Variables seleccionadas </w:t>
      </w:r>
      <w:fldSimple w:instr=" SEQ Cuadro_1:_Variables_seleccionadas \* ARABIC ">
        <w:r>
          <w:rPr>
            <w:noProof/>
          </w:rPr>
          <w:t>1</w:t>
        </w:r>
      </w:fldSimple>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78A285B3" w14:textId="4FEBFC3F" w:rsidR="003218B6" w:rsidRPr="003218B6" w:rsidRDefault="003218B6" w:rsidP="003218B6">
      <w:pPr>
        <w:pStyle w:val="Title"/>
        <w:rPr>
          <w:sz w:val="32"/>
          <w:szCs w:val="32"/>
          <w:lang w:val="es-ES"/>
        </w:rPr>
      </w:pPr>
      <w:r>
        <w:rPr>
          <w:sz w:val="32"/>
          <w:szCs w:val="32"/>
          <w:lang w:val="es-ES"/>
        </w:rPr>
        <w:t xml:space="preserve">3. </w:t>
      </w:r>
      <w:r w:rsidRPr="003218B6">
        <w:rPr>
          <w:sz w:val="32"/>
          <w:szCs w:val="32"/>
          <w:lang w:val="es-ES"/>
        </w:rPr>
        <w:t>Estadísticas Descriptivas</w:t>
      </w:r>
    </w:p>
    <w:p w14:paraId="0D04AEF4" w14:textId="175D98D9" w:rsidR="008B6C84" w:rsidRPr="00F823E0"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predicciones correctas dentro del total de predicciones) tenderá a ser muy alta pero el modelo no necesariamente predecirá con exactitud a aquellos que no lo son. Esto es un problema porque si solamente se toman en cuenta estas predicciones para realizar intervenciones de política pública, seguramente se estaría beneficiando a personas para las cuales no están destinados esos recursos.</w:t>
      </w:r>
    </w:p>
    <w:tbl>
      <w:tblPr>
        <w:tblStyle w:val="TableGrid"/>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48430531"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lastRenderedPageBreak/>
              <w:t>Pobre</w:t>
            </w:r>
          </w:p>
        </w:tc>
        <w:tc>
          <w:tcPr>
            <w:tcW w:w="2550" w:type="dxa"/>
          </w:tcPr>
          <w:p w14:paraId="1E2CA0EE" w14:textId="1A91A587"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No pobre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777ADE82" w:rsidR="00AF7E2A" w:rsidRPr="00C80E3C" w:rsidRDefault="00AF7E2A" w:rsidP="00C80E3C">
      <w:pPr>
        <w:pStyle w:val="Caption"/>
      </w:pPr>
      <w:r>
        <w:rPr>
          <w:lang w:val="es-ES"/>
        </w:rPr>
        <w:t xml:space="preserve">                                                  </w:t>
      </w:r>
      <w:r>
        <w:t xml:space="preserve">Cuadro 2: Porcentaje personas pobreza </w:t>
      </w:r>
      <w:fldSimple w:instr=" SEQ Cuadro_2:_Porcentaje_personas_pobreza \* ARABIC ">
        <w:r w:rsidR="00A906FF">
          <w:rPr>
            <w:noProof/>
          </w:rPr>
          <w:t>1</w:t>
        </w:r>
      </w:fldSimple>
    </w:p>
    <w:tbl>
      <w:tblPr>
        <w:tblStyle w:val="TableGrid"/>
        <w:tblW w:w="0" w:type="auto"/>
        <w:jc w:val="center"/>
        <w:tblLook w:val="04A0" w:firstRow="1" w:lastRow="0" w:firstColumn="1" w:lastColumn="0" w:noHBand="0" w:noVBand="1"/>
      </w:tblPr>
      <w:tblGrid>
        <w:gridCol w:w="4942"/>
      </w:tblGrid>
      <w:tr w:rsidR="00EF55F6" w14:paraId="1BE58F88" w14:textId="77777777" w:rsidTr="00EF55F6">
        <w:trPr>
          <w:jc w:val="center"/>
        </w:trPr>
        <w:tc>
          <w:tcPr>
            <w:tcW w:w="4942" w:type="dxa"/>
          </w:tcPr>
          <w:p w14:paraId="3AB83749" w14:textId="37F53B37" w:rsidR="00EF55F6" w:rsidRDefault="00EF55F6" w:rsidP="0027697F">
            <w:pPr>
              <w:pStyle w:val="NormalWeb"/>
              <w:jc w:val="both"/>
              <w:rPr>
                <w:rFonts w:asciiTheme="majorHAnsi" w:hAnsiTheme="majorHAnsi" w:cstheme="majorHAnsi"/>
                <w:lang w:val="es-ES"/>
              </w:rPr>
            </w:pPr>
            <w:r w:rsidRPr="00F823E0">
              <w:rPr>
                <w:rFonts w:asciiTheme="minorHAnsi" w:hAnsiTheme="minorHAnsi" w:cstheme="minorHAnsi"/>
                <w:noProof/>
                <w:lang w:val="es-ES"/>
              </w:rPr>
              <w:drawing>
                <wp:inline distT="0" distB="0" distL="0" distR="0" wp14:anchorId="55ED8A31" wp14:editId="59EF6206">
                  <wp:extent cx="3001153" cy="266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9508" cy="2713679"/>
                          </a:xfrm>
                          <a:prstGeom prst="rect">
                            <a:avLst/>
                          </a:prstGeom>
                        </pic:spPr>
                      </pic:pic>
                    </a:graphicData>
                  </a:graphic>
                </wp:inline>
              </w:drawing>
            </w:r>
          </w:p>
        </w:tc>
      </w:tr>
    </w:tbl>
    <w:p w14:paraId="11BEADC5" w14:textId="615E8A00" w:rsidR="00AF7E2A" w:rsidRPr="00F823E0" w:rsidRDefault="00EF55F6" w:rsidP="008B6C84">
      <w:pPr>
        <w:pStyle w:val="Caption"/>
        <w:rPr>
          <w:rFonts w:cstheme="minorHAnsi"/>
          <w:lang w:val="es-ES"/>
        </w:rPr>
      </w:pPr>
      <w:r>
        <w:rPr>
          <w:lang w:val="es-ES"/>
        </w:rPr>
        <w:t xml:space="preserve">                                                      </w:t>
      </w:r>
      <w:r w:rsidR="00AF7E2A">
        <w:t xml:space="preserve">Gráfica </w:t>
      </w:r>
      <w:r w:rsidR="00A906FF">
        <w:rPr>
          <w:lang w:val="es-ES"/>
        </w:rPr>
        <w:t>1</w:t>
      </w:r>
      <w:r w:rsidR="00AF7E2A">
        <w:t xml:space="preserve">: </w:t>
      </w:r>
      <w:r w:rsidR="00AF7E2A">
        <w:rPr>
          <w:lang w:val="es-ES"/>
        </w:rPr>
        <w:t>Personas en situación de pobreza</w:t>
      </w:r>
    </w:p>
    <w:p w14:paraId="07D88275" w14:textId="764671C7" w:rsidR="00EB76A0" w:rsidRDefault="00A83734" w:rsidP="00DE65C2">
      <w:pPr>
        <w:pStyle w:val="NormalWeb"/>
        <w:jc w:val="both"/>
        <w:rPr>
          <w:rFonts w:asciiTheme="majorHAnsi" w:hAnsiTheme="majorHAnsi" w:cstheme="majorHAnsi"/>
          <w:lang w:val="es-ES"/>
        </w:rPr>
      </w:pPr>
      <w:r>
        <w:rPr>
          <w:rFonts w:asciiTheme="majorHAnsi" w:hAnsiTheme="majorHAnsi" w:cstheme="majorHAnsi"/>
          <w:lang w:val="es-ES"/>
        </w:rPr>
        <w:t>Los gráficos del 1 al 9 presentan</w:t>
      </w:r>
      <w:r w:rsidR="0027697F" w:rsidRPr="00F823E0">
        <w:rPr>
          <w:rFonts w:asciiTheme="majorHAnsi" w:hAnsiTheme="majorHAnsi" w:cstheme="majorHAnsi"/>
          <w:lang w:val="es-ES"/>
        </w:rPr>
        <w:t xml:space="preserve"> la proporción 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 xml:space="preserve">que se utilizaron en los modelos. </w:t>
      </w:r>
      <w:r>
        <w:rPr>
          <w:rFonts w:asciiTheme="majorHAnsi" w:hAnsiTheme="majorHAnsi" w:cstheme="majorHAnsi"/>
          <w:lang w:val="es-ES"/>
        </w:rPr>
        <w:t>Se observa</w:t>
      </w:r>
      <w:r w:rsidR="00C23C41" w:rsidRPr="00F823E0">
        <w:rPr>
          <w:rFonts w:asciiTheme="majorHAnsi" w:hAnsiTheme="majorHAnsi" w:cstheme="majorHAnsi"/>
          <w:lang w:val="es-ES"/>
        </w:rPr>
        <w:t xml:space="preserve">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p w14:paraId="3254A752" w14:textId="2E60B77B" w:rsidR="00F07FDD" w:rsidRDefault="00157DD7" w:rsidP="00DE65C2">
      <w:pPr>
        <w:pStyle w:val="NormalWeb"/>
        <w:jc w:val="both"/>
        <w:rPr>
          <w:rFonts w:asciiTheme="majorHAnsi" w:hAnsiTheme="majorHAnsi" w:cstheme="majorHAnsi"/>
          <w:lang w:val="es-ES"/>
        </w:rPr>
      </w:pPr>
      <w:r>
        <w:rPr>
          <w:rFonts w:asciiTheme="majorHAnsi" w:hAnsiTheme="majorHAnsi" w:cstheme="majorHAnsi"/>
          <w:lang w:val="es-ES"/>
        </w:rPr>
        <w:t xml:space="preserve">Así mismo el cuadro 2 muestra la media, mediana, cuartiles, mínimo y máximo de las variables.  </w:t>
      </w:r>
    </w:p>
    <w:p w14:paraId="7239050D" w14:textId="77777777" w:rsidR="00157DD7" w:rsidRDefault="00A265D7" w:rsidP="00157DD7">
      <w:pPr>
        <w:pStyle w:val="NormalWeb"/>
        <w:keepNext/>
        <w:jc w:val="center"/>
      </w:pPr>
      <w:r>
        <w:rPr>
          <w:rFonts w:asciiTheme="majorHAnsi" w:hAnsiTheme="majorHAnsi" w:cstheme="majorHAnsi"/>
          <w:noProof/>
          <w:lang w:val="es-ES"/>
        </w:rPr>
        <w:drawing>
          <wp:inline distT="0" distB="0" distL="0" distR="0" wp14:anchorId="30DA68FE" wp14:editId="4D32EF54">
            <wp:extent cx="4204091" cy="2487872"/>
            <wp:effectExtent l="12700" t="12700" r="12700" b="146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extLst>
                        <a:ext uri="{28A0092B-C50C-407E-A947-70E740481C1C}">
                          <a14:useLocalDpi xmlns:a14="http://schemas.microsoft.com/office/drawing/2010/main" val="0"/>
                        </a:ext>
                      </a:extLst>
                    </a:blip>
                    <a:stretch>
                      <a:fillRect/>
                    </a:stretch>
                  </pic:blipFill>
                  <pic:spPr>
                    <a:xfrm>
                      <a:off x="0" y="0"/>
                      <a:ext cx="4291455" cy="2539572"/>
                    </a:xfrm>
                    <a:prstGeom prst="rect">
                      <a:avLst/>
                    </a:prstGeom>
                    <a:ln>
                      <a:solidFill>
                        <a:schemeClr val="accent1"/>
                      </a:solidFill>
                    </a:ln>
                  </pic:spPr>
                </pic:pic>
              </a:graphicData>
            </a:graphic>
          </wp:inline>
        </w:drawing>
      </w:r>
    </w:p>
    <w:p w14:paraId="474CB56D" w14:textId="29613354" w:rsidR="00F07FDD" w:rsidRPr="008B6C84" w:rsidRDefault="00157DD7" w:rsidP="00157DD7">
      <w:pPr>
        <w:pStyle w:val="Caption"/>
        <w:jc w:val="center"/>
        <w:rPr>
          <w:rFonts w:asciiTheme="majorHAnsi" w:hAnsiTheme="majorHAnsi" w:cstheme="majorHAnsi"/>
          <w:lang w:val="es-ES"/>
        </w:rPr>
      </w:pPr>
      <w:r>
        <w:t xml:space="preserve">Cuadro 2: Estadísticas de las variables </w:t>
      </w:r>
      <w:fldSimple w:instr=" SEQ Cuadro_2:_Estadísticas_de_las_variables \* ARABIC ">
        <w:r>
          <w:rPr>
            <w:noProof/>
          </w:rPr>
          <w:t>1</w:t>
        </w:r>
      </w:fldSimple>
    </w:p>
    <w:tbl>
      <w:tblPr>
        <w:tblStyle w:val="TableGrid"/>
        <w:tblW w:w="9640" w:type="dxa"/>
        <w:tblLayout w:type="fixed"/>
        <w:tblLook w:val="04A0" w:firstRow="1" w:lastRow="0" w:firstColumn="1" w:lastColumn="0" w:noHBand="0" w:noVBand="1"/>
      </w:tblPr>
      <w:tblGrid>
        <w:gridCol w:w="4885"/>
        <w:gridCol w:w="4755"/>
      </w:tblGrid>
      <w:tr w:rsidR="0027697F" w:rsidRPr="00F823E0" w14:paraId="65B44BED" w14:textId="77777777" w:rsidTr="008B6C84">
        <w:trPr>
          <w:trHeight w:val="5588"/>
        </w:trPr>
        <w:tc>
          <w:tcPr>
            <w:tcW w:w="4885" w:type="dxa"/>
          </w:tcPr>
          <w:p w14:paraId="6F0BD065" w14:textId="77777777" w:rsidR="00A906FF" w:rsidRDefault="00406941" w:rsidP="00A906FF">
            <w:pPr>
              <w:pStyle w:val="NormalWeb"/>
              <w:keepNext/>
            </w:pPr>
            <w:r w:rsidRPr="00F823E0">
              <w:rPr>
                <w:rFonts w:asciiTheme="minorHAnsi" w:hAnsiTheme="minorHAnsi" w:cstheme="minorHAnsi"/>
                <w:noProof/>
                <w:lang w:val="es-ES"/>
              </w:rPr>
              <w:lastRenderedPageBreak/>
              <w:drawing>
                <wp:inline distT="0" distB="0" distL="0" distR="0" wp14:anchorId="4C43D8F4" wp14:editId="52F00292">
                  <wp:extent cx="2883699" cy="30089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987" cy="3015484"/>
                          </a:xfrm>
                          <a:prstGeom prst="rect">
                            <a:avLst/>
                          </a:prstGeom>
                        </pic:spPr>
                      </pic:pic>
                    </a:graphicData>
                  </a:graphic>
                </wp:inline>
              </w:drawing>
            </w:r>
          </w:p>
          <w:p w14:paraId="674F1E49" w14:textId="019B6D92" w:rsidR="0027697F" w:rsidRPr="00F823E0" w:rsidRDefault="00A906FF" w:rsidP="00A906FF">
            <w:pPr>
              <w:pStyle w:val="Caption"/>
              <w:rPr>
                <w:rFonts w:cstheme="minorHAnsi"/>
                <w:lang w:val="es-ES"/>
              </w:rPr>
            </w:pPr>
            <w:r>
              <w:t xml:space="preserve">Gráfica </w:t>
            </w:r>
            <w:r>
              <w:rPr>
                <w:lang w:val="es-ES"/>
              </w:rPr>
              <w:t>2</w:t>
            </w:r>
            <w:r>
              <w:t>: Distribución por género</w:t>
            </w:r>
          </w:p>
        </w:tc>
        <w:tc>
          <w:tcPr>
            <w:tcW w:w="4755" w:type="dxa"/>
          </w:tcPr>
          <w:p w14:paraId="17A7AF71" w14:textId="77777777" w:rsidR="00A906FF" w:rsidRDefault="0027697F" w:rsidP="00A906FF">
            <w:pPr>
              <w:pStyle w:val="NormalWeb"/>
              <w:keepNext/>
              <w:jc w:val="center"/>
            </w:pPr>
            <w:r w:rsidRPr="00F823E0">
              <w:rPr>
                <w:rFonts w:asciiTheme="minorHAnsi" w:hAnsiTheme="minorHAnsi" w:cstheme="minorHAnsi"/>
                <w:noProof/>
                <w:lang w:val="es-ES"/>
              </w:rPr>
              <w:drawing>
                <wp:inline distT="0" distB="0" distL="0" distR="0" wp14:anchorId="3BFC005A" wp14:editId="72F32465">
                  <wp:extent cx="2508800" cy="3063631"/>
                  <wp:effectExtent l="0" t="0" r="635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90674" cy="3163612"/>
                          </a:xfrm>
                          <a:prstGeom prst="rect">
                            <a:avLst/>
                          </a:prstGeom>
                        </pic:spPr>
                      </pic:pic>
                    </a:graphicData>
                  </a:graphic>
                </wp:inline>
              </w:drawing>
            </w:r>
          </w:p>
          <w:p w14:paraId="17024484" w14:textId="6D2A1E22" w:rsidR="00A906FF" w:rsidRDefault="00A906FF" w:rsidP="00A906FF">
            <w:pPr>
              <w:pStyle w:val="Caption"/>
              <w:jc w:val="center"/>
            </w:pPr>
            <w:r>
              <w:t xml:space="preserve">Gráfica </w:t>
            </w:r>
            <w:r>
              <w:rPr>
                <w:lang w:val="es-ES"/>
              </w:rPr>
              <w:t>3</w:t>
            </w:r>
            <w:r>
              <w:t xml:space="preserve">: Personas con servicio salud </w:t>
            </w:r>
            <w:fldSimple w:instr=" SEQ Gráfica_4:_Personas_con_servicio_salud \* ARABIC ">
              <w:r>
                <w:rPr>
                  <w:noProof/>
                </w:rPr>
                <w:t>1</w:t>
              </w:r>
            </w:fldSimple>
          </w:p>
          <w:p w14:paraId="6149C26A" w14:textId="7DED677A" w:rsidR="0027697F" w:rsidRPr="00F823E0" w:rsidRDefault="0027697F" w:rsidP="009862E7">
            <w:pPr>
              <w:pStyle w:val="NormalWeb"/>
              <w:jc w:val="center"/>
              <w:rPr>
                <w:rFonts w:asciiTheme="minorHAnsi" w:hAnsiTheme="minorHAnsi" w:cstheme="minorHAnsi"/>
                <w:lang w:val="es-ES"/>
              </w:rPr>
            </w:pPr>
          </w:p>
        </w:tc>
      </w:tr>
    </w:tbl>
    <w:p w14:paraId="64C56065" w14:textId="77777777" w:rsidR="008B6C84" w:rsidRDefault="008B6C84"/>
    <w:tbl>
      <w:tblPr>
        <w:tblStyle w:val="TableGrid"/>
        <w:tblW w:w="9604" w:type="dxa"/>
        <w:tblLook w:val="04A0" w:firstRow="1" w:lastRow="0" w:firstColumn="1" w:lastColumn="0" w:noHBand="0" w:noVBand="1"/>
      </w:tblPr>
      <w:tblGrid>
        <w:gridCol w:w="4838"/>
        <w:gridCol w:w="4839"/>
      </w:tblGrid>
      <w:tr w:rsidR="002F0BEC" w:rsidRPr="00F823E0" w14:paraId="1FD31492" w14:textId="77777777" w:rsidTr="008B6C84">
        <w:trPr>
          <w:trHeight w:val="5562"/>
        </w:trPr>
        <w:tc>
          <w:tcPr>
            <w:tcW w:w="4855" w:type="dxa"/>
          </w:tcPr>
          <w:p w14:paraId="142E3FD2" w14:textId="77777777" w:rsidR="00A906FF" w:rsidRDefault="00406941" w:rsidP="00A906FF">
            <w:pPr>
              <w:pStyle w:val="NormalWeb"/>
              <w:keepNext/>
              <w:jc w:val="center"/>
            </w:pPr>
            <w:r w:rsidRPr="00F823E0">
              <w:rPr>
                <w:rFonts w:asciiTheme="minorHAnsi" w:hAnsiTheme="minorHAnsi" w:cstheme="minorHAnsi"/>
                <w:noProof/>
                <w:lang w:val="es-ES"/>
              </w:rPr>
              <w:drawing>
                <wp:inline distT="0" distB="0" distL="0" distR="0" wp14:anchorId="5536C5B4" wp14:editId="062C8906">
                  <wp:extent cx="2935592" cy="3063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687" cy="3114470"/>
                          </a:xfrm>
                          <a:prstGeom prst="rect">
                            <a:avLst/>
                          </a:prstGeom>
                        </pic:spPr>
                      </pic:pic>
                    </a:graphicData>
                  </a:graphic>
                </wp:inline>
              </w:drawing>
            </w:r>
          </w:p>
          <w:p w14:paraId="798BBCFC" w14:textId="4F9C296B" w:rsidR="0027697F" w:rsidRPr="00F823E0" w:rsidRDefault="00A906FF" w:rsidP="00A906FF">
            <w:pPr>
              <w:pStyle w:val="Caption"/>
              <w:jc w:val="center"/>
              <w:rPr>
                <w:rFonts w:cstheme="minorHAnsi"/>
                <w:lang w:val="es-ES"/>
              </w:rPr>
            </w:pPr>
            <w:r>
              <w:t xml:space="preserve">Gráfica </w:t>
            </w:r>
            <w:r>
              <w:rPr>
                <w:lang w:val="es-ES"/>
              </w:rPr>
              <w:t>4</w:t>
            </w:r>
            <w:r>
              <w:t xml:space="preserve">: Quiere trabajar más horas? </w:t>
            </w:r>
          </w:p>
        </w:tc>
        <w:tc>
          <w:tcPr>
            <w:tcW w:w="4749" w:type="dxa"/>
          </w:tcPr>
          <w:p w14:paraId="33A7D22A" w14:textId="77777777" w:rsidR="00A906FF" w:rsidRDefault="00406941" w:rsidP="00A906FF">
            <w:pPr>
              <w:pStyle w:val="NormalWeb"/>
              <w:keepNext/>
              <w:jc w:val="both"/>
            </w:pPr>
            <w:r w:rsidRPr="00F823E0">
              <w:rPr>
                <w:rFonts w:asciiTheme="minorHAnsi" w:hAnsiTheme="minorHAnsi" w:cstheme="minorHAnsi"/>
                <w:noProof/>
                <w:lang w:val="es-ES"/>
              </w:rPr>
              <w:drawing>
                <wp:inline distT="0" distB="0" distL="0" distR="0" wp14:anchorId="64BA0211" wp14:editId="28819EAA">
                  <wp:extent cx="2935967" cy="30636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495" cy="3133052"/>
                          </a:xfrm>
                          <a:prstGeom prst="rect">
                            <a:avLst/>
                          </a:prstGeom>
                        </pic:spPr>
                      </pic:pic>
                    </a:graphicData>
                  </a:graphic>
                </wp:inline>
              </w:drawing>
            </w:r>
          </w:p>
          <w:p w14:paraId="48366402" w14:textId="243B1E73" w:rsidR="00A906FF" w:rsidRDefault="00A906FF" w:rsidP="00A906FF">
            <w:pPr>
              <w:pStyle w:val="Caption"/>
              <w:jc w:val="both"/>
            </w:pPr>
            <w:r>
              <w:t xml:space="preserve">Gráfica </w:t>
            </w:r>
            <w:r>
              <w:rPr>
                <w:lang w:val="es-ES"/>
              </w:rPr>
              <w:t>5</w:t>
            </w:r>
            <w:r>
              <w:t xml:space="preserve">: Nivel Educativo </w:t>
            </w:r>
          </w:p>
          <w:p w14:paraId="00DDFF58" w14:textId="233E9A07" w:rsidR="0027697F" w:rsidRPr="00F823E0" w:rsidRDefault="0027697F" w:rsidP="0047192D">
            <w:pPr>
              <w:pStyle w:val="NormalWeb"/>
              <w:jc w:val="both"/>
              <w:rPr>
                <w:rFonts w:asciiTheme="minorHAnsi" w:hAnsiTheme="minorHAnsi" w:cstheme="minorHAnsi"/>
                <w:lang w:val="es-ES"/>
              </w:rPr>
            </w:pPr>
          </w:p>
        </w:tc>
      </w:tr>
    </w:tbl>
    <w:p w14:paraId="030FEFDE" w14:textId="77777777" w:rsidR="008B6C84" w:rsidRDefault="008B6C84"/>
    <w:tbl>
      <w:tblPr>
        <w:tblStyle w:val="TableGrid"/>
        <w:tblW w:w="10085" w:type="dxa"/>
        <w:tblLook w:val="04A0" w:firstRow="1" w:lastRow="0" w:firstColumn="1" w:lastColumn="0" w:noHBand="0" w:noVBand="1"/>
      </w:tblPr>
      <w:tblGrid>
        <w:gridCol w:w="5098"/>
        <w:gridCol w:w="4987"/>
      </w:tblGrid>
      <w:tr w:rsidR="002F0BEC" w:rsidRPr="00F823E0" w14:paraId="0AECFF11" w14:textId="77777777" w:rsidTr="002F0BEC">
        <w:trPr>
          <w:trHeight w:val="328"/>
        </w:trPr>
        <w:tc>
          <w:tcPr>
            <w:tcW w:w="5098" w:type="dxa"/>
          </w:tcPr>
          <w:p w14:paraId="18B9AD8F" w14:textId="77777777" w:rsidR="00A906FF" w:rsidRDefault="00406941" w:rsidP="00A906FF">
            <w:pPr>
              <w:pStyle w:val="NormalWeb"/>
              <w:keepNext/>
              <w:jc w:val="both"/>
            </w:pPr>
            <w:r w:rsidRPr="00F823E0">
              <w:rPr>
                <w:rFonts w:asciiTheme="minorHAnsi" w:hAnsiTheme="minorHAnsi" w:cstheme="minorHAnsi"/>
                <w:noProof/>
                <w:lang w:val="es-ES"/>
              </w:rPr>
              <w:lastRenderedPageBreak/>
              <w:drawing>
                <wp:inline distT="0" distB="0" distL="0" distR="0" wp14:anchorId="70747506" wp14:editId="610FB2FB">
                  <wp:extent cx="2905773" cy="30321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813" cy="3061384"/>
                          </a:xfrm>
                          <a:prstGeom prst="rect">
                            <a:avLst/>
                          </a:prstGeom>
                        </pic:spPr>
                      </pic:pic>
                    </a:graphicData>
                  </a:graphic>
                </wp:inline>
              </w:drawing>
            </w:r>
          </w:p>
          <w:p w14:paraId="7FC8F968" w14:textId="649E5B21" w:rsidR="0027697F" w:rsidRPr="00F823E0" w:rsidRDefault="00A906FF" w:rsidP="00A906FF">
            <w:pPr>
              <w:pStyle w:val="Caption"/>
              <w:jc w:val="both"/>
              <w:rPr>
                <w:rFonts w:cstheme="minorHAnsi"/>
                <w:lang w:val="es-ES"/>
              </w:rPr>
            </w:pPr>
            <w:r>
              <w:t xml:space="preserve">Gráfica </w:t>
            </w:r>
            <w:r>
              <w:rPr>
                <w:lang w:val="es-ES"/>
              </w:rPr>
              <w:t>6</w:t>
            </w:r>
            <w:r>
              <w:t>: Tipo de trabajo</w:t>
            </w:r>
          </w:p>
        </w:tc>
        <w:tc>
          <w:tcPr>
            <w:tcW w:w="4987" w:type="dxa"/>
          </w:tcPr>
          <w:p w14:paraId="03C34D0D" w14:textId="77777777" w:rsidR="00A906FF" w:rsidRDefault="00406941" w:rsidP="00A906FF">
            <w:pPr>
              <w:pStyle w:val="NormalWeb"/>
              <w:keepNext/>
              <w:jc w:val="both"/>
            </w:pPr>
            <w:r w:rsidRPr="00F823E0">
              <w:rPr>
                <w:rFonts w:asciiTheme="minorHAnsi" w:hAnsiTheme="minorHAnsi" w:cstheme="minorHAnsi"/>
                <w:noProof/>
                <w:lang w:val="es-ES"/>
              </w:rPr>
              <w:drawing>
                <wp:inline distT="0" distB="0" distL="0" distR="0" wp14:anchorId="1BD916A0" wp14:editId="21F4921D">
                  <wp:extent cx="2905774" cy="30321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509" cy="3041240"/>
                          </a:xfrm>
                          <a:prstGeom prst="rect">
                            <a:avLst/>
                          </a:prstGeom>
                        </pic:spPr>
                      </pic:pic>
                    </a:graphicData>
                  </a:graphic>
                </wp:inline>
              </w:drawing>
            </w:r>
          </w:p>
          <w:p w14:paraId="766F9FDF" w14:textId="681AF134" w:rsidR="00A906FF" w:rsidRDefault="00A906FF" w:rsidP="00A906FF">
            <w:pPr>
              <w:pStyle w:val="Caption"/>
              <w:jc w:val="both"/>
            </w:pPr>
            <w:r>
              <w:t xml:space="preserve">Gráfica </w:t>
            </w:r>
            <w:r>
              <w:rPr>
                <w:lang w:val="es-ES"/>
              </w:rPr>
              <w:t>7</w:t>
            </w:r>
            <w:r>
              <w:t xml:space="preserve">: Tipo de vivienda  </w:t>
            </w:r>
          </w:p>
          <w:p w14:paraId="5C14F8D9" w14:textId="5DFB10E0" w:rsidR="0027697F" w:rsidRPr="00F823E0" w:rsidRDefault="0027697F" w:rsidP="0047192D">
            <w:pPr>
              <w:pStyle w:val="NormalWeb"/>
              <w:jc w:val="both"/>
              <w:rPr>
                <w:rFonts w:asciiTheme="minorHAnsi" w:hAnsiTheme="minorHAnsi" w:cstheme="minorHAnsi"/>
                <w:lang w:val="es-ES"/>
              </w:rPr>
            </w:pPr>
          </w:p>
        </w:tc>
      </w:tr>
    </w:tbl>
    <w:p w14:paraId="733AD99E" w14:textId="77777777" w:rsidR="0023476A" w:rsidRPr="00F823E0" w:rsidRDefault="0023476A" w:rsidP="00C36950">
      <w:pPr>
        <w:pStyle w:val="NormalWeb"/>
        <w:jc w:val="center"/>
        <w:rPr>
          <w:rFonts w:asciiTheme="minorHAnsi" w:hAnsiTheme="minorHAnsi" w:cstheme="minorHAnsi"/>
          <w:lang w:val="es-E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025"/>
      </w:tblGrid>
      <w:tr w:rsidR="002F0BEC" w:rsidRPr="00F823E0" w14:paraId="2ECF3E81" w14:textId="77777777" w:rsidTr="002F0BEC">
        <w:trPr>
          <w:trHeight w:val="4654"/>
          <w:jc w:val="center"/>
        </w:trPr>
        <w:tc>
          <w:tcPr>
            <w:tcW w:w="5025" w:type="dxa"/>
          </w:tcPr>
          <w:p w14:paraId="4FA1D06B" w14:textId="77777777" w:rsidR="00A906FF" w:rsidRDefault="00406941" w:rsidP="00A906FF">
            <w:pPr>
              <w:pStyle w:val="NormalWeb"/>
              <w:keepNext/>
              <w:jc w:val="center"/>
            </w:pPr>
            <w:r w:rsidRPr="00F823E0">
              <w:rPr>
                <w:rFonts w:asciiTheme="minorHAnsi" w:hAnsiTheme="minorHAnsi" w:cstheme="minorHAnsi"/>
                <w:noProof/>
                <w:lang w:val="es-ES"/>
              </w:rPr>
              <w:drawing>
                <wp:inline distT="0" distB="0" distL="0" distR="0" wp14:anchorId="4E013BCC" wp14:editId="114B4EE9">
                  <wp:extent cx="2861069" cy="2985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0938" cy="3058384"/>
                          </a:xfrm>
                          <a:prstGeom prst="rect">
                            <a:avLst/>
                          </a:prstGeom>
                        </pic:spPr>
                      </pic:pic>
                    </a:graphicData>
                  </a:graphic>
                </wp:inline>
              </w:drawing>
            </w:r>
          </w:p>
          <w:p w14:paraId="3EE9EA53" w14:textId="63F8AA6E" w:rsidR="00C36950" w:rsidRPr="00F823E0" w:rsidRDefault="00A906FF" w:rsidP="00A906FF">
            <w:pPr>
              <w:pStyle w:val="Caption"/>
              <w:jc w:val="center"/>
              <w:rPr>
                <w:rFonts w:cstheme="minorHAnsi"/>
                <w:lang w:val="es-ES"/>
              </w:rPr>
            </w:pPr>
            <w:r>
              <w:t xml:space="preserve">Gráfica 9: Cabecera o resto </w:t>
            </w:r>
            <w:fldSimple w:instr=" SEQ Gráfica_9:_Cabecera_o_resto \* ARABIC ">
              <w:r>
                <w:rPr>
                  <w:noProof/>
                </w:rPr>
                <w:t>1</w:t>
              </w:r>
            </w:fldSimple>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166849EF" w14:textId="2FA7D195" w:rsidR="009A71BA" w:rsidRDefault="009A71BA" w:rsidP="008A6ADD">
      <w:pPr>
        <w:jc w:val="both"/>
        <w:rPr>
          <w:rFonts w:asciiTheme="majorHAnsi" w:hAnsiTheme="majorHAnsi" w:cstheme="majorHAnsi"/>
          <w:lang w:val="es-ES"/>
        </w:rPr>
      </w:pPr>
      <w:r w:rsidRPr="00F823E0">
        <w:rPr>
          <w:rFonts w:asciiTheme="majorHAnsi" w:hAnsiTheme="majorHAnsi" w:cstheme="majorHAnsi"/>
          <w:lang w:val="es-ES"/>
        </w:rPr>
        <w:lastRenderedPageBreak/>
        <w:t xml:space="preserve">En cuanto a las variables continuas se observa una muy baja correlación </w:t>
      </w:r>
      <w:r w:rsidR="00626FDB" w:rsidRPr="00F823E0">
        <w:rPr>
          <w:rFonts w:asciiTheme="majorHAnsi" w:hAnsiTheme="majorHAnsi" w:cstheme="majorHAnsi"/>
          <w:lang w:val="es-ES"/>
        </w:rPr>
        <w:t>(aunque significativa) entre ingreso, edad y tiempo trabajado. Inclusive la correlación es negativa</w:t>
      </w:r>
      <w:r w:rsidR="00602C4B" w:rsidRPr="00F823E0">
        <w:rPr>
          <w:rFonts w:asciiTheme="majorHAnsi" w:hAnsiTheme="majorHAnsi" w:cstheme="majorHAnsi"/>
          <w:lang w:val="es-ES"/>
        </w:rPr>
        <w:t xml:space="preserve"> </w:t>
      </w:r>
      <w:r w:rsidR="00626FDB" w:rsidRPr="00F823E0">
        <w:rPr>
          <w:rFonts w:asciiTheme="majorHAnsi" w:hAnsiTheme="majorHAnsi" w:cstheme="majorHAnsi"/>
          <w:lang w:val="es-ES"/>
        </w:rPr>
        <w:t>entre los años que lleva trabajando una persona</w:t>
      </w:r>
      <w:r w:rsidR="00602C4B" w:rsidRPr="00F823E0">
        <w:rPr>
          <w:rFonts w:asciiTheme="majorHAnsi" w:hAnsiTheme="majorHAnsi" w:cstheme="majorHAnsi"/>
          <w:lang w:val="es-ES"/>
        </w:rPr>
        <w:t xml:space="preserve"> en su empresa y </w:t>
      </w:r>
      <w:r w:rsidR="00626FDB" w:rsidRPr="00F823E0">
        <w:rPr>
          <w:rFonts w:asciiTheme="majorHAnsi" w:hAnsiTheme="majorHAnsi" w:cstheme="majorHAnsi"/>
          <w:lang w:val="es-ES"/>
        </w:rPr>
        <w:t>el ingreso</w:t>
      </w:r>
      <w:r w:rsidR="00602C4B" w:rsidRPr="00F823E0">
        <w:rPr>
          <w:rFonts w:asciiTheme="majorHAnsi" w:hAnsiTheme="majorHAnsi" w:cstheme="majorHAnsi"/>
          <w:lang w:val="es-ES"/>
        </w:rPr>
        <w:t xml:space="preserve"> para quienes se encuentran en situación de pobreza. Lo mismo sucede entre la variable edad y el ingreso. </w:t>
      </w: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28BAB4A4">
            <wp:extent cx="5194506" cy="3613400"/>
            <wp:effectExtent l="12700" t="12700" r="12700" b="190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33783" cy="3640722"/>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Caption"/>
        <w:jc w:val="center"/>
        <w:rPr>
          <w:rFonts w:cstheme="minorHAnsi"/>
          <w:lang w:val="es-ES"/>
        </w:rPr>
      </w:pPr>
      <w:r>
        <w:t xml:space="preserve">Gráfica 10: Distribución y correlación  </w:t>
      </w:r>
      <w:fldSimple w:instr=" SEQ Gráfica_10:_Distribución_y_correlación_ \* ARABIC ">
        <w:r>
          <w:rPr>
            <w:noProof/>
          </w:rPr>
          <w:t>1</w:t>
        </w:r>
      </w:fldSimple>
    </w:p>
    <w:p w14:paraId="014049F7" w14:textId="5EC01B36" w:rsidR="0067714D" w:rsidRPr="00F823E0" w:rsidRDefault="009C7A35" w:rsidP="00F823E0">
      <w:pPr>
        <w:pStyle w:val="Title"/>
        <w:rPr>
          <w:sz w:val="32"/>
          <w:szCs w:val="32"/>
          <w:lang w:val="es-ES"/>
        </w:rPr>
      </w:pPr>
      <w:r w:rsidRPr="00F823E0">
        <w:rPr>
          <w:sz w:val="32"/>
          <w:szCs w:val="32"/>
          <w:lang w:val="es-ES"/>
        </w:rPr>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5DDA32DF" w14:textId="77777777" w:rsidR="0085158F" w:rsidRDefault="0085158F" w:rsidP="0085158F">
      <w:pPr>
        <w:jc w:val="both"/>
        <w:rPr>
          <w:rFonts w:asciiTheme="majorHAnsi" w:hAnsiTheme="majorHAnsi" w:cstheme="majorHAnsi"/>
          <w:lang w:val="es-ES"/>
        </w:rPr>
      </w:pPr>
    </w:p>
    <w:p w14:paraId="16DE73F3"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4.1 Modelo de clasificación</w:t>
      </w:r>
    </w:p>
    <w:p w14:paraId="6F12EA12" w14:textId="77777777" w:rsidR="0085158F" w:rsidRDefault="0085158F" w:rsidP="0085158F">
      <w:pPr>
        <w:jc w:val="both"/>
        <w:rPr>
          <w:rFonts w:asciiTheme="majorHAnsi" w:hAnsiTheme="majorHAnsi" w:cstheme="majorHAnsi"/>
          <w:lang w:val="es-ES"/>
        </w:rPr>
      </w:pPr>
    </w:p>
    <w:p w14:paraId="43AAA89A"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Podemos inicialmente identificar algunas características de los hogares </w:t>
      </w:r>
      <w:proofErr w:type="spellStart"/>
      <w:r>
        <w:rPr>
          <w:rFonts w:asciiTheme="majorHAnsi" w:hAnsiTheme="majorHAnsi" w:cstheme="majorHAnsi"/>
          <w:lang w:val="es-ES"/>
        </w:rPr>
        <w:t>clasficados</w:t>
      </w:r>
      <w:proofErr w:type="spellEnd"/>
      <w:r>
        <w:rPr>
          <w:rFonts w:asciiTheme="majorHAnsi" w:hAnsiTheme="majorHAnsi" w:cstheme="majorHAnsi"/>
          <w:lang w:val="es-ES"/>
        </w:rPr>
        <w:t xml:space="preserve"> como pobres en los datos de entrenamiento:</w:t>
      </w:r>
    </w:p>
    <w:p w14:paraId="051303BA" w14:textId="77777777" w:rsidR="0085158F" w:rsidRDefault="0085158F" w:rsidP="0085158F">
      <w:pPr>
        <w:jc w:val="both"/>
        <w:rPr>
          <w:rFonts w:asciiTheme="majorHAnsi" w:hAnsiTheme="majorHAnsi" w:cstheme="majorHAnsi"/>
          <w:lang w:val="es-ES"/>
        </w:rPr>
      </w:pPr>
      <w:r w:rsidRPr="00F823E0">
        <w:rPr>
          <w:rFonts w:cstheme="minorHAnsi"/>
          <w:noProof/>
          <w:lang w:val="es-ES"/>
        </w:rPr>
        <w:drawing>
          <wp:anchor distT="0" distB="0" distL="114300" distR="114300" simplePos="0" relativeHeight="251663360" behindDoc="1" locked="0" layoutInCell="1" allowOverlap="1" wp14:anchorId="2EA6F57D" wp14:editId="562494F9">
            <wp:simplePos x="0" y="0"/>
            <wp:positionH relativeFrom="column">
              <wp:posOffset>568118</wp:posOffset>
            </wp:positionH>
            <wp:positionV relativeFrom="paragraph">
              <wp:posOffset>32385</wp:posOffset>
            </wp:positionV>
            <wp:extent cx="1692910" cy="1795780"/>
            <wp:effectExtent l="0" t="0" r="0" b="0"/>
            <wp:wrapNone/>
            <wp:docPr id="19"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92910" cy="1795780"/>
                    </a:xfrm>
                    <a:prstGeom prst="rect">
                      <a:avLst/>
                    </a:prstGeom>
                  </pic:spPr>
                </pic:pic>
              </a:graphicData>
            </a:graphic>
            <wp14:sizeRelH relativeFrom="page">
              <wp14:pctWidth>0</wp14:pctWidth>
            </wp14:sizeRelH>
            <wp14:sizeRelV relativeFrom="page">
              <wp14:pctHeight>0</wp14:pctHeight>
            </wp14:sizeRelV>
          </wp:anchor>
        </w:drawing>
      </w:r>
      <w:r w:rsidRPr="00DF5F98">
        <w:rPr>
          <w:rFonts w:cstheme="minorHAnsi"/>
          <w:noProof/>
          <w:lang w:val="es-ES"/>
        </w:rPr>
        <w:drawing>
          <wp:anchor distT="0" distB="0" distL="114300" distR="114300" simplePos="0" relativeHeight="251662336" behindDoc="1" locked="0" layoutInCell="1" allowOverlap="1" wp14:anchorId="5474091F" wp14:editId="028EBCFD">
            <wp:simplePos x="0" y="0"/>
            <wp:positionH relativeFrom="column">
              <wp:posOffset>2948414</wp:posOffset>
            </wp:positionH>
            <wp:positionV relativeFrom="paragraph">
              <wp:posOffset>185240</wp:posOffset>
            </wp:positionV>
            <wp:extent cx="2237478" cy="1588944"/>
            <wp:effectExtent l="0" t="0" r="0" b="0"/>
            <wp:wrapNone/>
            <wp:docPr id="20" name="Imagen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7478" cy="1588944"/>
                    </a:xfrm>
                    <a:prstGeom prst="rect">
                      <a:avLst/>
                    </a:prstGeom>
                  </pic:spPr>
                </pic:pic>
              </a:graphicData>
            </a:graphic>
            <wp14:sizeRelH relativeFrom="page">
              <wp14:pctWidth>0</wp14:pctWidth>
            </wp14:sizeRelH>
            <wp14:sizeRelV relativeFrom="page">
              <wp14:pctHeight>0</wp14:pctHeight>
            </wp14:sizeRelV>
          </wp:anchor>
        </w:drawing>
      </w:r>
    </w:p>
    <w:p w14:paraId="458299A3" w14:textId="77777777" w:rsidR="0085158F" w:rsidRDefault="0085158F" w:rsidP="0085158F">
      <w:pPr>
        <w:rPr>
          <w:rFonts w:cstheme="minorHAnsi"/>
          <w:lang w:val="es-ES"/>
        </w:rPr>
      </w:pPr>
    </w:p>
    <w:p w14:paraId="3E4CDC5B" w14:textId="77777777" w:rsidR="0085158F" w:rsidRPr="00F823E0" w:rsidRDefault="0085158F" w:rsidP="0085158F">
      <w:pPr>
        <w:rPr>
          <w:rFonts w:cstheme="minorHAnsi"/>
          <w:lang w:val="es-ES"/>
        </w:rPr>
      </w:pPr>
    </w:p>
    <w:p w14:paraId="25AE563E" w14:textId="77777777" w:rsidR="0085158F" w:rsidRDefault="0085158F" w:rsidP="0085158F">
      <w:pPr>
        <w:rPr>
          <w:rFonts w:cstheme="minorHAnsi"/>
          <w:i/>
          <w:iCs/>
          <w:lang w:val="es-ES"/>
        </w:rPr>
      </w:pPr>
      <w:r>
        <w:rPr>
          <w:rFonts w:cstheme="minorHAnsi"/>
          <w:i/>
          <w:iCs/>
          <w:lang w:val="es-ES"/>
        </w:rPr>
        <w:t xml:space="preserve">            </w:t>
      </w:r>
    </w:p>
    <w:p w14:paraId="2C2F516E" w14:textId="77777777" w:rsidR="0085158F" w:rsidRDefault="0085158F" w:rsidP="0085158F">
      <w:pPr>
        <w:rPr>
          <w:rFonts w:cstheme="minorHAnsi"/>
          <w:i/>
          <w:iCs/>
          <w:lang w:val="es-ES"/>
        </w:rPr>
      </w:pPr>
    </w:p>
    <w:p w14:paraId="2E53B8B0" w14:textId="77777777" w:rsidR="0085158F" w:rsidRDefault="0085158F" w:rsidP="0085158F">
      <w:pPr>
        <w:rPr>
          <w:rFonts w:cstheme="minorHAnsi"/>
          <w:i/>
          <w:iCs/>
          <w:lang w:val="es-ES"/>
        </w:rPr>
      </w:pPr>
    </w:p>
    <w:p w14:paraId="5CE0F59A" w14:textId="77777777" w:rsidR="0085158F" w:rsidRDefault="0085158F" w:rsidP="0085158F">
      <w:pPr>
        <w:rPr>
          <w:rFonts w:cstheme="minorHAnsi"/>
          <w:i/>
          <w:iCs/>
          <w:lang w:val="es-ES"/>
        </w:rPr>
      </w:pPr>
    </w:p>
    <w:p w14:paraId="3D3B0198" w14:textId="77777777" w:rsidR="0085158F" w:rsidRDefault="0085158F" w:rsidP="0085158F">
      <w:pPr>
        <w:rPr>
          <w:rFonts w:cstheme="minorHAnsi"/>
          <w:i/>
          <w:iCs/>
          <w:lang w:val="es-ES"/>
        </w:rPr>
      </w:pPr>
    </w:p>
    <w:p w14:paraId="1BB8E63C" w14:textId="77777777" w:rsidR="0085158F" w:rsidRDefault="0085158F" w:rsidP="0085158F">
      <w:pPr>
        <w:rPr>
          <w:rFonts w:cstheme="minorHAnsi"/>
          <w:i/>
          <w:iCs/>
          <w:lang w:val="es-ES"/>
        </w:rPr>
      </w:pPr>
    </w:p>
    <w:p w14:paraId="1F654040" w14:textId="77777777" w:rsidR="0085158F" w:rsidRDefault="0085158F" w:rsidP="0085158F">
      <w:pPr>
        <w:rPr>
          <w:rFonts w:cstheme="minorHAnsi"/>
          <w:i/>
          <w:iCs/>
          <w:lang w:val="es-ES"/>
        </w:rPr>
      </w:pPr>
    </w:p>
    <w:p w14:paraId="0A5E906D" w14:textId="77777777" w:rsidR="0085158F" w:rsidRPr="00DF5F98" w:rsidRDefault="0085158F" w:rsidP="0085158F">
      <w:pPr>
        <w:ind w:firstLine="720"/>
        <w:rPr>
          <w:rFonts w:cstheme="minorHAnsi"/>
          <w:i/>
          <w:iCs/>
          <w:lang w:val="es-ES"/>
        </w:rPr>
      </w:pPr>
      <w:r>
        <w:rPr>
          <w:rFonts w:cstheme="minorHAnsi"/>
          <w:i/>
          <w:iCs/>
          <w:lang w:val="es-ES"/>
        </w:rPr>
        <w:t xml:space="preserve">                  </w:t>
      </w:r>
      <w:r w:rsidRPr="00DF5F98">
        <w:rPr>
          <w:rFonts w:cstheme="minorHAnsi"/>
          <w:i/>
          <w:iCs/>
          <w:lang w:val="es-ES"/>
        </w:rPr>
        <w:t>Gráfic</w:t>
      </w:r>
      <w:r>
        <w:rPr>
          <w:rFonts w:cstheme="minorHAnsi"/>
          <w:i/>
          <w:iCs/>
          <w:lang w:val="es-ES"/>
        </w:rPr>
        <w:t>a</w:t>
      </w:r>
      <w:r w:rsidRPr="00DF5F98">
        <w:rPr>
          <w:rFonts w:cstheme="minorHAnsi"/>
          <w:i/>
          <w:iCs/>
          <w:lang w:val="es-ES"/>
        </w:rPr>
        <w:t xml:space="preserve"> 11</w:t>
      </w:r>
      <w:r>
        <w:rPr>
          <w:rFonts w:cstheme="minorHAnsi"/>
          <w:i/>
          <w:iCs/>
          <w:lang w:val="es-ES"/>
        </w:rPr>
        <w:tab/>
      </w:r>
      <w:r>
        <w:rPr>
          <w:rFonts w:cstheme="minorHAnsi"/>
          <w:i/>
          <w:iCs/>
          <w:lang w:val="es-ES"/>
        </w:rPr>
        <w:tab/>
      </w:r>
      <w:r>
        <w:rPr>
          <w:rFonts w:cstheme="minorHAnsi"/>
          <w:i/>
          <w:iCs/>
          <w:lang w:val="es-ES"/>
        </w:rPr>
        <w:tab/>
      </w:r>
      <w:r>
        <w:rPr>
          <w:rFonts w:cstheme="minorHAnsi"/>
          <w:i/>
          <w:iCs/>
          <w:lang w:val="es-ES"/>
        </w:rPr>
        <w:tab/>
        <w:t xml:space="preserve">               Gráfica 12</w:t>
      </w:r>
    </w:p>
    <w:p w14:paraId="68D74969" w14:textId="77777777" w:rsidR="0085158F" w:rsidRDefault="0085158F" w:rsidP="0085158F">
      <w:pPr>
        <w:jc w:val="both"/>
        <w:rPr>
          <w:rFonts w:asciiTheme="majorHAnsi" w:hAnsiTheme="majorHAnsi" w:cstheme="majorHAnsi"/>
          <w:lang w:val="es-ES"/>
        </w:rPr>
      </w:pPr>
    </w:p>
    <w:p w14:paraId="26283A9B"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La Gráfica 11 muestra que en promedio, personas que viven por fuera de cabeceras están clasificadas en mayor proporción como pobres que aquellas que viven en las cabeceras, </w:t>
      </w:r>
      <w:proofErr w:type="spellStart"/>
      <w:r>
        <w:rPr>
          <w:rFonts w:asciiTheme="majorHAnsi" w:hAnsiTheme="majorHAnsi" w:cstheme="majorHAnsi"/>
          <w:lang w:val="es-ES"/>
        </w:rPr>
        <w:t>asi</w:t>
      </w:r>
      <w:proofErr w:type="spellEnd"/>
      <w:r>
        <w:rPr>
          <w:rFonts w:asciiTheme="majorHAnsi" w:hAnsiTheme="majorHAnsi" w:cstheme="majorHAnsi"/>
          <w:lang w:val="es-ES"/>
        </w:rPr>
        <w:t xml:space="preserve"> mismo, existe una menor proporción de personas pobres que viven en vivienda propia ( sea pagada o pagando). Hacemos una primera estimación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tomando las siguientes variables:</w:t>
      </w:r>
    </w:p>
    <w:p w14:paraId="705D10A4" w14:textId="77777777" w:rsidR="0085158F" w:rsidRDefault="0085158F" w:rsidP="0085158F">
      <w:pPr>
        <w:jc w:val="both"/>
        <w:rPr>
          <w:rFonts w:asciiTheme="majorHAnsi" w:hAnsiTheme="majorHAnsi" w:cstheme="majorHAnsi"/>
          <w:lang w:val="es-ES"/>
        </w:rPr>
      </w:pPr>
    </w:p>
    <w:p w14:paraId="3D54569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Resultados de la </w:t>
      </w:r>
      <w:proofErr w:type="spellStart"/>
      <w:r w:rsidRPr="000F12C0">
        <w:rPr>
          <w:rFonts w:asciiTheme="majorHAnsi" w:hAnsiTheme="majorHAnsi" w:cstheme="majorHAnsi"/>
          <w:sz w:val="16"/>
          <w:szCs w:val="16"/>
          <w:lang w:val="es-ES"/>
        </w:rPr>
        <w:t>Regresion</w:t>
      </w:r>
      <w:proofErr w:type="spellEnd"/>
    </w:p>
    <w:p w14:paraId="678AD82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5493A005"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Dependent</w:t>
      </w:r>
      <w:proofErr w:type="spellEnd"/>
      <w:r w:rsidRPr="000F12C0">
        <w:rPr>
          <w:rFonts w:asciiTheme="majorHAnsi" w:hAnsiTheme="majorHAnsi" w:cstheme="majorHAnsi"/>
          <w:sz w:val="16"/>
          <w:szCs w:val="16"/>
          <w:lang w:val="es-ES"/>
        </w:rPr>
        <w:t xml:space="preserve"> variable:</w:t>
      </w:r>
    </w:p>
    <w:p w14:paraId="3E6EB4B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38177C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Pobre</w:t>
      </w:r>
    </w:p>
    <w:p w14:paraId="78060CF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1B2D6E80"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ingreso                    -0.0000135***</w:t>
      </w:r>
    </w:p>
    <w:p w14:paraId="38F4F2A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(0.0000001)</w:t>
      </w:r>
    </w:p>
    <w:p w14:paraId="280DB574" w14:textId="77777777" w:rsidR="0085158F" w:rsidRPr="000F12C0" w:rsidRDefault="0085158F" w:rsidP="0085158F">
      <w:pPr>
        <w:jc w:val="center"/>
        <w:rPr>
          <w:rFonts w:asciiTheme="majorHAnsi" w:hAnsiTheme="majorHAnsi" w:cstheme="majorHAnsi"/>
          <w:sz w:val="16"/>
          <w:szCs w:val="16"/>
          <w:lang w:val="es-ES"/>
        </w:rPr>
      </w:pPr>
    </w:p>
    <w:p w14:paraId="30F6F3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cabecera                   3.0062840***</w:t>
      </w:r>
    </w:p>
    <w:p w14:paraId="0CDE4BA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(0.0498550)</w:t>
      </w:r>
    </w:p>
    <w:p w14:paraId="4709B729" w14:textId="77777777" w:rsidR="0085158F" w:rsidRPr="000F12C0" w:rsidRDefault="0085158F" w:rsidP="0085158F">
      <w:pPr>
        <w:jc w:val="center"/>
        <w:rPr>
          <w:rFonts w:asciiTheme="majorHAnsi" w:hAnsiTheme="majorHAnsi" w:cstheme="majorHAnsi"/>
          <w:sz w:val="16"/>
          <w:szCs w:val="16"/>
          <w:lang w:val="es-ES"/>
        </w:rPr>
      </w:pPr>
    </w:p>
    <w:p w14:paraId="5AC48A24"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cuartos                    -0.3090874***</w:t>
      </w:r>
    </w:p>
    <w:p w14:paraId="40F476A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(0.0178814)</w:t>
      </w:r>
    </w:p>
    <w:p w14:paraId="7D788389" w14:textId="77777777" w:rsidR="0085158F" w:rsidRPr="000F12C0" w:rsidRDefault="0085158F" w:rsidP="0085158F">
      <w:pPr>
        <w:jc w:val="center"/>
        <w:rPr>
          <w:rFonts w:asciiTheme="majorHAnsi" w:hAnsiTheme="majorHAnsi" w:cstheme="majorHAnsi"/>
          <w:sz w:val="16"/>
          <w:szCs w:val="16"/>
          <w:lang w:val="es-ES"/>
        </w:rPr>
      </w:pPr>
    </w:p>
    <w:p w14:paraId="135B18A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v. propia </w:t>
      </w:r>
      <w:proofErr w:type="spellStart"/>
      <w:r w:rsidRPr="000F12C0">
        <w:rPr>
          <w:rFonts w:asciiTheme="majorHAnsi" w:hAnsiTheme="majorHAnsi" w:cstheme="majorHAnsi"/>
          <w:sz w:val="16"/>
          <w:szCs w:val="16"/>
          <w:lang w:val="es-ES"/>
        </w:rPr>
        <w:t>pagadando</w:t>
      </w:r>
      <w:proofErr w:type="spellEnd"/>
      <w:r w:rsidRPr="000F12C0">
        <w:rPr>
          <w:rFonts w:asciiTheme="majorHAnsi" w:hAnsiTheme="majorHAnsi" w:cstheme="majorHAnsi"/>
          <w:sz w:val="16"/>
          <w:szCs w:val="16"/>
          <w:lang w:val="es-ES"/>
        </w:rPr>
        <w:t xml:space="preserve">        2.7819130***</w:t>
      </w:r>
    </w:p>
    <w:p w14:paraId="28CE931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(0.1104976)</w:t>
      </w:r>
    </w:p>
    <w:p w14:paraId="17ECD46F" w14:textId="77777777" w:rsidR="0085158F" w:rsidRPr="000F12C0" w:rsidRDefault="0085158F" w:rsidP="0085158F">
      <w:pPr>
        <w:jc w:val="center"/>
        <w:rPr>
          <w:rFonts w:asciiTheme="majorHAnsi" w:hAnsiTheme="majorHAnsi" w:cstheme="majorHAnsi"/>
          <w:sz w:val="16"/>
          <w:szCs w:val="16"/>
          <w:lang w:val="es-ES"/>
        </w:rPr>
      </w:pPr>
    </w:p>
    <w:p w14:paraId="739E775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v. arriendo                3.4532500***</w:t>
      </w:r>
    </w:p>
    <w:p w14:paraId="21546C3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(0.0475044)</w:t>
      </w:r>
    </w:p>
    <w:p w14:paraId="3EC760C1" w14:textId="77777777" w:rsidR="0085158F" w:rsidRPr="000F12C0" w:rsidRDefault="0085158F" w:rsidP="0085158F">
      <w:pPr>
        <w:jc w:val="center"/>
        <w:rPr>
          <w:rFonts w:asciiTheme="majorHAnsi" w:hAnsiTheme="majorHAnsi" w:cstheme="majorHAnsi"/>
          <w:sz w:val="16"/>
          <w:szCs w:val="16"/>
          <w:lang w:val="es-ES"/>
        </w:rPr>
      </w:pPr>
    </w:p>
    <w:p w14:paraId="01D79480"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v.usufructo</w:t>
      </w:r>
      <w:proofErr w:type="spellEnd"/>
      <w:r w:rsidRPr="000F12C0">
        <w:rPr>
          <w:rFonts w:asciiTheme="majorHAnsi" w:hAnsiTheme="majorHAnsi" w:cstheme="majorHAnsi"/>
          <w:sz w:val="16"/>
          <w:szCs w:val="16"/>
          <w:lang w:val="es-ES"/>
        </w:rPr>
        <w:t xml:space="preserve">                0.1216218***</w:t>
      </w:r>
    </w:p>
    <w:p w14:paraId="4668917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(0.0433736)</w:t>
      </w:r>
    </w:p>
    <w:p w14:paraId="34A09CEE" w14:textId="77777777" w:rsidR="0085158F" w:rsidRPr="000F12C0" w:rsidRDefault="0085158F" w:rsidP="0085158F">
      <w:pPr>
        <w:jc w:val="center"/>
        <w:rPr>
          <w:rFonts w:asciiTheme="majorHAnsi" w:hAnsiTheme="majorHAnsi" w:cstheme="majorHAnsi"/>
          <w:sz w:val="16"/>
          <w:szCs w:val="16"/>
          <w:lang w:val="es-ES"/>
        </w:rPr>
      </w:pPr>
    </w:p>
    <w:p w14:paraId="10B13121"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posesion</w:t>
      </w:r>
      <w:proofErr w:type="spellEnd"/>
      <w:r w:rsidRPr="000F12C0">
        <w:rPr>
          <w:rFonts w:asciiTheme="majorHAnsi" w:hAnsiTheme="majorHAnsi" w:cstheme="majorHAnsi"/>
          <w:sz w:val="16"/>
          <w:szCs w:val="16"/>
          <w:lang w:val="es-ES"/>
        </w:rPr>
        <w:t xml:space="preserve"> sin </w:t>
      </w:r>
      <w:proofErr w:type="spellStart"/>
      <w:r w:rsidRPr="000F12C0">
        <w:rPr>
          <w:rFonts w:asciiTheme="majorHAnsi" w:hAnsiTheme="majorHAnsi" w:cstheme="majorHAnsi"/>
          <w:sz w:val="16"/>
          <w:szCs w:val="16"/>
          <w:lang w:val="es-ES"/>
        </w:rPr>
        <w:t>titulo</w:t>
      </w:r>
      <w:proofErr w:type="spellEnd"/>
      <w:r w:rsidRPr="000F12C0">
        <w:rPr>
          <w:rFonts w:asciiTheme="majorHAnsi" w:hAnsiTheme="majorHAnsi" w:cstheme="majorHAnsi"/>
          <w:sz w:val="16"/>
          <w:szCs w:val="16"/>
          <w:lang w:val="es-ES"/>
        </w:rPr>
        <w:t xml:space="preserve">        3.2577080***</w:t>
      </w:r>
    </w:p>
    <w:p w14:paraId="78B66A3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(0.0638888)</w:t>
      </w:r>
    </w:p>
    <w:p w14:paraId="0915DF22" w14:textId="77777777" w:rsidR="0085158F" w:rsidRPr="000F12C0" w:rsidRDefault="0085158F" w:rsidP="0085158F">
      <w:pPr>
        <w:jc w:val="center"/>
        <w:rPr>
          <w:rFonts w:asciiTheme="majorHAnsi" w:hAnsiTheme="majorHAnsi" w:cstheme="majorHAnsi"/>
          <w:sz w:val="16"/>
          <w:szCs w:val="16"/>
          <w:lang w:val="es-ES"/>
        </w:rPr>
      </w:pPr>
    </w:p>
    <w:p w14:paraId="271DC75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otro tipo vivienda         3.0300070***</w:t>
      </w:r>
    </w:p>
    <w:p w14:paraId="3C74F99F"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(0.3805796)</w:t>
      </w:r>
    </w:p>
    <w:p w14:paraId="6E991842" w14:textId="77777777" w:rsidR="0085158F" w:rsidRPr="000F12C0" w:rsidRDefault="0085158F" w:rsidP="0085158F">
      <w:pPr>
        <w:jc w:val="center"/>
        <w:rPr>
          <w:rFonts w:asciiTheme="majorHAnsi" w:hAnsiTheme="majorHAnsi" w:cstheme="majorHAnsi"/>
          <w:sz w:val="16"/>
          <w:szCs w:val="16"/>
          <w:lang w:val="es-ES"/>
        </w:rPr>
      </w:pPr>
    </w:p>
    <w:p w14:paraId="0244917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No personas hogar          6.3759240***</w:t>
      </w:r>
    </w:p>
    <w:p w14:paraId="1B8D54E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(0.0539241)</w:t>
      </w:r>
    </w:p>
    <w:p w14:paraId="17FDFCA2" w14:textId="77777777" w:rsidR="0085158F" w:rsidRPr="000F12C0" w:rsidRDefault="0085158F" w:rsidP="0085158F">
      <w:pPr>
        <w:jc w:val="center"/>
        <w:rPr>
          <w:rFonts w:asciiTheme="majorHAnsi" w:hAnsiTheme="majorHAnsi" w:cstheme="majorHAnsi"/>
          <w:sz w:val="16"/>
          <w:szCs w:val="16"/>
          <w:lang w:val="es-ES"/>
        </w:rPr>
      </w:pPr>
    </w:p>
    <w:p w14:paraId="05D18283"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hombre                       0.0080015</w:t>
      </w:r>
    </w:p>
    <w:p w14:paraId="51887CC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(0.0298929)</w:t>
      </w:r>
    </w:p>
    <w:p w14:paraId="7C27F066" w14:textId="77777777" w:rsidR="0085158F" w:rsidRPr="000F12C0" w:rsidRDefault="0085158F" w:rsidP="0085158F">
      <w:pPr>
        <w:jc w:val="center"/>
        <w:rPr>
          <w:rFonts w:asciiTheme="majorHAnsi" w:hAnsiTheme="majorHAnsi" w:cstheme="majorHAnsi"/>
          <w:sz w:val="16"/>
          <w:szCs w:val="16"/>
          <w:lang w:val="es-ES"/>
        </w:rPr>
      </w:pPr>
    </w:p>
    <w:p w14:paraId="233E80E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edad                        0.0317639**</w:t>
      </w:r>
    </w:p>
    <w:p w14:paraId="2FE3DD89"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(0.0157935)</w:t>
      </w:r>
    </w:p>
    <w:p w14:paraId="53B68C69" w14:textId="77777777" w:rsidR="0085158F" w:rsidRPr="000F12C0" w:rsidRDefault="0085158F" w:rsidP="0085158F">
      <w:pPr>
        <w:jc w:val="center"/>
        <w:rPr>
          <w:rFonts w:asciiTheme="majorHAnsi" w:hAnsiTheme="majorHAnsi" w:cstheme="majorHAnsi"/>
          <w:sz w:val="16"/>
          <w:szCs w:val="16"/>
          <w:lang w:val="es-ES"/>
        </w:rPr>
      </w:pPr>
    </w:p>
    <w:p w14:paraId="1D35887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educación superior         -0.5573191***</w:t>
      </w:r>
    </w:p>
    <w:p w14:paraId="29C0FB6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(0.0457574)</w:t>
      </w:r>
    </w:p>
    <w:p w14:paraId="6B7A2EEE" w14:textId="77777777" w:rsidR="0085158F" w:rsidRPr="000F12C0" w:rsidRDefault="0085158F" w:rsidP="0085158F">
      <w:pPr>
        <w:jc w:val="center"/>
        <w:rPr>
          <w:rFonts w:asciiTheme="majorHAnsi" w:hAnsiTheme="majorHAnsi" w:cstheme="majorHAnsi"/>
          <w:sz w:val="16"/>
          <w:szCs w:val="16"/>
          <w:lang w:val="es-ES"/>
        </w:rPr>
      </w:pPr>
    </w:p>
    <w:p w14:paraId="4967525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horas de trabajo           -0.0664711***</w:t>
      </w:r>
    </w:p>
    <w:p w14:paraId="1BCF242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(0.0143651)</w:t>
      </w:r>
    </w:p>
    <w:p w14:paraId="74A9F33B" w14:textId="77777777" w:rsidR="0085158F" w:rsidRPr="00440D0E" w:rsidRDefault="0085158F" w:rsidP="0085158F">
      <w:pPr>
        <w:jc w:val="center"/>
        <w:rPr>
          <w:rFonts w:asciiTheme="majorHAnsi" w:hAnsiTheme="majorHAnsi" w:cstheme="majorHAnsi"/>
          <w:sz w:val="16"/>
          <w:szCs w:val="16"/>
          <w:lang w:val="en-US"/>
        </w:rPr>
      </w:pPr>
    </w:p>
    <w:p w14:paraId="36E51831"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Constant                   5.7969590***</w:t>
      </w:r>
    </w:p>
    <w:p w14:paraId="0DDDF016"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(0.0706046)</w:t>
      </w:r>
    </w:p>
    <w:p w14:paraId="16503F21" w14:textId="77777777" w:rsidR="0085158F" w:rsidRPr="00440D0E" w:rsidRDefault="0085158F" w:rsidP="0085158F">
      <w:pPr>
        <w:jc w:val="center"/>
        <w:rPr>
          <w:rFonts w:asciiTheme="majorHAnsi" w:hAnsiTheme="majorHAnsi" w:cstheme="majorHAnsi"/>
          <w:sz w:val="16"/>
          <w:szCs w:val="16"/>
          <w:lang w:val="en-US"/>
        </w:rPr>
      </w:pPr>
    </w:p>
    <w:p w14:paraId="1F92A5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57D9DD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Observations                  164,960</w:t>
      </w:r>
    </w:p>
    <w:p w14:paraId="5C096352" w14:textId="77777777" w:rsidR="0085158F" w:rsidRPr="000F12C0"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Log Likelihood            -16,104.3100000</w:t>
      </w:r>
    </w:p>
    <w:p w14:paraId="6F342BC9" w14:textId="77777777" w:rsidR="0085158F" w:rsidRPr="00440D0E"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 xml:space="preserve">Akaike Inf. Crit.         </w:t>
      </w:r>
      <w:r w:rsidRPr="00440D0E">
        <w:rPr>
          <w:rFonts w:asciiTheme="majorHAnsi" w:hAnsiTheme="majorHAnsi" w:cstheme="majorHAnsi"/>
          <w:sz w:val="16"/>
          <w:szCs w:val="16"/>
          <w:lang w:val="en-US"/>
        </w:rPr>
        <w:t>32,236.6300000</w:t>
      </w:r>
    </w:p>
    <w:p w14:paraId="3F80A68B"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45820B5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Note:               *p&lt;0.1; **p&lt;0.05; ***p&lt;0.01</w:t>
      </w:r>
    </w:p>
    <w:p w14:paraId="28F9270D" w14:textId="77777777" w:rsidR="0085158F" w:rsidRPr="00440D0E" w:rsidRDefault="0085158F" w:rsidP="0085158F">
      <w:pPr>
        <w:jc w:val="both"/>
        <w:rPr>
          <w:rFonts w:asciiTheme="majorHAnsi" w:hAnsiTheme="majorHAnsi" w:cstheme="majorHAnsi"/>
          <w:lang w:val="en-US"/>
        </w:rPr>
      </w:pPr>
    </w:p>
    <w:p w14:paraId="795BE487"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lastRenderedPageBreak/>
        <w:t xml:space="preserve">Se observa que todas son significativas a excepción de la variable, hombre. Esto indica que si el jefe de hogar es hombre o mujer, esto no tiene implicaciones sobre la probabilidad de que el hogar sea clasificado como pobre. Procedemos a retirar la variable ingreso dado que no la vamos a tener en nuestra base de datos de prueba y procedemos a estimar con las demás variables, usamos el modelo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y la técnica de validación cruzada (5 </w:t>
      </w:r>
      <w:proofErr w:type="spellStart"/>
      <w:r>
        <w:rPr>
          <w:rFonts w:asciiTheme="majorHAnsi" w:hAnsiTheme="majorHAnsi" w:cstheme="majorHAnsi"/>
          <w:lang w:val="es-ES"/>
        </w:rPr>
        <w:t>folds</w:t>
      </w:r>
      <w:proofErr w:type="spellEnd"/>
      <w:r>
        <w:rPr>
          <w:rFonts w:asciiTheme="majorHAnsi" w:hAnsiTheme="majorHAnsi" w:cstheme="majorHAnsi"/>
          <w:lang w:val="es-ES"/>
        </w:rPr>
        <w:t>) para garantizar que los datos son independientes de la partición entre entrenamiento y prueba. El modelo nos arroja los siguientes resultados:</w:t>
      </w:r>
    </w:p>
    <w:p w14:paraId="555B01D5" w14:textId="77777777" w:rsidR="0085158F" w:rsidRDefault="0085158F" w:rsidP="0085158F">
      <w:pPr>
        <w:jc w:val="both"/>
        <w:rPr>
          <w:rFonts w:asciiTheme="majorHAnsi" w:hAnsiTheme="majorHAnsi" w:cstheme="majorHAnsi"/>
          <w:lang w:val="es-ES"/>
        </w:rPr>
      </w:pPr>
    </w:p>
    <w:p w14:paraId="1F622CB6" w14:textId="77777777" w:rsidR="0085158F" w:rsidRDefault="0085158F" w:rsidP="0085158F">
      <w:pPr>
        <w:jc w:val="both"/>
        <w:rPr>
          <w:rFonts w:asciiTheme="majorHAnsi" w:hAnsiTheme="majorHAnsi" w:cstheme="majorHAnsi"/>
          <w:lang w:val="en-US"/>
        </w:rPr>
      </w:pPr>
      <w:r w:rsidRPr="00372474">
        <w:rPr>
          <w:rFonts w:asciiTheme="majorHAnsi" w:hAnsiTheme="majorHAnsi" w:cstheme="majorHAnsi"/>
          <w:noProof/>
          <w:lang w:val="en-US"/>
        </w:rPr>
        <w:drawing>
          <wp:inline distT="0" distB="0" distL="0" distR="0" wp14:anchorId="38F4D767" wp14:editId="23F86BAE">
            <wp:extent cx="5067300" cy="660400"/>
            <wp:effectExtent l="0" t="0" r="0" b="0"/>
            <wp:docPr id="41" name="Imagen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10;&#10;Description automatically generated"/>
                    <pic:cNvPicPr/>
                  </pic:nvPicPr>
                  <pic:blipFill>
                    <a:blip r:embed="rId21"/>
                    <a:stretch>
                      <a:fillRect/>
                    </a:stretch>
                  </pic:blipFill>
                  <pic:spPr>
                    <a:xfrm>
                      <a:off x="0" y="0"/>
                      <a:ext cx="5067300" cy="660400"/>
                    </a:xfrm>
                    <a:prstGeom prst="rect">
                      <a:avLst/>
                    </a:prstGeom>
                  </pic:spPr>
                </pic:pic>
              </a:graphicData>
            </a:graphic>
          </wp:inline>
        </w:drawing>
      </w:r>
    </w:p>
    <w:p w14:paraId="1459FDEA" w14:textId="77777777" w:rsidR="0085158F" w:rsidRPr="00372474" w:rsidRDefault="0085158F" w:rsidP="0085158F">
      <w:pPr>
        <w:jc w:val="both"/>
        <w:rPr>
          <w:rFonts w:asciiTheme="majorHAnsi" w:hAnsiTheme="majorHAnsi" w:cstheme="majorHAnsi"/>
        </w:rPr>
      </w:pPr>
      <w:r w:rsidRPr="00372474">
        <w:rPr>
          <w:rFonts w:asciiTheme="majorHAnsi" w:hAnsiTheme="majorHAnsi" w:cstheme="majorHAnsi"/>
        </w:rPr>
        <w:t xml:space="preserve">Procedemos de igual forma a </w:t>
      </w:r>
      <w:r>
        <w:rPr>
          <w:rFonts w:asciiTheme="majorHAnsi" w:hAnsiTheme="majorHAnsi" w:cstheme="majorHAnsi"/>
        </w:rPr>
        <w:t>evaluar el ROC que muestra la Grafica 13, el cual nos muestra la capacidad predictiva del modelo.</w:t>
      </w:r>
    </w:p>
    <w:p w14:paraId="5B6EAB89" w14:textId="77777777" w:rsidR="0085158F" w:rsidRPr="00F823E0" w:rsidRDefault="0085158F" w:rsidP="0085158F">
      <w:pPr>
        <w:jc w:val="center"/>
        <w:rPr>
          <w:rFonts w:cstheme="minorHAnsi"/>
          <w:lang w:val="es-ES"/>
        </w:rPr>
      </w:pPr>
      <w:r w:rsidRPr="00F823E0">
        <w:rPr>
          <w:rFonts w:cstheme="minorHAnsi"/>
          <w:noProof/>
          <w:lang w:val="es-ES"/>
        </w:rPr>
        <w:drawing>
          <wp:inline distT="0" distB="0" distL="0" distR="0" wp14:anchorId="0C47B3DA" wp14:editId="35CB6A2B">
            <wp:extent cx="3415553" cy="3507875"/>
            <wp:effectExtent l="0" t="0" r="127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2"/>
                    <a:stretch>
                      <a:fillRect/>
                    </a:stretch>
                  </pic:blipFill>
                  <pic:spPr>
                    <a:xfrm>
                      <a:off x="0" y="0"/>
                      <a:ext cx="3433703" cy="3526515"/>
                    </a:xfrm>
                    <a:prstGeom prst="rect">
                      <a:avLst/>
                    </a:prstGeom>
                  </pic:spPr>
                </pic:pic>
              </a:graphicData>
            </a:graphic>
          </wp:inline>
        </w:drawing>
      </w:r>
    </w:p>
    <w:p w14:paraId="3FB78315" w14:textId="77777777" w:rsidR="0085158F" w:rsidRPr="0022394B" w:rsidRDefault="0085158F" w:rsidP="0085158F">
      <w:pPr>
        <w:jc w:val="center"/>
        <w:rPr>
          <w:rFonts w:cstheme="minorHAnsi"/>
          <w:i/>
          <w:iCs/>
          <w:lang w:val="es-ES"/>
        </w:rPr>
      </w:pPr>
      <w:r w:rsidRPr="0022394B">
        <w:rPr>
          <w:rFonts w:cstheme="minorHAnsi"/>
          <w:i/>
          <w:iCs/>
          <w:lang w:val="es-ES"/>
        </w:rPr>
        <w:t>Grafica 13</w:t>
      </w:r>
    </w:p>
    <w:p w14:paraId="7E2C8E13" w14:textId="77777777" w:rsidR="0085158F" w:rsidRPr="00F823E0" w:rsidRDefault="0085158F" w:rsidP="0085158F">
      <w:pPr>
        <w:jc w:val="both"/>
        <w:rPr>
          <w:rFonts w:cstheme="minorHAnsi"/>
          <w:lang w:val="es-ES"/>
        </w:rPr>
      </w:pPr>
    </w:p>
    <w:p w14:paraId="0E5359C1" w14:textId="77777777" w:rsidR="0085158F" w:rsidRPr="00F823E0" w:rsidRDefault="0085158F" w:rsidP="0085158F">
      <w:pPr>
        <w:jc w:val="both"/>
        <w:rPr>
          <w:rFonts w:cstheme="minorHAnsi"/>
          <w:lang w:val="es-ES"/>
        </w:rPr>
      </w:pPr>
    </w:p>
    <w:p w14:paraId="70EB6EDE" w14:textId="77777777" w:rsidR="00DD4009" w:rsidRDefault="00DD4009" w:rsidP="008A6ADD">
      <w:pPr>
        <w:jc w:val="both"/>
        <w:rPr>
          <w:rFonts w:asciiTheme="majorHAnsi" w:hAnsiTheme="majorHAnsi" w:cstheme="maj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77777777" w:rsidR="00DD4009" w:rsidRPr="00DD4009" w:rsidRDefault="00DD4009" w:rsidP="00DD4009">
      <w:pPr>
        <w:pStyle w:val="Subtitle"/>
      </w:pPr>
      <w:r w:rsidRPr="00DD4009">
        <w:t xml:space="preserve">Modelo de Regresión de Ingreso </w:t>
      </w:r>
    </w:p>
    <w:p w14:paraId="3F062AC3" w14:textId="16079601"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w:t>
      </w:r>
      <w:r w:rsidR="00DA380E">
        <w:rPr>
          <w:rFonts w:asciiTheme="majorHAnsi" w:hAnsiTheme="majorHAnsi" w:cstheme="majorHAnsi"/>
          <w:lang w:val="es-PE"/>
        </w:rPr>
        <w:t xml:space="preserve">difíciles </w:t>
      </w:r>
      <w:r w:rsidRPr="00DD4009">
        <w:rPr>
          <w:rFonts w:asciiTheme="majorHAnsi" w:hAnsiTheme="majorHAnsi" w:cstheme="majorHAnsi"/>
        </w:rPr>
        <w:t xml:space="preserve">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54077A2B"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en función de s</w:t>
      </w:r>
      <w:r w:rsidRPr="00DD4009">
        <w:rPr>
          <w:rFonts w:asciiTheme="majorHAnsi" w:hAnsiTheme="majorHAnsi" w:cstheme="majorHAnsi"/>
        </w:rPr>
        <w:t>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5B09A521"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3727FB7A"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 xml:space="preserve"> 14</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14DD9CE1"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es bueno</w:t>
      </w:r>
      <w:r w:rsidRPr="00DD4009">
        <w:rPr>
          <w:rFonts w:asciiTheme="majorHAnsi" w:hAnsiTheme="majorHAnsi" w:cstheme="majorHAnsi"/>
        </w:rPr>
        <w:t>, medido a partir del R-cuadrado, en el primero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es de </w:t>
      </w:r>
      <w:r w:rsidRPr="00DD4009">
        <w:rPr>
          <w:rFonts w:asciiTheme="majorHAnsi" w:hAnsiTheme="majorHAnsi" w:cstheme="majorHAnsi"/>
        </w:rPr>
        <w:t xml:space="preserve">54,9% y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n el </w:t>
      </w:r>
      <w:r w:rsidRPr="00DD4009">
        <w:rPr>
          <w:rFonts w:asciiTheme="majorHAnsi" w:hAnsiTheme="majorHAnsi" w:cstheme="majorHAnsi"/>
        </w:rPr>
        <w:t xml:space="preserve">modelo semilogarítmico </w:t>
      </w:r>
      <w:r w:rsidR="00DA380E" w:rsidRPr="00DA380E">
        <w:rPr>
          <w:rFonts w:asciiTheme="majorHAnsi" w:hAnsiTheme="majorHAnsi" w:cstheme="majorHAnsi"/>
          <w:lang w:val="es-PE"/>
        </w:rPr>
        <w:t>es</w:t>
      </w:r>
      <w:r w:rsidR="00DA380E">
        <w:rPr>
          <w:rFonts w:asciiTheme="majorHAnsi" w:hAnsiTheme="majorHAnsi" w:cstheme="majorHAnsi"/>
          <w:lang w:val="es-PE"/>
        </w:rPr>
        <w:t xml:space="preserve"> de </w:t>
      </w:r>
      <w:r w:rsidRPr="00DD4009">
        <w:rPr>
          <w:rFonts w:asciiTheme="majorHAnsi" w:hAnsiTheme="majorHAnsi" w:cstheme="majorHAnsi"/>
        </w:rPr>
        <w:t>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1A0522A0"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w:t>
      </w:r>
      <w:r w:rsidR="00DA380E" w:rsidRPr="00DA380E">
        <w:rPr>
          <w:rFonts w:asciiTheme="majorHAnsi" w:hAnsiTheme="majorHAnsi" w:cstheme="majorHAnsi"/>
          <w:lang w:val="es-PE"/>
        </w:rPr>
        <w:t>n</w:t>
      </w:r>
      <w:r w:rsidRPr="00DD4009">
        <w:rPr>
          <w:rFonts w:asciiTheme="majorHAnsi" w:hAnsiTheme="majorHAnsi" w:cstheme="majorHAnsi"/>
        </w:rPr>
        <w:t xml:space="preserve"> el modelo lineal, según la magnitud de</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los </w:t>
      </w:r>
      <w:r w:rsidRPr="00DD4009">
        <w:rPr>
          <w:rFonts w:asciiTheme="majorHAnsi" w:hAnsiTheme="majorHAnsi" w:cstheme="majorHAnsi"/>
        </w:rPr>
        <w:t>coeficiente</w:t>
      </w:r>
      <w:r w:rsidR="00DA380E" w:rsidRPr="00DA380E">
        <w:rPr>
          <w:rFonts w:asciiTheme="majorHAnsi" w:hAnsiTheme="majorHAnsi" w:cstheme="majorHAnsi"/>
          <w:lang w:val="es-PE"/>
        </w:rPr>
        <w:t>s</w:t>
      </w:r>
      <w:r w:rsidRPr="00DD4009">
        <w:rPr>
          <w:rFonts w:asciiTheme="majorHAnsi" w:hAnsiTheme="majorHAnsi" w:cstheme="majorHAnsi"/>
        </w:rPr>
        <w:t xml:space="preserv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dad determinada </w:t>
      </w:r>
      <w:r w:rsidRPr="00DD4009">
        <w:rPr>
          <w:rFonts w:asciiTheme="majorHAnsi" w:hAnsiTheme="majorHAnsi" w:cstheme="majorHAnsi"/>
        </w:rPr>
        <w:t>los ingresos comienzan a disminuir, también existen diferencias en el ingreso del hogar dependiendo si el jefe del hogar es hombre o mujer, siendo los ingresos más altos en el caso de los hombres. Las otras variables como la educación media y el tipo de trabajo que retribuye un pago</w:t>
      </w:r>
      <w:r w:rsidR="00DA380E" w:rsidRPr="00DA380E">
        <w:rPr>
          <w:rFonts w:asciiTheme="majorHAnsi" w:hAnsiTheme="majorHAnsi" w:cstheme="majorHAnsi"/>
          <w:lang w:val="es-PE"/>
        </w:rPr>
        <w:t>,</w:t>
      </w:r>
      <w:r w:rsidRPr="00DD4009">
        <w:rPr>
          <w:rFonts w:asciiTheme="majorHAnsi" w:hAnsiTheme="majorHAnsi" w:cstheme="majorHAnsi"/>
        </w:rPr>
        <w:t xml:space="preserve">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6029BD9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w:t>
      </w:r>
      <w:r w:rsidRPr="00DD4009">
        <w:rPr>
          <w:rFonts w:asciiTheme="majorHAnsi" w:hAnsiTheme="majorHAnsi" w:cstheme="majorHAnsi"/>
        </w:rPr>
        <w:t>cuant</w:t>
      </w:r>
      <w:r w:rsidR="00DA380E" w:rsidRPr="00DA380E">
        <w:rPr>
          <w:rFonts w:asciiTheme="majorHAnsi" w:hAnsiTheme="majorHAnsi" w:cstheme="majorHAnsi"/>
          <w:lang w:val="es-PE"/>
        </w:rPr>
        <w:t>o</w:t>
      </w:r>
      <w:r w:rsidRPr="00DD4009">
        <w:rPr>
          <w:rFonts w:asciiTheme="majorHAnsi" w:hAnsiTheme="majorHAnsi" w:cstheme="majorHAnsi"/>
        </w:rPr>
        <w:t xml:space="preserve"> mayor educación tenga el jefe del hogar los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aumentan</w:t>
      </w:r>
      <w:r w:rsidR="005F258B">
        <w:rPr>
          <w:rFonts w:asciiTheme="majorHAnsi" w:hAnsiTheme="majorHAnsi" w:cstheme="majorHAnsi"/>
          <w:lang w:val="es-PE"/>
        </w:rPr>
        <w:t xml:space="preserve">-, </w:t>
      </w:r>
      <w:r w:rsidRPr="00DD4009">
        <w:rPr>
          <w:rFonts w:asciiTheme="majorHAnsi" w:hAnsiTheme="majorHAnsi" w:cstheme="majorHAnsi"/>
        </w:rPr>
        <w:t xml:space="preserve"> también si la familia se encuentra en cabecera municipal</w:t>
      </w:r>
      <w:r w:rsidR="005F258B">
        <w:rPr>
          <w:rFonts w:asciiTheme="majorHAnsi" w:hAnsiTheme="majorHAnsi" w:cstheme="majorHAnsi"/>
          <w:lang w:val="es-PE"/>
        </w:rPr>
        <w:t>, sus ingresos aumentan</w:t>
      </w:r>
      <w:r w:rsidRPr="00DD4009">
        <w:rPr>
          <w:rFonts w:asciiTheme="majorHAnsi" w:hAnsiTheme="majorHAnsi" w:cstheme="majorHAnsi"/>
        </w:rPr>
        <w:t>.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Los modelos de regresión múltiple tienen inconvenientes cuando se incorporan predictores correlacionados (multicolinealidad) y no seleccionan predictores relevantes. Para ello se puede usar modelos de regularización y ajustar los modelos lineales, que consiste en ajustar el modelo con todos los predictores y penalizar de tal modo que las estimaciones de los coeficientes de la 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18DB05B"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Como el objetivo del modelo es predecir</w:t>
      </w:r>
      <w:r w:rsidR="005F258B" w:rsidRPr="005F258B">
        <w:rPr>
          <w:rFonts w:asciiTheme="majorHAnsi" w:hAnsiTheme="majorHAnsi" w:cstheme="majorHAnsi"/>
          <w:lang w:val="es-PE"/>
        </w:rPr>
        <w:t xml:space="preserve"> </w:t>
      </w:r>
      <w:r w:rsidR="005F258B">
        <w:rPr>
          <w:rFonts w:asciiTheme="majorHAnsi" w:hAnsiTheme="majorHAnsi" w:cstheme="majorHAnsi"/>
          <w:lang w:val="es-PE"/>
        </w:rPr>
        <w:t>el</w:t>
      </w:r>
      <w:r w:rsidRPr="00DD4009">
        <w:rPr>
          <w:rFonts w:asciiTheme="majorHAnsi" w:hAnsiTheme="majorHAnsi" w:cstheme="majorHAnsi"/>
        </w:rPr>
        <w:t xml:space="preserve"> ingreso e indirectamente clasificar si el hogar e</w:t>
      </w:r>
      <w:r w:rsidR="005F258B" w:rsidRPr="005F258B">
        <w:rPr>
          <w:rFonts w:asciiTheme="majorHAnsi" w:hAnsiTheme="majorHAnsi" w:cstheme="majorHAnsi"/>
          <w:lang w:val="es-PE"/>
        </w:rPr>
        <w:t>s</w:t>
      </w:r>
      <w:r w:rsidRPr="00DD4009">
        <w:rPr>
          <w:rFonts w:asciiTheme="majorHAnsi" w:hAnsiTheme="majorHAnsi" w:cstheme="majorHAnsi"/>
        </w:rPr>
        <w:t xml:space="preserve"> pobre o no, necesitamos obtener un modelo </w:t>
      </w:r>
      <w:r w:rsidR="005F258B" w:rsidRPr="005F258B">
        <w:rPr>
          <w:rFonts w:asciiTheme="majorHAnsi" w:hAnsiTheme="majorHAnsi" w:cstheme="majorHAnsi"/>
          <w:lang w:val="es-PE"/>
        </w:rPr>
        <w:t>qu</w:t>
      </w:r>
      <w:r w:rsidR="005F258B">
        <w:rPr>
          <w:rFonts w:asciiTheme="majorHAnsi" w:hAnsiTheme="majorHAnsi" w:cstheme="majorHAnsi"/>
          <w:lang w:val="es-PE"/>
        </w:rPr>
        <w:t xml:space="preserve">e tenga el mejor </w:t>
      </w:r>
      <w:r w:rsidRPr="00DD4009">
        <w:rPr>
          <w:rFonts w:asciiTheme="majorHAnsi" w:hAnsiTheme="majorHAnsi" w:cstheme="majorHAnsi"/>
        </w:rPr>
        <w:t xml:space="preserve">poder predictivo, </w:t>
      </w:r>
      <w:r w:rsidR="005F258B" w:rsidRPr="005F258B">
        <w:rPr>
          <w:rFonts w:asciiTheme="majorHAnsi" w:hAnsiTheme="majorHAnsi" w:cstheme="majorHAnsi"/>
          <w:lang w:val="es-PE"/>
        </w:rPr>
        <w:t>l</w:t>
      </w:r>
      <w:r w:rsidR="005F258B">
        <w:rPr>
          <w:rFonts w:asciiTheme="majorHAnsi" w:hAnsiTheme="majorHAnsi" w:cstheme="majorHAnsi"/>
          <w:lang w:val="es-PE"/>
        </w:rPr>
        <w:t xml:space="preserve">o cual se </w:t>
      </w:r>
      <w:r w:rsidRPr="00DD4009">
        <w:rPr>
          <w:rFonts w:asciiTheme="majorHAnsi" w:hAnsiTheme="majorHAnsi" w:cstheme="majorHAnsi"/>
        </w:rPr>
        <w:t xml:space="preserve">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47E9AC9C" w14:textId="1DB0BEB0" w:rsidR="0085158F" w:rsidRPr="0085158F" w:rsidRDefault="00DD4009" w:rsidP="0085158F">
      <w:pPr>
        <w:tabs>
          <w:tab w:val="left" w:pos="426"/>
        </w:tabs>
        <w:jc w:val="both"/>
        <w:rPr>
          <w:rFonts w:asciiTheme="majorHAnsi" w:eastAsiaTheme="minorEastAsia" w:hAnsiTheme="majorHAnsi" w:cstheme="majorHAnsi"/>
        </w:rPr>
      </w:pPr>
      <w:r w:rsidRPr="00DD4009">
        <w:rPr>
          <w:rFonts w:asciiTheme="majorHAnsi" w:hAnsiTheme="majorHAnsi" w:cstheme="majorHAnsi"/>
        </w:rPr>
        <w:t>Este método consiste en estimar el modelo de regresión dependiendo del hiperparametro lambda que determina el grado de penalización</w:t>
      </w:r>
      <w:r w:rsidR="005F258B" w:rsidRPr="005F258B">
        <w:rPr>
          <w:rFonts w:asciiTheme="majorHAnsi" w:hAnsiTheme="majorHAnsi" w:cstheme="majorHAnsi"/>
          <w:lang w:val="es-PE"/>
        </w:rPr>
        <w:t>.</w:t>
      </w:r>
      <w:r w:rsidR="005F258B">
        <w:rPr>
          <w:rFonts w:asciiTheme="majorHAnsi" w:hAnsiTheme="majorHAnsi" w:cstheme="majorHAnsi"/>
          <w:lang w:val="es-PE"/>
        </w:rPr>
        <w:t xml:space="preserve"> E</w:t>
      </w:r>
      <w:r w:rsidRPr="00DD4009">
        <w:rPr>
          <w:rFonts w:asciiTheme="majorHAnsi" w:hAnsiTheme="majorHAnsi" w:cstheme="majorHAnsi"/>
        </w:rPr>
        <w:t xml:space="preserv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xml:space="preserve">, lo que significa que va desde un modelo muy restrictivo (no tiene ningún predictor) hasta un modelo equivalente al estimado por mínimos cuadrados. Se </w:t>
      </w:r>
      <w:r w:rsidR="005F258B" w:rsidRPr="005F258B">
        <w:rPr>
          <w:rFonts w:asciiTheme="majorHAnsi" w:eastAsiaTheme="minorEastAsia" w:hAnsiTheme="majorHAnsi" w:cstheme="majorHAnsi"/>
          <w:lang w:val="es-PE"/>
        </w:rPr>
        <w:t>par</w:t>
      </w:r>
      <w:r w:rsidR="005F258B">
        <w:rPr>
          <w:rFonts w:asciiTheme="majorHAnsi" w:eastAsiaTheme="minorEastAsia" w:hAnsiTheme="majorHAnsi" w:cstheme="majorHAnsi"/>
          <w:lang w:val="es-PE"/>
        </w:rPr>
        <w:t xml:space="preserve">te del </w:t>
      </w:r>
      <w:r w:rsidRPr="00DD4009">
        <w:rPr>
          <w:rFonts w:asciiTheme="majorHAnsi" w:eastAsiaTheme="minorEastAsia" w:hAnsiTheme="majorHAnsi" w:cstheme="majorHAnsi"/>
        </w:rPr>
        <w:t xml:space="preserve">modelo de regresión lineal </w:t>
      </w:r>
      <w:r w:rsidR="005F258B" w:rsidRPr="005F258B">
        <w:rPr>
          <w:rFonts w:asciiTheme="majorHAnsi" w:eastAsiaTheme="minorEastAsia" w:hAnsiTheme="majorHAnsi" w:cstheme="majorHAnsi"/>
          <w:lang w:val="es-PE"/>
        </w:rPr>
        <w:t>ante</w:t>
      </w:r>
      <w:r w:rsidR="005F258B">
        <w:rPr>
          <w:rFonts w:asciiTheme="majorHAnsi" w:eastAsiaTheme="minorEastAsia" w:hAnsiTheme="majorHAnsi" w:cstheme="majorHAnsi"/>
          <w:lang w:val="es-PE"/>
        </w:rPr>
        <w:t>rior</w:t>
      </w:r>
      <w:r w:rsidRPr="00DD4009">
        <w:rPr>
          <w:rFonts w:asciiTheme="majorHAnsi" w:eastAsiaTheme="minorEastAsia" w:hAnsiTheme="majorHAnsi" w:cstheme="majorHAnsi"/>
        </w:rPr>
        <w:t>.</w:t>
      </w:r>
    </w:p>
    <w:p w14:paraId="2622F3B9" w14:textId="77777777" w:rsidR="0085158F" w:rsidRDefault="0085158F" w:rsidP="00DD4009">
      <w:pPr>
        <w:jc w:val="center"/>
        <w:rPr>
          <w:rFonts w:asciiTheme="majorHAnsi" w:hAnsiTheme="majorHAnsi" w:cstheme="majorHAnsi"/>
          <w:noProof/>
        </w:rPr>
      </w:pPr>
    </w:p>
    <w:p w14:paraId="5A83A9A8" w14:textId="6A8FB51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15</w:t>
      </w:r>
    </w:p>
    <w:p w14:paraId="08106581"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50A43716" wp14:editId="14B8C384">
            <wp:extent cx="5214912" cy="3309730"/>
            <wp:effectExtent l="0" t="0" r="5080" b="508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65715" cy="3405440"/>
                    </a:xfrm>
                    <a:prstGeom prst="rect">
                      <a:avLst/>
                    </a:prstGeom>
                    <a:noFill/>
                  </pic:spPr>
                </pic:pic>
              </a:graphicData>
            </a:graphic>
          </wp:inline>
        </w:drawing>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5C8F4CC4" w14:textId="77777777" w:rsidR="005F258B" w:rsidRDefault="005F258B" w:rsidP="00DD4009">
      <w:pPr>
        <w:tabs>
          <w:tab w:val="left" w:pos="426"/>
        </w:tabs>
        <w:jc w:val="both"/>
        <w:rPr>
          <w:rFonts w:asciiTheme="majorHAnsi" w:eastAsiaTheme="minorEastAsia" w:hAnsiTheme="majorHAnsi" w:cstheme="majorHAnsi"/>
          <w:i/>
          <w:iCs/>
          <w:u w:val="single"/>
        </w:rPr>
      </w:pPr>
    </w:p>
    <w:p w14:paraId="173BEDB9" w14:textId="646046F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Modelo Lasso:</w:t>
      </w: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29F931B4" w14:textId="57F48FBF" w:rsidR="0085158F" w:rsidRDefault="0085158F" w:rsidP="00DD4009">
      <w:pPr>
        <w:tabs>
          <w:tab w:val="left" w:pos="426"/>
        </w:tabs>
        <w:jc w:val="both"/>
        <w:rPr>
          <w:rFonts w:asciiTheme="majorHAnsi" w:eastAsiaTheme="minorEastAsia" w:hAnsiTheme="majorHAnsi" w:cstheme="majorHAnsi"/>
        </w:rPr>
      </w:pPr>
    </w:p>
    <w:p w14:paraId="5C3B658E" w14:textId="6DB3EA40" w:rsidR="0085158F" w:rsidRDefault="0085158F" w:rsidP="00DD4009">
      <w:pPr>
        <w:tabs>
          <w:tab w:val="left" w:pos="426"/>
        </w:tabs>
        <w:jc w:val="both"/>
        <w:rPr>
          <w:rFonts w:asciiTheme="majorHAnsi" w:eastAsiaTheme="minorEastAsia" w:hAnsiTheme="majorHAnsi" w:cstheme="majorHAnsi"/>
        </w:rPr>
      </w:pPr>
    </w:p>
    <w:p w14:paraId="2A2E8825" w14:textId="77777777" w:rsidR="0085158F" w:rsidRPr="00DD4009" w:rsidRDefault="0085158F" w:rsidP="00DD4009">
      <w:pPr>
        <w:tabs>
          <w:tab w:val="left" w:pos="426"/>
        </w:tabs>
        <w:jc w:val="both"/>
        <w:rPr>
          <w:rFonts w:asciiTheme="majorHAnsi" w:eastAsiaTheme="minorEastAsia" w:hAnsiTheme="majorHAnsi" w:cstheme="majorHAnsi"/>
        </w:rPr>
      </w:pPr>
    </w:p>
    <w:p w14:paraId="4A655F68" w14:textId="0152DDA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16</w:t>
      </w:r>
    </w:p>
    <w:p w14:paraId="2E09F3F8"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6D516EB1" wp14:editId="01644E41">
            <wp:extent cx="5903966" cy="3747052"/>
            <wp:effectExtent l="0" t="0" r="1905" b="0"/>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61231" cy="3846863"/>
                    </a:xfrm>
                    <a:prstGeom prst="rect">
                      <a:avLst/>
                    </a:prstGeom>
                    <a:noFill/>
                  </pic:spPr>
                </pic:pic>
              </a:graphicData>
            </a:graphic>
          </wp:inline>
        </w:drawing>
      </w:r>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0080EFA5"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Cuando lambda es igual a cero, el modelo resultante es equivalente al modelo lineal por mínimos cuadrados ordinarios y conforme aumenta lambda</w:t>
      </w:r>
      <w:r w:rsidR="005F258B" w:rsidRPr="005F258B">
        <w:rPr>
          <w:rFonts w:asciiTheme="majorHAnsi" w:eastAsiaTheme="minorEastAsia" w:hAnsiTheme="majorHAnsi" w:cstheme="majorHAnsi"/>
          <w:lang w:val="es-PE"/>
        </w:rPr>
        <w:t>,</w:t>
      </w:r>
      <w:r w:rsidRPr="00DD4009">
        <w:rPr>
          <w:rFonts w:asciiTheme="majorHAnsi" w:eastAsiaTheme="minorEastAsia" w:hAnsiTheme="majorHAnsi" w:cstheme="majorHAnsi"/>
        </w:rPr>
        <w:t xml:space="preserve">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0F31514F" w:rsidR="00DD4009" w:rsidRDefault="00DD4009" w:rsidP="00DD4009">
      <w:pPr>
        <w:tabs>
          <w:tab w:val="left" w:pos="426"/>
        </w:tabs>
        <w:jc w:val="both"/>
        <w:rPr>
          <w:rFonts w:asciiTheme="majorHAnsi" w:eastAsiaTheme="minorEastAsia" w:hAnsiTheme="majorHAnsi" w:cstheme="majorHAnsi"/>
        </w:rPr>
      </w:pPr>
    </w:p>
    <w:p w14:paraId="7208F992" w14:textId="5D5B46E1" w:rsidR="0085158F" w:rsidRDefault="0085158F" w:rsidP="00DD4009">
      <w:pPr>
        <w:tabs>
          <w:tab w:val="left" w:pos="426"/>
        </w:tabs>
        <w:jc w:val="both"/>
        <w:rPr>
          <w:rFonts w:asciiTheme="majorHAnsi" w:eastAsiaTheme="minorEastAsia" w:hAnsiTheme="majorHAnsi" w:cstheme="majorHAnsi"/>
        </w:rPr>
      </w:pPr>
    </w:p>
    <w:p w14:paraId="11BB14DC" w14:textId="77777777" w:rsidR="0085158F" w:rsidRPr="00DD4009" w:rsidRDefault="0085158F"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lastRenderedPageBreak/>
        <w:t>Elección de parámetros de penalización:</w:t>
      </w:r>
    </w:p>
    <w:p w14:paraId="2A55D45B" w14:textId="03D7A48B"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En esta sección se plantean diversos modelos de ingreso del hogar complejos añadiendo formas polinómicas y de interacción entre las características del hogar. Los resultados </w:t>
      </w:r>
      <w:r w:rsidR="005F258B">
        <w:rPr>
          <w:rFonts w:asciiTheme="majorHAnsi" w:eastAsiaTheme="minorEastAsia" w:hAnsiTheme="majorHAnsi" w:cstheme="majorHAnsi"/>
          <w:lang w:val="es-PE"/>
        </w:rPr>
        <w:t xml:space="preserve">que se muestran </w:t>
      </w:r>
      <w:r w:rsidRPr="00DD4009">
        <w:rPr>
          <w:rFonts w:asciiTheme="majorHAnsi" w:eastAsiaTheme="minorEastAsia" w:hAnsiTheme="majorHAnsi" w:cstheme="majorHAnsi"/>
        </w:rPr>
        <w:t>en los siguientes gráficos y métricas corresponden al modelo de ingreso con variables independientes expresad</w:t>
      </w:r>
      <w:r w:rsidR="005F258B" w:rsidRPr="005F258B">
        <w:rPr>
          <w:rFonts w:asciiTheme="majorHAnsi" w:eastAsiaTheme="minorEastAsia" w:hAnsiTheme="majorHAnsi" w:cstheme="majorHAnsi"/>
          <w:lang w:val="es-PE"/>
        </w:rPr>
        <w:t>a</w:t>
      </w:r>
      <w:r w:rsidR="005F258B">
        <w:rPr>
          <w:rFonts w:asciiTheme="majorHAnsi" w:eastAsiaTheme="minorEastAsia" w:hAnsiTheme="majorHAnsi" w:cstheme="majorHAnsi"/>
          <w:lang w:val="es-PE"/>
        </w:rPr>
        <w:t>s</w:t>
      </w:r>
      <w:r w:rsidRPr="00DD4009">
        <w:rPr>
          <w:rFonts w:asciiTheme="majorHAnsi" w:eastAsiaTheme="minorEastAsia" w:hAnsiTheme="majorHAnsi" w:cstheme="majorHAnsi"/>
        </w:rPr>
        <w:t xml:space="preserve"> en el caso de la edad con un polinomio de grado 3 y su interacción con las otras variables, y la interacción entre estas (anexo: mejor modelo). Para identificar el valor de lambda que arroja el mejor modelo se recurre a validación cruzada con ocho folds.</w:t>
      </w:r>
    </w:p>
    <w:p w14:paraId="02D01157" w14:textId="0335DA7E" w:rsidR="005F258B" w:rsidRDefault="005F258B" w:rsidP="00DD4009">
      <w:pPr>
        <w:tabs>
          <w:tab w:val="left" w:pos="426"/>
        </w:tabs>
        <w:jc w:val="both"/>
        <w:rPr>
          <w:rFonts w:asciiTheme="majorHAnsi" w:eastAsiaTheme="minorEastAsia" w:hAnsiTheme="majorHAnsi" w:cstheme="majorHAnsi"/>
        </w:rPr>
      </w:pPr>
    </w:p>
    <w:p w14:paraId="3E186E80" w14:textId="77777777" w:rsidR="0085158F" w:rsidRDefault="0085158F" w:rsidP="00DD4009">
      <w:pPr>
        <w:tabs>
          <w:tab w:val="left" w:pos="426"/>
        </w:tabs>
        <w:jc w:val="both"/>
        <w:rPr>
          <w:rFonts w:asciiTheme="majorHAnsi" w:eastAsiaTheme="minorEastAsia" w:hAnsiTheme="majorHAnsi" w:cstheme="majorHAnsi"/>
        </w:rPr>
      </w:pPr>
    </w:p>
    <w:p w14:paraId="7571CC25" w14:textId="29B19CEE" w:rsidR="005F258B" w:rsidRDefault="005F258B" w:rsidP="00DD4009">
      <w:pPr>
        <w:tabs>
          <w:tab w:val="left" w:pos="426"/>
        </w:tabs>
        <w:jc w:val="both"/>
        <w:rPr>
          <w:rFonts w:asciiTheme="majorHAnsi" w:eastAsiaTheme="minorEastAsia" w:hAnsiTheme="majorHAnsi" w:cstheme="majorHAnsi"/>
        </w:rPr>
      </w:pPr>
    </w:p>
    <w:p w14:paraId="39C08026" w14:textId="14CF7014"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17</w:t>
      </w:r>
    </w:p>
    <w:p w14:paraId="29010A86"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5BE40E44" wp14:editId="5704318D">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r w:rsidRPr="00DD4009">
        <w:rPr>
          <w:rFonts w:asciiTheme="majorHAnsi" w:hAnsiTheme="majorHAnsi" w:cstheme="majorHAnsi"/>
          <w:noProof/>
        </w:rPr>
        <w:drawing>
          <wp:inline distT="0" distB="0" distL="0" distR="0" wp14:anchorId="56EDC8CF" wp14:editId="7B3D9E30">
            <wp:extent cx="2620010" cy="1597995"/>
            <wp:effectExtent l="0" t="0" r="8890" b="2540"/>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6758" cy="1608210"/>
                    </a:xfrm>
                    <a:prstGeom prst="rect">
                      <a:avLst/>
                    </a:prstGeom>
                    <a:noFill/>
                  </pic:spPr>
                </pic:pic>
              </a:graphicData>
            </a:graphic>
          </wp:inline>
        </w:drawing>
      </w:r>
    </w:p>
    <w:p w14:paraId="2608B285" w14:textId="77777777" w:rsidR="00950FBE" w:rsidRDefault="00950FBE" w:rsidP="00DD4009">
      <w:pPr>
        <w:jc w:val="both"/>
        <w:rPr>
          <w:rFonts w:asciiTheme="majorHAnsi" w:hAnsiTheme="majorHAnsi" w:cstheme="majorHAnsi"/>
        </w:rPr>
      </w:pPr>
    </w:p>
    <w:p w14:paraId="27FD6C8E" w14:textId="45353A41"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403A4E11" w14:textId="511BFDB5" w:rsidR="00DD4009" w:rsidRPr="0085158F" w:rsidRDefault="00DD4009" w:rsidP="00DD4009">
      <w:pPr>
        <w:jc w:val="center"/>
        <w:rPr>
          <w:rFonts w:asciiTheme="majorHAnsi" w:hAnsiTheme="majorHAnsi" w:cstheme="majorHAnsi"/>
          <w:lang w:val="es-ES"/>
        </w:rPr>
      </w:pPr>
      <w:r w:rsidRPr="00DD4009">
        <w:rPr>
          <w:rFonts w:asciiTheme="majorHAnsi" w:hAnsiTheme="majorHAnsi" w:cstheme="majorHAnsi"/>
        </w:rPr>
        <w:t>Tabla #</w:t>
      </w:r>
      <w:r w:rsidR="0085158F">
        <w:rPr>
          <w:rFonts w:asciiTheme="majorHAnsi" w:hAnsiTheme="majorHAnsi" w:cstheme="majorHAnsi"/>
          <w:lang w:val="es-ES"/>
        </w:rPr>
        <w:t>1</w:t>
      </w:r>
    </w:p>
    <w:p w14:paraId="17D1AAC9"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79A5FA9A" w14:textId="77777777" w:rsidR="00950FBE" w:rsidRDefault="00950FBE" w:rsidP="00DD4009">
      <w:pPr>
        <w:jc w:val="both"/>
        <w:rPr>
          <w:rFonts w:asciiTheme="majorHAnsi" w:hAnsiTheme="majorHAnsi" w:cstheme="majorHAnsi"/>
        </w:rPr>
      </w:pPr>
    </w:p>
    <w:p w14:paraId="66B83E27" w14:textId="77777777" w:rsidR="00950FBE" w:rsidRDefault="00950FBE" w:rsidP="00DD4009">
      <w:pPr>
        <w:jc w:val="both"/>
        <w:rPr>
          <w:rFonts w:asciiTheme="majorHAnsi" w:hAnsiTheme="majorHAnsi" w:cstheme="majorHAnsi"/>
        </w:rPr>
      </w:pPr>
    </w:p>
    <w:p w14:paraId="619194DE" w14:textId="6F8BF162"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BC22A6A" w14:textId="691DB4D9" w:rsidR="00BE56C4"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23ED3441" w:rsidR="00DD4009" w:rsidRDefault="00DD4009" w:rsidP="00DD4009">
      <w:pPr>
        <w:jc w:val="both"/>
        <w:rPr>
          <w:rFonts w:asciiTheme="majorHAnsi" w:hAnsiTheme="majorHAnsi" w:cstheme="majorHAnsi"/>
        </w:rPr>
      </w:pPr>
      <w:r w:rsidRPr="00DD4009">
        <w:rPr>
          <w:rFonts w:asciiTheme="majorHAnsi" w:hAnsiTheme="majorHAnsi" w:cstheme="majorHAnsi"/>
        </w:rPr>
        <w:t xml:space="preserve">Los resultados </w:t>
      </w:r>
      <w:r w:rsidR="00203DEB" w:rsidRPr="00203DEB">
        <w:rPr>
          <w:rFonts w:asciiTheme="majorHAnsi" w:hAnsiTheme="majorHAnsi" w:cstheme="majorHAnsi"/>
          <w:lang w:val="es-PE"/>
        </w:rPr>
        <w:t>c</w:t>
      </w:r>
      <w:r w:rsidR="00203DEB">
        <w:rPr>
          <w:rFonts w:asciiTheme="majorHAnsi" w:hAnsiTheme="majorHAnsi" w:cstheme="majorHAnsi"/>
          <w:lang w:val="es-PE"/>
        </w:rPr>
        <w:t xml:space="preserve">on los que se predice el ingreso corresponden al modelo </w:t>
      </w:r>
      <w:r w:rsidRPr="00DD4009">
        <w:rPr>
          <w:rFonts w:asciiTheme="majorHAnsi" w:hAnsiTheme="majorHAnsi" w:cstheme="majorHAnsi"/>
        </w:rPr>
        <w:t>de regularización Lasso</w:t>
      </w:r>
      <w:r w:rsidR="00203DEB" w:rsidRPr="00203DEB">
        <w:rPr>
          <w:rFonts w:asciiTheme="majorHAnsi" w:hAnsiTheme="majorHAnsi" w:cstheme="majorHAnsi"/>
          <w:lang w:val="es-PE"/>
        </w:rPr>
        <w:t>,</w:t>
      </w:r>
      <w:r w:rsidR="00203DEB">
        <w:rPr>
          <w:rFonts w:asciiTheme="majorHAnsi" w:hAnsiTheme="majorHAnsi" w:cstheme="majorHAnsi"/>
          <w:lang w:val="es-PE"/>
        </w:rPr>
        <w:t xml:space="preserve"> tal como </w:t>
      </w:r>
      <w:r w:rsidRPr="00DD4009">
        <w:rPr>
          <w:rFonts w:asciiTheme="majorHAnsi" w:hAnsiTheme="majorHAnsi" w:cstheme="majorHAnsi"/>
        </w:rPr>
        <w:t xml:space="preserve">se muestra el en anexo (mejor modelo). </w:t>
      </w:r>
      <w:r w:rsidR="00203DEB" w:rsidRPr="00203DEB">
        <w:rPr>
          <w:rFonts w:asciiTheme="majorHAnsi" w:hAnsiTheme="majorHAnsi" w:cstheme="majorHAnsi"/>
          <w:lang w:val="es-PE"/>
        </w:rPr>
        <w:t>L</w:t>
      </w:r>
      <w:r w:rsidR="00203DEB">
        <w:rPr>
          <w:rFonts w:asciiTheme="majorHAnsi" w:hAnsiTheme="majorHAnsi" w:cstheme="majorHAnsi"/>
          <w:lang w:val="es-PE"/>
        </w:rPr>
        <w:t xml:space="preserve">a clasificación de </w:t>
      </w:r>
      <w:r w:rsidRPr="00DD4009">
        <w:rPr>
          <w:rFonts w:asciiTheme="majorHAnsi" w:hAnsiTheme="majorHAnsi" w:cstheme="majorHAnsi"/>
        </w:rPr>
        <w:t xml:space="preserve">si un hogar es pobre o no, se obtiene de los ingresos estimados a nivel de hogar y luego se contrasta con la línea de pobreza de la base de datos train_hogares. Si la predicción del ingreso es mayor a la línea de pobreza, </w:t>
      </w:r>
      <w:r w:rsidRPr="00DD4009">
        <w:rPr>
          <w:rFonts w:asciiTheme="majorHAnsi" w:hAnsiTheme="majorHAnsi" w:cstheme="majorHAnsi"/>
        </w:rPr>
        <w:lastRenderedPageBreak/>
        <w:t>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20%. Con ello se evidencia que clasificar si un hogar es pobre o no a partir del ingreso no es lo más conveniente, se corre el riesgo de subestimar la clasificación de pobres. Esto se explica en la mucha concentración de hogares con ingresos alrededor de la línea de pobreza</w:t>
      </w:r>
      <w:r w:rsidR="00203DEB" w:rsidRPr="00203DEB">
        <w:rPr>
          <w:rFonts w:asciiTheme="majorHAnsi" w:hAnsiTheme="majorHAnsi" w:cstheme="majorHAnsi"/>
          <w:lang w:val="es-PE"/>
        </w:rPr>
        <w:t xml:space="preserve"> </w:t>
      </w:r>
      <w:r w:rsidR="00203DEB">
        <w:rPr>
          <w:rFonts w:asciiTheme="majorHAnsi" w:hAnsiTheme="majorHAnsi" w:cstheme="majorHAnsi"/>
          <w:lang w:val="es-PE"/>
        </w:rPr>
        <w:t>y ante un leve shock cambian rápidamente de condición</w:t>
      </w:r>
      <w:r w:rsidRPr="00DD4009">
        <w:rPr>
          <w:rFonts w:asciiTheme="majorHAnsi" w:hAnsiTheme="majorHAnsi" w:cstheme="majorHAnsi"/>
        </w:rPr>
        <w:t xml:space="preserve">, además el reporte de ingresos de los miembros del hogar </w:t>
      </w:r>
      <w:r w:rsidR="00203DEB" w:rsidRPr="00203DEB">
        <w:rPr>
          <w:rFonts w:asciiTheme="majorHAnsi" w:hAnsiTheme="majorHAnsi" w:cstheme="majorHAnsi"/>
          <w:lang w:val="es-PE"/>
        </w:rPr>
        <w:t>es</w:t>
      </w:r>
      <w:r w:rsidR="00203DEB">
        <w:rPr>
          <w:rFonts w:asciiTheme="majorHAnsi" w:hAnsiTheme="majorHAnsi" w:cstheme="majorHAnsi"/>
          <w:lang w:val="es-PE"/>
        </w:rPr>
        <w:t xml:space="preserve">tá sujeto a </w:t>
      </w:r>
      <w:r w:rsidRPr="00DD4009">
        <w:rPr>
          <w:rFonts w:asciiTheme="majorHAnsi" w:hAnsiTheme="majorHAnsi" w:cstheme="majorHAnsi"/>
        </w:rPr>
        <w:t>problemas como la subdeclaración de ingresos, la no respuesta a la encuesta (no es aleatoria), entre otros.</w:t>
      </w:r>
    </w:p>
    <w:p w14:paraId="5DFA70A9" w14:textId="77777777" w:rsidR="00203DEB" w:rsidRPr="00DD4009" w:rsidRDefault="00203DEB" w:rsidP="00DD4009">
      <w:pPr>
        <w:jc w:val="both"/>
        <w:rPr>
          <w:rFonts w:asciiTheme="majorHAnsi" w:hAnsiTheme="majorHAnsi" w:cstheme="majorHAnsi"/>
        </w:rPr>
      </w:pPr>
    </w:p>
    <w:p w14:paraId="6332EB18" w14:textId="0881DA92" w:rsidR="00DD4009" w:rsidRDefault="00DD4009" w:rsidP="00DD4009">
      <w:pPr>
        <w:jc w:val="both"/>
        <w:rPr>
          <w:rFonts w:asciiTheme="majorHAnsi" w:hAnsiTheme="majorHAnsi" w:cstheme="majorHAnsi"/>
        </w:rPr>
      </w:pPr>
      <w:r w:rsidRPr="00DD4009">
        <w:rPr>
          <w:rFonts w:asciiTheme="majorHAnsi" w:hAnsiTheme="majorHAnsi" w:cstheme="majorHAnsi"/>
        </w:rPr>
        <w:t xml:space="preserve">También hicimos estimaciones de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w:t>
      </w:r>
      <w:r w:rsidR="00203DEB" w:rsidRPr="00203DEB">
        <w:rPr>
          <w:rFonts w:asciiTheme="majorHAnsi" w:hAnsiTheme="majorHAnsi" w:cstheme="majorHAnsi"/>
          <w:lang w:val="es-PE"/>
        </w:rPr>
        <w:t>de</w:t>
      </w:r>
      <w:r w:rsidR="00203DEB">
        <w:rPr>
          <w:rFonts w:asciiTheme="majorHAnsi" w:hAnsiTheme="majorHAnsi" w:cstheme="majorHAnsi"/>
          <w:lang w:val="es-PE"/>
        </w:rPr>
        <w:t xml:space="preserve"> 100 hogares de la muestra train como pobres</w:t>
      </w:r>
      <w:r w:rsidRPr="00DD4009">
        <w:rPr>
          <w:rFonts w:asciiTheme="majorHAnsi" w:hAnsiTheme="majorHAnsi" w:cstheme="majorHAnsi"/>
        </w:rPr>
        <w:t>.</w:t>
      </w:r>
    </w:p>
    <w:p w14:paraId="78AAC0D1" w14:textId="77777777" w:rsidR="00203DEB" w:rsidRPr="00DD4009" w:rsidRDefault="00203DEB" w:rsidP="00DD4009">
      <w:pPr>
        <w:jc w:val="both"/>
        <w:rPr>
          <w:rFonts w:asciiTheme="majorHAnsi" w:hAnsiTheme="majorHAnsi" w:cstheme="majorHAnsi"/>
        </w:rPr>
      </w:pPr>
    </w:p>
    <w:p w14:paraId="3371D83A" w14:textId="732E3CB9" w:rsidR="00DD4009" w:rsidRPr="00DD4009" w:rsidRDefault="00DD4009" w:rsidP="00DD4009">
      <w:pPr>
        <w:jc w:val="both"/>
        <w:rPr>
          <w:rFonts w:asciiTheme="majorHAnsi" w:hAnsiTheme="majorHAnsi" w:cstheme="majorHAnsi"/>
        </w:rPr>
      </w:pPr>
      <w:r w:rsidRPr="00DD4009">
        <w:rPr>
          <w:rFonts w:asciiTheme="majorHAnsi" w:hAnsiTheme="majorHAnsi" w:cstheme="majorHAnsi"/>
        </w:rPr>
        <w:t xml:space="preserve">Estos resultados nos </w:t>
      </w:r>
      <w:r w:rsidR="00203DEB" w:rsidRPr="00203DEB">
        <w:rPr>
          <w:rFonts w:asciiTheme="majorHAnsi" w:hAnsiTheme="majorHAnsi" w:cstheme="majorHAnsi"/>
          <w:lang w:val="es-PE"/>
        </w:rPr>
        <w:t>p</w:t>
      </w:r>
      <w:r w:rsidR="00203DEB">
        <w:rPr>
          <w:rFonts w:asciiTheme="majorHAnsi" w:hAnsiTheme="majorHAnsi" w:cstheme="majorHAnsi"/>
          <w:lang w:val="es-PE"/>
        </w:rPr>
        <w:t xml:space="preserve">ermite </w:t>
      </w:r>
      <w:r w:rsidRPr="00DD4009">
        <w:rPr>
          <w:rFonts w:asciiTheme="majorHAnsi" w:hAnsiTheme="majorHAnsi" w:cstheme="majorHAnsi"/>
        </w:rPr>
        <w:t xml:space="preserve">recomendar </w:t>
      </w:r>
      <w:r w:rsidR="00203DEB" w:rsidRPr="00203DEB">
        <w:rPr>
          <w:rFonts w:asciiTheme="majorHAnsi" w:hAnsiTheme="majorHAnsi" w:cstheme="majorHAnsi"/>
          <w:lang w:val="es-PE"/>
        </w:rPr>
        <w:t>a</w:t>
      </w:r>
      <w:r w:rsidR="00203DEB">
        <w:rPr>
          <w:rFonts w:asciiTheme="majorHAnsi" w:hAnsiTheme="majorHAnsi" w:cstheme="majorHAnsi"/>
          <w:lang w:val="es-PE"/>
        </w:rPr>
        <w:t xml:space="preserve"> </w:t>
      </w:r>
      <w:r w:rsidRPr="00DD4009">
        <w:rPr>
          <w:rFonts w:asciiTheme="majorHAnsi" w:hAnsiTheme="majorHAnsi" w:cstheme="majorHAnsi"/>
        </w:rPr>
        <w:t xml:space="preserve">no usar modelos de </w:t>
      </w:r>
      <w:r w:rsidR="00203DEB">
        <w:rPr>
          <w:rFonts w:asciiTheme="majorHAnsi" w:hAnsiTheme="majorHAnsi" w:cstheme="majorHAnsi"/>
          <w:lang w:val="es-PE"/>
        </w:rPr>
        <w:t xml:space="preserve">predicción </w:t>
      </w:r>
      <w:r w:rsidRPr="00DD4009">
        <w:rPr>
          <w:rFonts w:asciiTheme="majorHAnsi" w:hAnsiTheme="majorHAnsi" w:cstheme="majorHAnsi"/>
        </w:rPr>
        <w:t>de ingresos de hogares para clasificar si un hogar se encuentra en condición de pobreza o no, ya que existen otr</w:t>
      </w:r>
      <w:r w:rsidR="00203DEB" w:rsidRPr="00203DEB">
        <w:rPr>
          <w:rFonts w:asciiTheme="majorHAnsi" w:hAnsiTheme="majorHAnsi" w:cstheme="majorHAnsi"/>
          <w:lang w:val="es-PE"/>
        </w:rPr>
        <w:t>o</w:t>
      </w:r>
      <w:r w:rsidRPr="00DD4009">
        <w:rPr>
          <w:rFonts w:asciiTheme="majorHAnsi" w:hAnsiTheme="majorHAnsi" w:cstheme="majorHAnsi"/>
        </w:rPr>
        <w:t xml:space="preserve">s </w:t>
      </w:r>
      <w:r w:rsidR="00203DEB" w:rsidRPr="00203DEB">
        <w:rPr>
          <w:rFonts w:asciiTheme="majorHAnsi" w:hAnsiTheme="majorHAnsi" w:cstheme="majorHAnsi"/>
          <w:lang w:val="es-PE"/>
        </w:rPr>
        <w:t>f</w:t>
      </w:r>
      <w:r w:rsidR="00203DEB">
        <w:rPr>
          <w:rFonts w:asciiTheme="majorHAnsi" w:hAnsiTheme="majorHAnsi" w:cstheme="majorHAnsi"/>
          <w:lang w:val="es-PE"/>
        </w:rPr>
        <w:t xml:space="preserve">actores </w:t>
      </w:r>
      <w:r w:rsidRPr="00DD4009">
        <w:rPr>
          <w:rFonts w:asciiTheme="majorHAnsi" w:hAnsiTheme="majorHAnsi" w:cstheme="majorHAnsi"/>
        </w:rPr>
        <w:t xml:space="preserve">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39E0F507" w:rsidR="00DD4009" w:rsidRDefault="00DD4009" w:rsidP="00DD4009">
      <w:pPr>
        <w:jc w:val="both"/>
      </w:pPr>
    </w:p>
    <w:p w14:paraId="0624D315" w14:textId="4DC26F52" w:rsidR="0085158F" w:rsidRDefault="0085158F" w:rsidP="00DD4009">
      <w:pPr>
        <w:jc w:val="both"/>
      </w:pPr>
    </w:p>
    <w:p w14:paraId="37357A73" w14:textId="19A76991" w:rsidR="0085158F" w:rsidRDefault="0085158F" w:rsidP="00DD4009">
      <w:pPr>
        <w:jc w:val="both"/>
      </w:pPr>
    </w:p>
    <w:p w14:paraId="4689A6B5" w14:textId="29CD4F16" w:rsidR="0085158F" w:rsidRDefault="0085158F" w:rsidP="00DD4009">
      <w:pPr>
        <w:jc w:val="both"/>
      </w:pPr>
    </w:p>
    <w:p w14:paraId="445FD6F5" w14:textId="77777777" w:rsidR="0085158F" w:rsidRDefault="0085158F" w:rsidP="00DD4009">
      <w:pPr>
        <w:jc w:val="both"/>
      </w:pPr>
    </w:p>
    <w:p w14:paraId="2CA549B9" w14:textId="77777777" w:rsidR="00DD4009" w:rsidRDefault="00DD4009"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lastRenderedPageBreak/>
        <w:t>Anexos</w:t>
      </w:r>
    </w:p>
    <w:p w14:paraId="4D9D4D42" w14:textId="77777777" w:rsidR="00DD4009" w:rsidRDefault="00DD4009" w:rsidP="00DD4009">
      <w:pPr>
        <w:jc w:val="center"/>
      </w:pPr>
      <w:r w:rsidRPr="006D1F36">
        <w:rPr>
          <w:noProof/>
        </w:rPr>
        <w:drawing>
          <wp:inline distT="0" distB="0" distL="0" distR="0" wp14:anchorId="103E5D53" wp14:editId="12F132B2">
            <wp:extent cx="4474266" cy="770033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9199" cy="7708825"/>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6EC087AA" w14:textId="7F6F29EA" w:rsidR="00DD4009" w:rsidRDefault="00DD4009" w:rsidP="00950FBE">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sectPr w:rsidR="00DD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61430">
    <w:abstractNumId w:val="1"/>
  </w:num>
  <w:num w:numId="2" w16cid:durableId="1226723221">
    <w:abstractNumId w:val="2"/>
  </w:num>
  <w:num w:numId="3" w16cid:durableId="185036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96907"/>
    <w:rsid w:val="000B35BC"/>
    <w:rsid w:val="00104C1C"/>
    <w:rsid w:val="00122FFE"/>
    <w:rsid w:val="00157DD7"/>
    <w:rsid w:val="00194539"/>
    <w:rsid w:val="001C141B"/>
    <w:rsid w:val="001D5EFC"/>
    <w:rsid w:val="001D6F84"/>
    <w:rsid w:val="00203DEB"/>
    <w:rsid w:val="0023476A"/>
    <w:rsid w:val="00255607"/>
    <w:rsid w:val="0027697F"/>
    <w:rsid w:val="002B3578"/>
    <w:rsid w:val="002F0BEC"/>
    <w:rsid w:val="0030411B"/>
    <w:rsid w:val="003218B6"/>
    <w:rsid w:val="00375579"/>
    <w:rsid w:val="003A4716"/>
    <w:rsid w:val="003A5E11"/>
    <w:rsid w:val="003A6DE0"/>
    <w:rsid w:val="0040679D"/>
    <w:rsid w:val="00406941"/>
    <w:rsid w:val="0043361F"/>
    <w:rsid w:val="0047192D"/>
    <w:rsid w:val="005D49BC"/>
    <w:rsid w:val="005E2F93"/>
    <w:rsid w:val="005E5096"/>
    <w:rsid w:val="005F1846"/>
    <w:rsid w:val="005F258B"/>
    <w:rsid w:val="005F5D9B"/>
    <w:rsid w:val="00602C4B"/>
    <w:rsid w:val="00626FDB"/>
    <w:rsid w:val="0067714D"/>
    <w:rsid w:val="006818BC"/>
    <w:rsid w:val="006E1499"/>
    <w:rsid w:val="006E2816"/>
    <w:rsid w:val="006F496E"/>
    <w:rsid w:val="0072354B"/>
    <w:rsid w:val="007557D6"/>
    <w:rsid w:val="007E2952"/>
    <w:rsid w:val="007E5F35"/>
    <w:rsid w:val="0080729B"/>
    <w:rsid w:val="00840777"/>
    <w:rsid w:val="00847AAA"/>
    <w:rsid w:val="0085158F"/>
    <w:rsid w:val="00851BB7"/>
    <w:rsid w:val="00857E0B"/>
    <w:rsid w:val="008719F8"/>
    <w:rsid w:val="008A6ADD"/>
    <w:rsid w:val="008B6C84"/>
    <w:rsid w:val="00927CE6"/>
    <w:rsid w:val="00950FBE"/>
    <w:rsid w:val="009862E7"/>
    <w:rsid w:val="009A71BA"/>
    <w:rsid w:val="009C7A35"/>
    <w:rsid w:val="009D6683"/>
    <w:rsid w:val="00A02012"/>
    <w:rsid w:val="00A265D7"/>
    <w:rsid w:val="00A4329B"/>
    <w:rsid w:val="00A83734"/>
    <w:rsid w:val="00A906FF"/>
    <w:rsid w:val="00AC5862"/>
    <w:rsid w:val="00AF7E2A"/>
    <w:rsid w:val="00B0251B"/>
    <w:rsid w:val="00BD5294"/>
    <w:rsid w:val="00BE56C4"/>
    <w:rsid w:val="00C23C41"/>
    <w:rsid w:val="00C36950"/>
    <w:rsid w:val="00C80E3C"/>
    <w:rsid w:val="00CF7BC1"/>
    <w:rsid w:val="00D3371B"/>
    <w:rsid w:val="00DA380E"/>
    <w:rsid w:val="00DD4009"/>
    <w:rsid w:val="00DE65C2"/>
    <w:rsid w:val="00E42EC1"/>
    <w:rsid w:val="00EB76A0"/>
    <w:rsid w:val="00EF55F6"/>
    <w:rsid w:val="00F07FDD"/>
    <w:rsid w:val="00F119CE"/>
    <w:rsid w:val="00F823E0"/>
    <w:rsid w:val="00F86C0A"/>
    <w:rsid w:val="00FA3B18"/>
    <w:rsid w:val="00FA4B5F"/>
    <w:rsid w:val="00FD6B7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9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BC"/>
    <w:pPr>
      <w:ind w:left="720"/>
      <w:contextualSpacing/>
    </w:pPr>
  </w:style>
  <w:style w:type="character" w:customStyle="1" w:styleId="Heading1Char">
    <w:name w:val="Heading 1 Char"/>
    <w:basedOn w:val="DefaultParagraphFont"/>
    <w:link w:val="Heading1"/>
    <w:uiPriority w:val="9"/>
    <w:rsid w:val="002B35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823E0"/>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17</Pages>
  <Words>2747</Words>
  <Characters>15662</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Natalia Castro</cp:lastModifiedBy>
  <cp:revision>45</cp:revision>
  <dcterms:created xsi:type="dcterms:W3CDTF">2023-02-25T22:13:00Z</dcterms:created>
  <dcterms:modified xsi:type="dcterms:W3CDTF">2023-02-27T04:39:00Z</dcterms:modified>
</cp:coreProperties>
</file>