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253C" w14:textId="222BA850" w:rsidR="00900553" w:rsidRPr="004E689D" w:rsidRDefault="00BF1D79" w:rsidP="003B1F3D">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3B1F3D">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3B1F3D">
      <w:pPr>
        <w:spacing w:line="360" w:lineRule="auto"/>
        <w:jc w:val="center"/>
        <w:rPr>
          <w:rFonts w:ascii="Times New Roman" w:hAnsi="Times New Roman" w:cs="Times New Roman"/>
          <w:b/>
          <w:bCs/>
          <w:i/>
          <w:lang w:val="en-GB"/>
        </w:rPr>
      </w:pPr>
    </w:p>
    <w:p w14:paraId="7F9C4ED1" w14:textId="77777777" w:rsidR="00A74F31" w:rsidRPr="004E689D" w:rsidRDefault="00A74F31" w:rsidP="003B1F3D">
      <w:pPr>
        <w:spacing w:line="360" w:lineRule="auto"/>
        <w:jc w:val="center"/>
        <w:rPr>
          <w:rFonts w:ascii="Times New Roman" w:hAnsi="Times New Roman" w:cs="Times New Roman"/>
          <w:b/>
          <w:bCs/>
          <w:i/>
          <w:lang w:val="en-GB"/>
        </w:rPr>
      </w:pPr>
    </w:p>
    <w:p w14:paraId="4F112748" w14:textId="4AFA5CFB" w:rsidR="00900553" w:rsidRPr="004E689D" w:rsidRDefault="00FB61F8" w:rsidP="003B1F3D">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3B1F3D">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FB61F8">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4E689D">
      <w:pPr>
        <w:spacing w:line="360" w:lineRule="auto"/>
        <w:ind w:left="6096"/>
        <w:jc w:val="both"/>
        <w:rPr>
          <w:rFonts w:ascii="Times New Roman" w:hAnsi="Times New Roman" w:cs="Times New Roman"/>
          <w:lang w:val="en-GB"/>
        </w:rPr>
      </w:pPr>
    </w:p>
    <w:p w14:paraId="6C3FC10A" w14:textId="64DD933E" w:rsidR="00FF1D71" w:rsidRPr="004E689D" w:rsidRDefault="00FF1D71" w:rsidP="004E689D">
      <w:pPr>
        <w:spacing w:line="360" w:lineRule="auto"/>
        <w:ind w:left="6096"/>
        <w:jc w:val="both"/>
        <w:rPr>
          <w:rFonts w:ascii="Times New Roman" w:hAnsi="Times New Roman" w:cs="Times New Roman"/>
          <w:lang w:val="en-GB"/>
        </w:rPr>
      </w:pPr>
    </w:p>
    <w:p w14:paraId="2366A00B" w14:textId="33169CC4" w:rsidR="00FF1D71" w:rsidRPr="004E689D" w:rsidRDefault="00FF1D71" w:rsidP="004E689D">
      <w:pPr>
        <w:spacing w:line="360" w:lineRule="auto"/>
        <w:ind w:left="6096"/>
        <w:jc w:val="both"/>
        <w:rPr>
          <w:rFonts w:ascii="Times New Roman" w:hAnsi="Times New Roman" w:cs="Times New Roman"/>
          <w:lang w:val="en-GB"/>
        </w:rPr>
      </w:pPr>
    </w:p>
    <w:p w14:paraId="0588CBB8" w14:textId="6BFC1461" w:rsidR="00FF1D71" w:rsidRPr="004E689D" w:rsidRDefault="00FF1D71" w:rsidP="004E689D">
      <w:pPr>
        <w:spacing w:line="360" w:lineRule="auto"/>
        <w:ind w:left="6096"/>
        <w:jc w:val="both"/>
        <w:rPr>
          <w:rFonts w:ascii="Times New Roman" w:hAnsi="Times New Roman" w:cs="Times New Roman"/>
          <w:lang w:val="en-GB"/>
        </w:rPr>
      </w:pPr>
    </w:p>
    <w:p w14:paraId="40A6B277" w14:textId="5619685B" w:rsidR="00FF1D71" w:rsidRPr="004E689D" w:rsidRDefault="00FF1D71" w:rsidP="004E689D">
      <w:pPr>
        <w:spacing w:line="360" w:lineRule="auto"/>
        <w:ind w:left="6096"/>
        <w:jc w:val="both"/>
        <w:rPr>
          <w:rFonts w:ascii="Times New Roman" w:hAnsi="Times New Roman" w:cs="Times New Roman"/>
          <w:lang w:val="en-GB"/>
        </w:rPr>
      </w:pPr>
    </w:p>
    <w:p w14:paraId="7DF5F394" w14:textId="5F8E7A83" w:rsidR="00FF1D71" w:rsidRPr="004E689D" w:rsidRDefault="00FF1D71" w:rsidP="004E689D">
      <w:pPr>
        <w:spacing w:line="360" w:lineRule="auto"/>
        <w:ind w:left="6096"/>
        <w:jc w:val="both"/>
        <w:rPr>
          <w:rFonts w:ascii="Times New Roman" w:hAnsi="Times New Roman" w:cs="Times New Roman"/>
          <w:lang w:val="en-GB"/>
        </w:rPr>
      </w:pPr>
    </w:p>
    <w:p w14:paraId="77FED644" w14:textId="77777777" w:rsidR="00FF1D71" w:rsidRPr="004E689D" w:rsidRDefault="00FF1D71" w:rsidP="004E689D">
      <w:pPr>
        <w:spacing w:line="360" w:lineRule="auto"/>
        <w:ind w:left="6096"/>
        <w:jc w:val="both"/>
        <w:rPr>
          <w:rFonts w:ascii="Times New Roman" w:hAnsi="Times New Roman" w:cs="Times New Roman"/>
          <w:lang w:val="en-GB"/>
        </w:rPr>
      </w:pPr>
    </w:p>
    <w:p w14:paraId="2A053C9D" w14:textId="77777777" w:rsidR="00900553" w:rsidRPr="004E689D" w:rsidRDefault="00900553" w:rsidP="003B1F3D">
      <w:pPr>
        <w:spacing w:line="360" w:lineRule="auto"/>
        <w:ind w:left="6096"/>
        <w:jc w:val="right"/>
        <w:rPr>
          <w:rFonts w:ascii="Times New Roman" w:hAnsi="Times New Roman" w:cs="Times New Roman"/>
          <w:lang w:val="en-GB"/>
        </w:rPr>
      </w:pPr>
    </w:p>
    <w:p w14:paraId="25F31D4A" w14:textId="0B6347F4" w:rsidR="00900553"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FB61F8">
        <w:rPr>
          <w:rFonts w:ascii="Times New Roman" w:hAnsi="Times New Roman" w:cs="Times New Roman"/>
          <w:lang w:val="en-GB"/>
        </w:rPr>
        <w:t>s</w:t>
      </w:r>
      <w:r w:rsidR="00103600" w:rsidRPr="004E689D">
        <w:rPr>
          <w:rFonts w:ascii="Times New Roman" w:hAnsi="Times New Roman" w:cs="Times New Roman"/>
          <w:lang w:val="en-GB"/>
        </w:rPr>
        <w:t>:</w:t>
      </w:r>
      <w:r w:rsidR="00FB61F8" w:rsidRPr="00FB61F8">
        <w:rPr>
          <w:rFonts w:hint="eastAsia"/>
        </w:rPr>
        <w:t xml:space="preserve"> </w:t>
      </w:r>
      <w:proofErr w:type="spellStart"/>
      <w:r w:rsidR="00FB61F8" w:rsidRPr="00FB61F8">
        <w:rPr>
          <w:rFonts w:ascii="Times New Roman" w:hAnsi="Times New Roman" w:cs="Times New Roman" w:hint="eastAsia"/>
          <w:lang w:val="en-GB"/>
        </w:rPr>
        <w:t>Natalija</w:t>
      </w:r>
      <w:proofErr w:type="spellEnd"/>
      <w:r w:rsidR="00FB61F8" w:rsidRPr="00FB61F8">
        <w:rPr>
          <w:rFonts w:ascii="Times New Roman" w:hAnsi="Times New Roman" w:cs="Times New Roman" w:hint="eastAsia"/>
          <w:lang w:val="en-GB"/>
        </w:rPr>
        <w:t xml:space="preserve"> Krjuckova, </w:t>
      </w:r>
      <w:proofErr w:type="spellStart"/>
      <w:r w:rsidR="00FB61F8" w:rsidRPr="00FB61F8">
        <w:rPr>
          <w:rFonts w:ascii="Times New Roman" w:hAnsi="Times New Roman" w:cs="Times New Roman" w:hint="eastAsia"/>
          <w:lang w:val="en-GB"/>
        </w:rPr>
        <w:t>Sergejs</w:t>
      </w:r>
      <w:proofErr w:type="spellEnd"/>
      <w:r w:rsidR="00FB61F8" w:rsidRPr="00FB61F8">
        <w:rPr>
          <w:rFonts w:ascii="Times New Roman" w:hAnsi="Times New Roman" w:cs="Times New Roman" w:hint="eastAsia"/>
          <w:lang w:val="en-GB"/>
        </w:rPr>
        <w:t xml:space="preserve"> </w:t>
      </w:r>
      <w:proofErr w:type="spellStart"/>
      <w:r w:rsidR="00FB61F8" w:rsidRPr="00FB61F8">
        <w:rPr>
          <w:rFonts w:ascii="Times New Roman" w:hAnsi="Times New Roman" w:cs="Times New Roman" w:hint="eastAsia"/>
          <w:lang w:val="en-GB"/>
        </w:rPr>
        <w:t>Kopils</w:t>
      </w:r>
      <w:proofErr w:type="spellEnd"/>
      <w:r w:rsidR="00FB61F8" w:rsidRPr="00FB61F8">
        <w:rPr>
          <w:rFonts w:ascii="Times New Roman" w:hAnsi="Times New Roman" w:cs="Times New Roman" w:hint="eastAsia"/>
          <w:lang w:val="en-GB"/>
        </w:rPr>
        <w:t xml:space="preserve">, Agita </w:t>
      </w:r>
      <w:proofErr w:type="spellStart"/>
      <w:r w:rsidR="00FB61F8" w:rsidRPr="00FB61F8">
        <w:rPr>
          <w:rFonts w:ascii="Times New Roman" w:hAnsi="Times New Roman" w:cs="Times New Roman" w:hint="eastAsia"/>
          <w:lang w:val="en-GB"/>
        </w:rPr>
        <w:t>Ferstere</w:t>
      </w:r>
      <w:proofErr w:type="spellEnd"/>
      <w:r w:rsidR="00FB61F8">
        <w:rPr>
          <w:rFonts w:ascii="Times New Roman" w:hAnsi="Times New Roman" w:cs="Times New Roman"/>
          <w:lang w:val="en-GB"/>
        </w:rPr>
        <w:t xml:space="preserve">, </w:t>
      </w:r>
      <w:proofErr w:type="spellStart"/>
      <w:r w:rsidRPr="004E689D">
        <w:rPr>
          <w:rFonts w:ascii="Times New Roman" w:hAnsi="Times New Roman" w:cs="Times New Roman"/>
          <w:lang w:val="en-GB"/>
        </w:rPr>
        <w:t>Diāna</w:t>
      </w:r>
      <w:proofErr w:type="spellEnd"/>
      <w:r w:rsidRPr="004E689D">
        <w:rPr>
          <w:rFonts w:ascii="Times New Roman" w:hAnsi="Times New Roman" w:cs="Times New Roman"/>
          <w:lang w:val="en-GB"/>
        </w:rPr>
        <w:t xml:space="preserve"> </w:t>
      </w:r>
      <w:proofErr w:type="spellStart"/>
      <w:r w:rsidRPr="004E689D">
        <w:rPr>
          <w:rFonts w:ascii="Times New Roman" w:hAnsi="Times New Roman" w:cs="Times New Roman"/>
          <w:lang w:val="en-GB"/>
        </w:rPr>
        <w:t>Koržaviha</w:t>
      </w:r>
      <w:proofErr w:type="spellEnd"/>
    </w:p>
    <w:p w14:paraId="7C924466" w14:textId="7DCEED5F" w:rsidR="00BF1D79"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A74F31" w:rsidRPr="004E689D">
        <w:rPr>
          <w:rFonts w:ascii="Times New Roman" w:hAnsi="Times New Roman" w:cs="Times New Roman"/>
          <w:lang w:val="en-GB"/>
        </w:rPr>
        <w:t>’s ID</w:t>
      </w:r>
      <w:r w:rsidR="00FB61F8">
        <w:rPr>
          <w:rFonts w:ascii="Times New Roman" w:hAnsi="Times New Roman" w:cs="Times New Roman"/>
          <w:lang w:val="en-GB"/>
        </w:rPr>
        <w:t>s</w:t>
      </w:r>
      <w:r w:rsidRPr="004E689D">
        <w:rPr>
          <w:rFonts w:ascii="Times New Roman" w:hAnsi="Times New Roman" w:cs="Times New Roman"/>
          <w:lang w:val="en-GB"/>
        </w:rPr>
        <w:t xml:space="preserve">: </w:t>
      </w:r>
      <w:r w:rsidR="00FB61F8">
        <w:rPr>
          <w:rFonts w:ascii="Times New Roman" w:hAnsi="Times New Roman" w:cs="Times New Roman"/>
          <w:lang w:val="en-GB"/>
        </w:rPr>
        <w:t xml:space="preserve">###, ###, ###, </w:t>
      </w:r>
      <w:r w:rsidRPr="004E689D">
        <w:rPr>
          <w:rFonts w:ascii="Times New Roman" w:hAnsi="Times New Roman" w:cs="Times New Roman"/>
          <w:lang w:val="en-GB"/>
        </w:rPr>
        <w:t>ST58392</w:t>
      </w:r>
    </w:p>
    <w:p w14:paraId="59B415C5" w14:textId="5CAA5483" w:rsidR="00A74F31" w:rsidRPr="004E689D" w:rsidRDefault="00A74F31"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Study Group: 4303MDA</w:t>
      </w:r>
    </w:p>
    <w:p w14:paraId="0CB48672" w14:textId="7CC56FAB" w:rsidR="00103600" w:rsidRPr="004E689D" w:rsidRDefault="00103600" w:rsidP="003B1F3D">
      <w:pPr>
        <w:spacing w:line="360" w:lineRule="auto"/>
        <w:ind w:left="5529"/>
        <w:jc w:val="right"/>
        <w:rPr>
          <w:rFonts w:ascii="Times New Roman" w:hAnsi="Times New Roman" w:cs="Times New Roman"/>
          <w:lang w:val="en-GB"/>
        </w:rPr>
      </w:pPr>
    </w:p>
    <w:p w14:paraId="3D59EBD5" w14:textId="3DB915D5" w:rsidR="00FF1D71" w:rsidRPr="004E689D" w:rsidRDefault="00FF1D71" w:rsidP="003B1F3D">
      <w:pPr>
        <w:spacing w:line="360" w:lineRule="auto"/>
        <w:ind w:left="5529"/>
        <w:jc w:val="center"/>
        <w:rPr>
          <w:rFonts w:ascii="Times New Roman" w:hAnsi="Times New Roman" w:cs="Times New Roman"/>
          <w:lang w:val="en-GB"/>
        </w:rPr>
      </w:pPr>
    </w:p>
    <w:p w14:paraId="008762DA" w14:textId="77777777" w:rsidR="00FF1D71" w:rsidRPr="004E689D" w:rsidRDefault="00FF1D71" w:rsidP="003B1F3D">
      <w:pPr>
        <w:spacing w:line="360" w:lineRule="auto"/>
        <w:ind w:left="5529"/>
        <w:jc w:val="center"/>
        <w:rPr>
          <w:rFonts w:ascii="Times New Roman" w:hAnsi="Times New Roman" w:cs="Times New Roman"/>
          <w:lang w:val="en-GB"/>
        </w:rPr>
      </w:pPr>
    </w:p>
    <w:p w14:paraId="384D7075" w14:textId="619BCD70" w:rsidR="00900553" w:rsidRPr="004E689D" w:rsidRDefault="00BF1D79"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RIGA</w:t>
      </w:r>
    </w:p>
    <w:p w14:paraId="0DDFFC78" w14:textId="6E1757BD" w:rsidR="00900553" w:rsidRPr="004E689D" w:rsidRDefault="00103600"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202</w:t>
      </w:r>
      <w:r w:rsidR="00BF1D79" w:rsidRPr="004E689D">
        <w:rPr>
          <w:rFonts w:ascii="Times New Roman" w:hAnsi="Times New Roman" w:cs="Times New Roman"/>
          <w:lang w:val="en-GB"/>
        </w:rPr>
        <w:t>4</w:t>
      </w:r>
      <w:r w:rsidRPr="004E689D">
        <w:rPr>
          <w:rFonts w:ascii="Times New Roman" w:hAnsi="Times New Roman" w:cs="Times New Roman"/>
          <w:lang w:val="en-GB"/>
        </w:rPr>
        <w:br w:type="page"/>
      </w:r>
    </w:p>
    <w:p w14:paraId="64E53167" w14:textId="77777777" w:rsidR="00900553" w:rsidRPr="004E689D" w:rsidRDefault="00900553" w:rsidP="004E689D">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EndPr/>
      <w:sdtContent>
        <w:p w14:paraId="47A523E5" w14:textId="7B1E3A8A" w:rsidR="00900553" w:rsidRPr="004E689D" w:rsidRDefault="00BF1D79" w:rsidP="004E689D">
          <w:pPr>
            <w:pStyle w:val="TOAHeading"/>
            <w:spacing w:line="360" w:lineRule="auto"/>
            <w:jc w:val="both"/>
            <w:rPr>
              <w:rFonts w:ascii="Times New Roman" w:hAnsi="Times New Roman" w:cs="Times New Roman"/>
              <w:lang w:val="en-GB"/>
            </w:rPr>
          </w:pPr>
          <w:r w:rsidRPr="004E689D">
            <w:rPr>
              <w:rFonts w:ascii="Times New Roman" w:hAnsi="Times New Roman" w:cs="Times New Roman"/>
              <w:lang w:val="en-GB"/>
            </w:rPr>
            <w:t>Table of contents</w:t>
          </w:r>
        </w:p>
        <w:p w14:paraId="182B1A58" w14:textId="403C0661" w:rsidR="00E24946"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4E689D">
            <w:fldChar w:fldCharType="begin"/>
          </w:r>
          <w:r w:rsidRPr="004E689D">
            <w:rPr>
              <w:rStyle w:val="a0"/>
              <w:rFonts w:ascii="Times New Roman" w:hAnsi="Times New Roman" w:cs="Times New Roman"/>
              <w:lang w:val="en-GB"/>
            </w:rPr>
            <w:instrText>TOC \f \o "1-9" \h</w:instrText>
          </w:r>
          <w:r w:rsidRPr="004E689D">
            <w:rPr>
              <w:rStyle w:val="a0"/>
              <w:rFonts w:ascii="Times New Roman" w:hAnsi="Times New Roman" w:cs="Times New Roman"/>
              <w:lang w:val="en-GB"/>
            </w:rPr>
            <w:fldChar w:fldCharType="separate"/>
          </w:r>
          <w:hyperlink w:anchor="_Toc180482701" w:history="1">
            <w:r w:rsidR="00E24946" w:rsidRPr="00A502DC">
              <w:rPr>
                <w:rStyle w:val="Hyperlink"/>
                <w:bCs/>
                <w:noProof/>
              </w:rPr>
              <w:t>1.</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bCs/>
                <w:noProof/>
              </w:rPr>
              <w:t>Main Problem</w:t>
            </w:r>
            <w:r w:rsidR="00E24946">
              <w:rPr>
                <w:noProof/>
              </w:rPr>
              <w:tab/>
            </w:r>
            <w:r w:rsidR="00E24946">
              <w:rPr>
                <w:noProof/>
              </w:rPr>
              <w:fldChar w:fldCharType="begin"/>
            </w:r>
            <w:r w:rsidR="00E24946">
              <w:rPr>
                <w:noProof/>
              </w:rPr>
              <w:instrText xml:space="preserve"> PAGEREF _Toc180482701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489E5A64" w14:textId="20659C72" w:rsidR="00E24946" w:rsidRDefault="00E97197">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2" w:history="1">
            <w:r w:rsidR="00E24946" w:rsidRPr="00A502DC">
              <w:rPr>
                <w:rStyle w:val="Hyperlink"/>
                <w:bCs/>
                <w:noProof/>
              </w:rPr>
              <w:t>2.</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Initial Research on the Problem Domain</w:t>
            </w:r>
            <w:r w:rsidR="00E24946">
              <w:rPr>
                <w:noProof/>
              </w:rPr>
              <w:tab/>
            </w:r>
            <w:r w:rsidR="00E24946">
              <w:rPr>
                <w:noProof/>
              </w:rPr>
              <w:fldChar w:fldCharType="begin"/>
            </w:r>
            <w:r w:rsidR="00E24946">
              <w:rPr>
                <w:noProof/>
              </w:rPr>
              <w:instrText xml:space="preserve"> PAGEREF _Toc180482702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7DFE7F8C" w14:textId="24B5B14D" w:rsidR="00E24946" w:rsidRDefault="00E97197">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3" w:history="1">
            <w:r w:rsidR="00E24946" w:rsidRPr="00A502DC">
              <w:rPr>
                <w:rStyle w:val="Hyperlink"/>
                <w:bCs/>
                <w:noProof/>
              </w:rPr>
              <w:t>3.</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Project Objectives and Scope</w:t>
            </w:r>
            <w:r w:rsidR="00E24946">
              <w:rPr>
                <w:noProof/>
              </w:rPr>
              <w:tab/>
            </w:r>
            <w:r w:rsidR="00E24946">
              <w:rPr>
                <w:noProof/>
              </w:rPr>
              <w:fldChar w:fldCharType="begin"/>
            </w:r>
            <w:r w:rsidR="00E24946">
              <w:rPr>
                <w:noProof/>
              </w:rPr>
              <w:instrText xml:space="preserve"> PAGEREF _Toc180482703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27701A2B" w14:textId="64C99907" w:rsidR="00E24946" w:rsidRDefault="00E97197">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4" w:history="1">
            <w:r w:rsidR="00E24946" w:rsidRPr="00A502DC">
              <w:rPr>
                <w:rStyle w:val="Hyperlink"/>
                <w:bCs/>
                <w:noProof/>
              </w:rPr>
              <w:t>4.</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Proposed Work Activities</w:t>
            </w:r>
            <w:r w:rsidR="00E24946">
              <w:rPr>
                <w:noProof/>
              </w:rPr>
              <w:tab/>
            </w:r>
            <w:r w:rsidR="00E24946">
              <w:rPr>
                <w:noProof/>
              </w:rPr>
              <w:fldChar w:fldCharType="begin"/>
            </w:r>
            <w:r w:rsidR="00E24946">
              <w:rPr>
                <w:noProof/>
              </w:rPr>
              <w:instrText xml:space="preserve"> PAGEREF _Toc180482704 \h </w:instrText>
            </w:r>
            <w:r w:rsidR="00E24946">
              <w:rPr>
                <w:noProof/>
              </w:rPr>
            </w:r>
            <w:r w:rsidR="00E24946">
              <w:rPr>
                <w:noProof/>
              </w:rPr>
              <w:fldChar w:fldCharType="separate"/>
            </w:r>
            <w:r w:rsidR="00E24946">
              <w:rPr>
                <w:rFonts w:hint="eastAsia"/>
                <w:noProof/>
              </w:rPr>
              <w:t>4</w:t>
            </w:r>
            <w:r w:rsidR="00E24946">
              <w:rPr>
                <w:noProof/>
              </w:rPr>
              <w:fldChar w:fldCharType="end"/>
            </w:r>
          </w:hyperlink>
        </w:p>
        <w:p w14:paraId="12A8A44A" w14:textId="2C6BDE13" w:rsidR="00E24946" w:rsidRDefault="00E97197">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5" w:history="1">
            <w:r w:rsidR="00E24946" w:rsidRPr="00A502DC">
              <w:rPr>
                <w:rStyle w:val="Hyperlink"/>
                <w:bCs/>
                <w:noProof/>
              </w:rPr>
              <w:t>5.</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Project Management Methodology</w:t>
            </w:r>
            <w:r w:rsidR="00E24946">
              <w:rPr>
                <w:noProof/>
              </w:rPr>
              <w:tab/>
            </w:r>
            <w:r w:rsidR="00E24946">
              <w:rPr>
                <w:noProof/>
              </w:rPr>
              <w:fldChar w:fldCharType="begin"/>
            </w:r>
            <w:r w:rsidR="00E24946">
              <w:rPr>
                <w:noProof/>
              </w:rPr>
              <w:instrText xml:space="preserve"> PAGEREF _Toc180482705 \h </w:instrText>
            </w:r>
            <w:r w:rsidR="00E24946">
              <w:rPr>
                <w:noProof/>
              </w:rPr>
            </w:r>
            <w:r w:rsidR="00E24946">
              <w:rPr>
                <w:noProof/>
              </w:rPr>
              <w:fldChar w:fldCharType="separate"/>
            </w:r>
            <w:r w:rsidR="00E24946">
              <w:rPr>
                <w:rFonts w:hint="eastAsia"/>
                <w:noProof/>
              </w:rPr>
              <w:t>5</w:t>
            </w:r>
            <w:r w:rsidR="00E24946">
              <w:rPr>
                <w:noProof/>
              </w:rPr>
              <w:fldChar w:fldCharType="end"/>
            </w:r>
          </w:hyperlink>
        </w:p>
        <w:p w14:paraId="6AB354FE" w14:textId="57FB0F3F" w:rsidR="00E24946" w:rsidRDefault="00E97197">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6" w:history="1">
            <w:r w:rsidR="00E24946" w:rsidRPr="00A502DC">
              <w:rPr>
                <w:rStyle w:val="Hyperlink"/>
                <w:bCs/>
                <w:noProof/>
              </w:rPr>
              <w:t>6.</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Implementation Plan and Timeline</w:t>
            </w:r>
            <w:r w:rsidR="00E24946">
              <w:rPr>
                <w:noProof/>
              </w:rPr>
              <w:tab/>
            </w:r>
            <w:r w:rsidR="00E24946">
              <w:rPr>
                <w:noProof/>
              </w:rPr>
              <w:fldChar w:fldCharType="begin"/>
            </w:r>
            <w:r w:rsidR="00E24946">
              <w:rPr>
                <w:noProof/>
              </w:rPr>
              <w:instrText xml:space="preserve"> PAGEREF _Toc180482706 \h </w:instrText>
            </w:r>
            <w:r w:rsidR="00E24946">
              <w:rPr>
                <w:noProof/>
              </w:rPr>
            </w:r>
            <w:r w:rsidR="00E24946">
              <w:rPr>
                <w:noProof/>
              </w:rPr>
              <w:fldChar w:fldCharType="separate"/>
            </w:r>
            <w:r w:rsidR="00E24946">
              <w:rPr>
                <w:rFonts w:hint="eastAsia"/>
                <w:noProof/>
              </w:rPr>
              <w:t>5</w:t>
            </w:r>
            <w:r w:rsidR="00E24946">
              <w:rPr>
                <w:noProof/>
              </w:rPr>
              <w:fldChar w:fldCharType="end"/>
            </w:r>
          </w:hyperlink>
        </w:p>
        <w:p w14:paraId="7CD07142" w14:textId="7B8CDCE1" w:rsidR="00E24946" w:rsidRDefault="00E97197">
          <w:pPr>
            <w:pStyle w:val="TOC1"/>
            <w:rPr>
              <w:rFonts w:asciiTheme="minorHAnsi" w:eastAsiaTheme="minorEastAsia" w:hAnsiTheme="minorHAnsi" w:cstheme="minorBidi"/>
              <w:noProof/>
              <w:lang w:val="lv-LV" w:eastAsia="lv-LV" w:bidi="ar-SA"/>
              <w14:ligatures w14:val="standardContextual"/>
            </w:rPr>
          </w:pPr>
          <w:hyperlink w:anchor="_Toc180482707" w:history="1">
            <w:r w:rsidR="00E24946" w:rsidRPr="00A502DC">
              <w:rPr>
                <w:rStyle w:val="Hyperlink"/>
                <w:rFonts w:cs="Times New Roman"/>
                <w:bCs/>
                <w:noProof/>
                <w:lang w:val="en-GB"/>
              </w:rPr>
              <w:t>REFERENCES</w:t>
            </w:r>
            <w:r w:rsidR="00E24946">
              <w:rPr>
                <w:noProof/>
              </w:rPr>
              <w:tab/>
            </w:r>
            <w:r w:rsidR="00E24946">
              <w:rPr>
                <w:noProof/>
              </w:rPr>
              <w:fldChar w:fldCharType="begin"/>
            </w:r>
            <w:r w:rsidR="00E24946">
              <w:rPr>
                <w:noProof/>
              </w:rPr>
              <w:instrText xml:space="preserve"> PAGEREF _Toc180482707 \h </w:instrText>
            </w:r>
            <w:r w:rsidR="00E24946">
              <w:rPr>
                <w:noProof/>
              </w:rPr>
            </w:r>
            <w:r w:rsidR="00E24946">
              <w:rPr>
                <w:noProof/>
              </w:rPr>
              <w:fldChar w:fldCharType="separate"/>
            </w:r>
            <w:r w:rsidR="00E24946">
              <w:rPr>
                <w:rFonts w:hint="eastAsia"/>
                <w:noProof/>
              </w:rPr>
              <w:t>7</w:t>
            </w:r>
            <w:r w:rsidR="00E24946">
              <w:rPr>
                <w:noProof/>
              </w:rPr>
              <w:fldChar w:fldCharType="end"/>
            </w:r>
          </w:hyperlink>
        </w:p>
        <w:p w14:paraId="3BEA52A2" w14:textId="6395DAC6" w:rsidR="00900553" w:rsidRPr="004E689D" w:rsidRDefault="00103600" w:rsidP="004E689D">
          <w:pPr>
            <w:pStyle w:val="TOC1"/>
            <w:spacing w:line="360" w:lineRule="auto"/>
            <w:jc w:val="both"/>
            <w:rPr>
              <w:rFonts w:ascii="Times New Roman" w:hAnsi="Times New Roman" w:cs="Times New Roman"/>
              <w:lang w:val="en-GB"/>
            </w:rPr>
          </w:pPr>
          <w:r w:rsidRPr="004E689D">
            <w:rPr>
              <w:rStyle w:val="a0"/>
              <w:rFonts w:ascii="Times New Roman" w:hAnsi="Times New Roman" w:cs="Times New Roman"/>
              <w:lang w:val="en-GB"/>
            </w:rPr>
            <w:fldChar w:fldCharType="end"/>
          </w:r>
        </w:p>
      </w:sdtContent>
    </w:sdt>
    <w:p w14:paraId="2770F1A9" w14:textId="77777777" w:rsidR="00900553" w:rsidRPr="004E689D" w:rsidRDefault="00900553" w:rsidP="004E689D">
      <w:pPr>
        <w:pStyle w:val="TOAHeading"/>
        <w:spacing w:line="360" w:lineRule="auto"/>
        <w:jc w:val="both"/>
        <w:rPr>
          <w:rFonts w:ascii="Times New Roman" w:hAnsi="Times New Roman" w:cs="Times New Roman"/>
          <w:lang w:val="en-GB"/>
        </w:rPr>
      </w:pPr>
    </w:p>
    <w:p w14:paraId="32F3ADF2" w14:textId="77777777" w:rsidR="00900553" w:rsidRPr="004E689D" w:rsidRDefault="00900553" w:rsidP="004E689D">
      <w:pPr>
        <w:spacing w:line="360" w:lineRule="auto"/>
        <w:jc w:val="both"/>
        <w:rPr>
          <w:rFonts w:ascii="Times New Roman" w:hAnsi="Times New Roman" w:cs="Times New Roman"/>
          <w:lang w:val="en-GB"/>
        </w:rPr>
      </w:pPr>
    </w:p>
    <w:p w14:paraId="4475FB04" w14:textId="77777777" w:rsidR="00451037" w:rsidRPr="004E689D" w:rsidRDefault="00451037" w:rsidP="004E689D">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0A89737F" w:rsidR="00FB61F8" w:rsidRPr="00FB61F8" w:rsidRDefault="00FB61F8" w:rsidP="000863EB">
      <w:pPr>
        <w:pStyle w:val="Heading1"/>
        <w:numPr>
          <w:ilvl w:val="0"/>
          <w:numId w:val="1"/>
        </w:numPr>
        <w:spacing w:line="360" w:lineRule="auto"/>
        <w:rPr>
          <w:bCs/>
        </w:rPr>
      </w:pPr>
      <w:bookmarkStart w:id="0" w:name="_Toc180482701"/>
      <w:bookmarkStart w:id="1" w:name="_Toc10457270"/>
      <w:r w:rsidRPr="00FB61F8">
        <w:rPr>
          <w:bCs/>
        </w:rPr>
        <w:lastRenderedPageBreak/>
        <w:t>Main Problem</w:t>
      </w:r>
      <w:bookmarkEnd w:id="0"/>
    </w:p>
    <w:p w14:paraId="6E5C51FC" w14:textId="13ED8C3B" w:rsidR="00FB61F8"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 xml:space="preserve">With the growing importance of monitoring client activities, </w:t>
      </w:r>
      <w:r w:rsidRPr="00EF172F">
        <w:rPr>
          <w:rFonts w:ascii="Times New Roman" w:hAnsi="Times New Roman" w:cs="Times New Roman"/>
          <w:i/>
          <w:iCs/>
          <w:highlight w:val="yellow"/>
        </w:rPr>
        <w:t>t</w:t>
      </w:r>
      <w:r w:rsidRPr="00EF172F">
        <w:rPr>
          <w:rFonts w:ascii="Times New Roman" w:hAnsi="Times New Roman" w:cs="Times New Roman" w:hint="eastAsia"/>
          <w:i/>
          <w:iCs/>
          <w:highlight w:val="yellow"/>
        </w:rPr>
        <w:t>o improve the identification of customer problems, automated risk assessment has become essential.</w:t>
      </w:r>
      <w:r w:rsidRPr="00EF172F">
        <w:rPr>
          <w:rFonts w:hint="eastAsia"/>
          <w:highlight w:val="yellow"/>
        </w:rPr>
        <w:t xml:space="preserve"> </w:t>
      </w:r>
      <w:r w:rsidRPr="00EF172F">
        <w:rPr>
          <w:rFonts w:ascii="Times New Roman" w:hAnsi="Times New Roman" w:cs="Times New Roman" w:hint="eastAsia"/>
          <w:i/>
          <w:iCs/>
          <w:highlight w:val="yellow"/>
        </w:rPr>
        <w:t xml:space="preserve">For the purpose of </w:t>
      </w:r>
      <w:r w:rsidR="007316AA">
        <w:rPr>
          <w:rFonts w:ascii="Times New Roman" w:hAnsi="Times New Roman" w:cs="Times New Roman"/>
          <w:i/>
          <w:iCs/>
          <w:highlight w:val="yellow"/>
        </w:rPr>
        <w:t xml:space="preserve">to </w:t>
      </w:r>
      <w:r w:rsidRPr="00EF172F">
        <w:rPr>
          <w:rFonts w:ascii="Times New Roman" w:hAnsi="Times New Roman" w:cs="Times New Roman" w:hint="eastAsia"/>
          <w:i/>
          <w:iCs/>
          <w:highlight w:val="yellow"/>
        </w:rPr>
        <w:t>help financial institutions better detect possible problems with their clients, this project intends to create a system for tracking adverse media coverage and evaluating client risk.</w:t>
      </w:r>
      <w:r w:rsidRPr="00EF172F">
        <w:rPr>
          <w:rFonts w:hint="eastAsia"/>
          <w:highlight w:val="yellow"/>
        </w:rPr>
        <w:t xml:space="preserve"> </w:t>
      </w:r>
      <w:r w:rsidRPr="00EF172F">
        <w:rPr>
          <w:rFonts w:ascii="Times New Roman" w:hAnsi="Times New Roman" w:cs="Times New Roman" w:hint="eastAsia"/>
          <w:i/>
          <w:iCs/>
          <w:highlight w:val="yellow"/>
        </w:rPr>
        <w:t xml:space="preserve">By looking through publicly available negative </w:t>
      </w:r>
      <w:r w:rsidR="00890013">
        <w:rPr>
          <w:rFonts w:ascii="Times New Roman" w:hAnsi="Times New Roman" w:cs="Times New Roman"/>
          <w:i/>
          <w:iCs/>
          <w:highlight w:val="yellow"/>
        </w:rPr>
        <w:t>information</w:t>
      </w:r>
      <w:r w:rsidRPr="00EF172F">
        <w:rPr>
          <w:rFonts w:ascii="Times New Roman" w:hAnsi="Times New Roman" w:cs="Times New Roman" w:hint="eastAsia"/>
          <w:i/>
          <w:iCs/>
          <w:highlight w:val="yellow"/>
        </w:rPr>
        <w:t>, such as news articles, court documents, regulatory filings, and social media, the technology will automatically assess clients and group them into risk groups. This method aims to give a deeper look of consumer data while reducing manual work.</w:t>
      </w:r>
    </w:p>
    <w:p w14:paraId="66C2285B" w14:textId="553C1BC3" w:rsidR="00FB61F8" w:rsidRPr="002578E7"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The system will use techniques including ingestion of firm data, online scraping to collect media content, unsupervised analysis, and media article classification. A supervised model will be trained using the labelled data produced by the unsupervised analysis to determine client risk. This strategy will assist protect institutions' reputations and reduce their susceptibility to financial crimes by guaranteeing adherence to Know Your Customer (KYC) and Anti-Money Laundering (AML) regulations.</w:t>
      </w:r>
    </w:p>
    <w:p w14:paraId="1235FC75" w14:textId="28D03C41" w:rsidR="002578E7" w:rsidRPr="00FB61F8" w:rsidRDefault="002578E7" w:rsidP="000863EB">
      <w:pPr>
        <w:pStyle w:val="Heading1"/>
        <w:numPr>
          <w:ilvl w:val="0"/>
          <w:numId w:val="1"/>
        </w:numPr>
        <w:spacing w:line="360" w:lineRule="auto"/>
        <w:rPr>
          <w:bCs/>
        </w:rPr>
      </w:pPr>
      <w:bookmarkStart w:id="2" w:name="_Toc180482702"/>
      <w:r w:rsidRPr="00FB61F8">
        <w:rPr>
          <w:rFonts w:cs="Times New Roman"/>
          <w:bCs/>
        </w:rPr>
        <w:t>Initial Research on the Problem Domain</w:t>
      </w:r>
      <w:bookmarkEnd w:id="2"/>
    </w:p>
    <w:p w14:paraId="42BF1FBE" w14:textId="3D3AA3EA" w:rsidR="00FB61F8" w:rsidRPr="002578E7" w:rsidRDefault="00364D6B" w:rsidP="002578E7">
      <w:pPr>
        <w:spacing w:line="360" w:lineRule="auto"/>
        <w:ind w:firstLine="360"/>
        <w:rPr>
          <w:rFonts w:ascii="Times New Roman" w:hAnsi="Times New Roman" w:cs="Times New Roman"/>
          <w:i/>
          <w:iCs/>
        </w:rPr>
      </w:pPr>
      <w:r w:rsidRPr="00364D6B">
        <w:rPr>
          <w:rFonts w:ascii="Times New Roman" w:hAnsi="Times New Roman" w:cs="Times New Roman" w:hint="eastAsia"/>
          <w:i/>
          <w:iCs/>
          <w:highlight w:val="yellow"/>
        </w:rPr>
        <w:t>Previous investigations on adverse media monitoring and customer risk evaluation underscore the significance of Natural Language Processing (NLP) and Artificial Intelligence (AI) in enhancing efficiency and precision</w:t>
      </w:r>
      <w:r w:rsidR="00FB61F8" w:rsidRPr="00364D6B">
        <w:rPr>
          <w:rFonts w:ascii="Times New Roman" w:hAnsi="Times New Roman" w:cs="Times New Roman"/>
          <w:i/>
          <w:iCs/>
          <w:highlight w:val="yellow"/>
        </w:rPr>
        <w:t xml:space="preserve"> </w:t>
      </w:r>
      <w:r w:rsidR="00EF172F" w:rsidRPr="00364D6B">
        <w:rPr>
          <w:rFonts w:ascii="Times New Roman" w:hAnsi="Times New Roman" w:cs="Times New Roman"/>
          <w:i/>
          <w:iCs/>
          <w:highlight w:val="yellow"/>
        </w:rPr>
        <w:fldChar w:fldCharType="begin"/>
      </w:r>
      <w:r w:rsidR="00EF172F" w:rsidRPr="00364D6B">
        <w:rPr>
          <w:rFonts w:ascii="Times New Roman" w:hAnsi="Times New Roman" w:cs="Times New Roman"/>
          <w:i/>
          <w:iCs/>
          <w:highlight w:val="yellow"/>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364D6B">
        <w:rPr>
          <w:rFonts w:ascii="Times New Roman" w:hAnsi="Times New Roman" w:cs="Times New Roman"/>
          <w:i/>
          <w:iCs/>
          <w:highlight w:val="yellow"/>
        </w:rPr>
        <w:fldChar w:fldCharType="separate"/>
      </w:r>
      <w:r w:rsidR="00EF172F" w:rsidRPr="00364D6B">
        <w:rPr>
          <w:rFonts w:ascii="Times New Roman" w:hAnsi="Times New Roman" w:cs="Times New Roman" w:hint="eastAsia"/>
          <w:highlight w:val="yellow"/>
        </w:rPr>
        <w:t>(Banerjee and Roy, 2022)</w:t>
      </w:r>
      <w:r w:rsidR="00EF172F" w:rsidRPr="00364D6B">
        <w:rPr>
          <w:rFonts w:ascii="Times New Roman" w:hAnsi="Times New Roman" w:cs="Times New Roman"/>
          <w:i/>
          <w:iCs/>
          <w:highlight w:val="yellow"/>
        </w:rPr>
        <w:fldChar w:fldCharType="end"/>
      </w:r>
      <w:r w:rsidR="00FB61F8" w:rsidRPr="002578E7">
        <w:rPr>
          <w:rFonts w:ascii="Times New Roman" w:hAnsi="Times New Roman" w:cs="Times New Roman"/>
          <w:i/>
          <w:iCs/>
        </w:rPr>
        <w:t xml:space="preserve">. Literature on AML and KYC compliance underscores the need for automated tools capable of handling large datasets from diverse public sources, such as news articles, regulatory filings, social media, and court records </w:t>
      </w:r>
      <w:r w:rsidR="00DA66F2" w:rsidRPr="00364D6B">
        <w:rPr>
          <w:rFonts w:ascii="Times New Roman" w:hAnsi="Times New Roman" w:cs="Times New Roman"/>
          <w:i/>
          <w:iCs/>
          <w:highlight w:val="yellow"/>
        </w:rPr>
        <w:fldChar w:fldCharType="begin"/>
      </w:r>
      <w:r w:rsidR="00DA66F2" w:rsidRPr="00364D6B">
        <w:rPr>
          <w:rFonts w:ascii="Times New Roman" w:hAnsi="Times New Roman" w:cs="Times New Roman"/>
          <w:i/>
          <w:iCs/>
          <w:highlight w:val="yellow"/>
        </w:rPr>
        <w:instrText xml:space="preserve"> ADDIN ZOTERO_ITEM CSL_CITATION {"citationID":"shglepZi","properties":{"formattedCitation":"(Khandpur {\\i{}et al.}, 2021)","plainCitation":"(Khandpur et al., 2021)","noteIndex":0},"citationItems":[{"id":162,"uris":["http://zotero.org/users/13885581/items/RGCPFDQG"],"itemData":{"id":162,"type":"article","abstract":"In recent years, institutions operating in the global market economy face growing risks stemming from non-financial risk factors such as cyber, third-party, and reputational outweighing traditional risks of credit and liquidity. Adverse media or negative news screening is crucial for the identification of such non-financial risks. Typical tools for screening are not real-time, involve manual searches, require labor-intensive monitoring of information sources. Moreover, they are costly processes to maintain up-to-date with complex regulatory requirements and the institution's evolving risk appetite. In this extended abstract, we present an automated system to conduct both real-time and batch search of adverse media for users' queries (person or organization entities) using news and other open-source, unstructured sources of information. Our scalable, machine-learning driven approach to high-precision, adverse news filtering is based on four perspectives - relevance to risk domains, search query (entity) relevance, adverse sentiment analysis, and risk encoding. With the help of model evaluations and case studies, we summarize the performance of our deployed application.","DOI":"10.48550/arXiv.2110.11542","note":"arXiv:2110.11542","number":"arXiv:2110.11542","publisher":"arXiv","source":"arXiv.org","title":"Adverse Media Mining for KYC and ESG Compliance","URL":"http://arxiv.org/abs/2110.11542","author":[{"family":"Khandpur","given":"Rupinder Paul"},{"family":"Nanda","given":"Albert Aristotle"},{"family":"Davis","given":"Mathew"},{"family":"Li","given":"Chen"},{"family":"Nurmanbetov","given":"Daulet"},{"family":"Gaur","given":"Sankalp"},{"family":"Talukder","given":"Ashit"}],"accessed":{"date-parts":[["2024",10,23]]},"issued":{"date-parts":[["2021",10,22]]}}}],"schema":"https://github.com/citation-style-language/schema/raw/master/csl-citation.json"} </w:instrText>
      </w:r>
      <w:r w:rsidR="00DA66F2" w:rsidRPr="00364D6B">
        <w:rPr>
          <w:rFonts w:ascii="Times New Roman" w:hAnsi="Times New Roman" w:cs="Times New Roman"/>
          <w:i/>
          <w:iCs/>
          <w:highlight w:val="yellow"/>
        </w:rPr>
        <w:fldChar w:fldCharType="separate"/>
      </w:r>
      <w:r w:rsidR="00DA66F2" w:rsidRPr="00364D6B">
        <w:rPr>
          <w:rFonts w:ascii="Times New Roman" w:hAnsi="Times New Roman" w:cs="Times New Roman"/>
          <w:highlight w:val="yellow"/>
        </w:rPr>
        <w:t xml:space="preserve">(Khandpur </w:t>
      </w:r>
      <w:r w:rsidR="00DA66F2" w:rsidRPr="00364D6B">
        <w:rPr>
          <w:rFonts w:ascii="Times New Roman" w:hAnsi="Times New Roman" w:cs="Times New Roman"/>
          <w:i/>
          <w:iCs/>
          <w:highlight w:val="yellow"/>
        </w:rPr>
        <w:t>et al.</w:t>
      </w:r>
      <w:r w:rsidR="00DA66F2" w:rsidRPr="00364D6B">
        <w:rPr>
          <w:rFonts w:ascii="Times New Roman" w:hAnsi="Times New Roman" w:cs="Times New Roman"/>
          <w:highlight w:val="yellow"/>
        </w:rPr>
        <w:t>, 2021)</w:t>
      </w:r>
      <w:r w:rsidR="00DA66F2"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r w:rsidR="00FB61F8" w:rsidRPr="002578E7">
        <w:rPr>
          <w:rFonts w:ascii="Times New Roman" w:hAnsi="Times New Roman" w:cs="Times New Roman"/>
          <w:i/>
          <w:iCs/>
        </w:rPr>
        <w:t xml:space="preserve"> </w:t>
      </w:r>
      <w:r w:rsidR="006D23D5" w:rsidRPr="00364D6B">
        <w:rPr>
          <w:rFonts w:ascii="Times New Roman" w:hAnsi="Times New Roman" w:cs="Times New Roman" w:hint="eastAsia"/>
          <w:i/>
          <w:iCs/>
          <w:highlight w:val="yellow"/>
        </w:rPr>
        <w:t>Existing products mainly use the existing library of media resources and infrequently incorporate hybrid machine</w:t>
      </w:r>
      <w:r w:rsidR="00E67698">
        <w:rPr>
          <w:rFonts w:ascii="Times New Roman" w:hAnsi="Times New Roman" w:cs="Times New Roman"/>
          <w:i/>
          <w:iCs/>
          <w:highlight w:val="yellow"/>
        </w:rPr>
        <w:t>-</w:t>
      </w:r>
      <w:r w:rsidR="006D23D5" w:rsidRPr="00364D6B">
        <w:rPr>
          <w:rFonts w:ascii="Times New Roman" w:hAnsi="Times New Roman" w:cs="Times New Roman" w:hint="eastAsia"/>
          <w:i/>
          <w:iCs/>
          <w:highlight w:val="yellow"/>
        </w:rPr>
        <w:t>learning approaches that combine supervised and unsupervised models for adaptive risk profiling. This results in a lack of sensitivity to subject-specific context and limited information on emerging risks</w:t>
      </w:r>
      <w:r w:rsidR="00FB61F8" w:rsidRPr="00364D6B">
        <w:rPr>
          <w:rFonts w:ascii="Times New Roman" w:hAnsi="Times New Roman" w:cs="Times New Roman"/>
          <w:i/>
          <w:iCs/>
          <w:highlight w:val="yellow"/>
        </w:rPr>
        <w:t xml:space="preserve"> </w:t>
      </w:r>
      <w:r w:rsidRPr="00364D6B">
        <w:rPr>
          <w:rFonts w:ascii="Times New Roman" w:hAnsi="Times New Roman" w:cs="Times New Roman"/>
          <w:i/>
          <w:iCs/>
          <w:highlight w:val="yellow"/>
        </w:rPr>
        <w:fldChar w:fldCharType="begin"/>
      </w:r>
      <w:r w:rsidRPr="00364D6B">
        <w:rPr>
          <w:rFonts w:ascii="Times New Roman" w:hAnsi="Times New Roman" w:cs="Times New Roman"/>
          <w:i/>
          <w:iCs/>
          <w:highlight w:val="yellow"/>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364D6B">
        <w:rPr>
          <w:rFonts w:ascii="Times New Roman" w:hAnsi="Times New Roman" w:cs="Times New Roman"/>
          <w:i/>
          <w:iCs/>
          <w:highlight w:val="yellow"/>
        </w:rPr>
        <w:fldChar w:fldCharType="separate"/>
      </w:r>
      <w:r w:rsidRPr="00364D6B">
        <w:rPr>
          <w:rFonts w:ascii="Times New Roman" w:hAnsi="Times New Roman" w:cs="Times New Roman" w:hint="eastAsia"/>
          <w:highlight w:val="yellow"/>
        </w:rPr>
        <w:t>(Emmanuel Agwu, 2023)</w:t>
      </w:r>
      <w:r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p>
    <w:p w14:paraId="291FFD02" w14:textId="36944726" w:rsidR="002578E7" w:rsidRPr="00FB61F8" w:rsidRDefault="002578E7" w:rsidP="000863EB">
      <w:pPr>
        <w:pStyle w:val="Heading1"/>
        <w:numPr>
          <w:ilvl w:val="0"/>
          <w:numId w:val="1"/>
        </w:numPr>
        <w:spacing w:line="360" w:lineRule="auto"/>
        <w:rPr>
          <w:bCs/>
        </w:rPr>
      </w:pPr>
      <w:bookmarkStart w:id="3" w:name="_Toc180482703"/>
      <w:r w:rsidRPr="00FB61F8">
        <w:rPr>
          <w:rFonts w:cs="Times New Roman"/>
          <w:bCs/>
        </w:rPr>
        <w:t>Project Objectives and Scope</w:t>
      </w:r>
      <w:bookmarkEnd w:id="3"/>
    </w:p>
    <w:p w14:paraId="0DA095EA"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The objectives of this project are:</w:t>
      </w:r>
    </w:p>
    <w:p w14:paraId="64A3E33C"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data aggregation techniques to assess client risks by analyzing adverse media content;</w:t>
      </w:r>
    </w:p>
    <w:p w14:paraId="7E515B98"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machine learning models for identification of adverse media related to financial crimes for client risk classification;</w:t>
      </w:r>
    </w:p>
    <w:p w14:paraId="1233DE84"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lastRenderedPageBreak/>
        <w:t>To assess the ability of chosen algorithms, classify clients into different risk categories;</w:t>
      </w:r>
    </w:p>
    <w:p w14:paraId="6AEC3103"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evaluate algorithm performance in terms of accuracy for client</w:t>
      </w:r>
      <w:r w:rsidRPr="000D478D">
        <w:rPr>
          <w:rFonts w:ascii="Times New Roman" w:hAnsi="Times New Roman" w:cs="Times New Roman" w:hint="eastAsia"/>
        </w:rPr>
        <w:t>’</w:t>
      </w:r>
      <w:r w:rsidRPr="000D478D">
        <w:rPr>
          <w:rFonts w:ascii="Times New Roman" w:hAnsi="Times New Roman" w:cs="Times New Roman" w:hint="eastAsia"/>
        </w:rPr>
        <w:t>s classification into different risk categories;</w:t>
      </w:r>
    </w:p>
    <w:p w14:paraId="02212FBD"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Out of Scope:</w:t>
      </w:r>
    </w:p>
    <w:p w14:paraId="4E310BA6"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Transaction monitoring of client</w:t>
      </w:r>
    </w:p>
    <w:p w14:paraId="343FA9AE" w14:textId="4A98BCAB" w:rsidR="00FB61F8"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Closed-source private databases or proprietary client information</w:t>
      </w:r>
    </w:p>
    <w:p w14:paraId="66535446" w14:textId="3DB6012F" w:rsidR="002578E7" w:rsidRPr="00FB61F8" w:rsidRDefault="002578E7" w:rsidP="000863EB">
      <w:pPr>
        <w:pStyle w:val="Heading1"/>
        <w:numPr>
          <w:ilvl w:val="0"/>
          <w:numId w:val="1"/>
        </w:numPr>
        <w:spacing w:line="360" w:lineRule="auto"/>
        <w:rPr>
          <w:bCs/>
        </w:rPr>
      </w:pPr>
      <w:bookmarkStart w:id="4" w:name="_Toc180482704"/>
      <w:r w:rsidRPr="00FB61F8">
        <w:rPr>
          <w:rFonts w:cs="Times New Roman"/>
          <w:bCs/>
        </w:rPr>
        <w:t>Proposed Work Activities</w:t>
      </w:r>
      <w:bookmarkEnd w:id="4"/>
    </w:p>
    <w:p w14:paraId="1CF35A16" w14:textId="77777777" w:rsidR="00E24946" w:rsidRPr="00470156" w:rsidRDefault="00E24946" w:rsidP="00E24946">
      <w:pPr>
        <w:spacing w:line="360" w:lineRule="auto"/>
        <w:rPr>
          <w:rFonts w:hint="eastAsia"/>
          <w:lang w:val="en-GB"/>
        </w:rPr>
      </w:pPr>
      <w:r w:rsidRPr="00470156">
        <w:rPr>
          <w:lang w:val="en-GB"/>
        </w:rPr>
        <w:t>It is expected that tools, frameworks and libraries will be chosen depending on test results of each method.</w:t>
      </w:r>
    </w:p>
    <w:p w14:paraId="3ED3B07F" w14:textId="77777777" w:rsidR="00E24946" w:rsidRPr="00470156" w:rsidRDefault="00E24946" w:rsidP="000863EB">
      <w:pPr>
        <w:pStyle w:val="ListParagraph"/>
        <w:numPr>
          <w:ilvl w:val="0"/>
          <w:numId w:val="4"/>
        </w:numPr>
        <w:overflowPunct/>
        <w:spacing w:after="160" w:line="360" w:lineRule="auto"/>
        <w:rPr>
          <w:rFonts w:hint="eastAsia"/>
          <w:lang w:val="en-GB"/>
        </w:rPr>
      </w:pPr>
      <w:r w:rsidRPr="00470156">
        <w:rPr>
          <w:lang w:val="en-GB"/>
        </w:rPr>
        <w:t xml:space="preserve">Automatic collection of customer references in media (Web Scraping) – it is planned to use such tools, frameworks and libraries: Selenium, </w:t>
      </w:r>
      <w:proofErr w:type="spellStart"/>
      <w:r w:rsidRPr="00470156">
        <w:rPr>
          <w:lang w:val="en-GB"/>
        </w:rPr>
        <w:t>BeautifulSoup</w:t>
      </w:r>
      <w:proofErr w:type="spellEnd"/>
      <w:r w:rsidRPr="00470156">
        <w:rPr>
          <w:lang w:val="en-GB"/>
        </w:rPr>
        <w:t>, Scrapy, Airflow and API for sources, that provide API for accessing publications. The following list of subtasks should be completed in this part:</w:t>
      </w:r>
    </w:p>
    <w:p w14:paraId="5A26BBF2" w14:textId="5D5A18C6" w:rsidR="00E24946" w:rsidRPr="00470156" w:rsidRDefault="00E24946" w:rsidP="00242126">
      <w:pPr>
        <w:pStyle w:val="ListParagraph"/>
        <w:numPr>
          <w:ilvl w:val="1"/>
          <w:numId w:val="5"/>
        </w:numPr>
        <w:overflowPunct/>
        <w:spacing w:after="160" w:line="360" w:lineRule="auto"/>
        <w:rPr>
          <w:rFonts w:hint="eastAsia"/>
          <w:lang w:val="en-GB"/>
        </w:rPr>
      </w:pPr>
      <w:r w:rsidRPr="00470156">
        <w:rPr>
          <w:lang w:val="en-GB"/>
        </w:rPr>
        <w:t>Defining resources for data collecting.</w:t>
      </w:r>
    </w:p>
    <w:p w14:paraId="1B051B84" w14:textId="77777777" w:rsidR="00E24946" w:rsidRPr="00470156" w:rsidRDefault="00E24946" w:rsidP="00242126">
      <w:pPr>
        <w:pStyle w:val="ListParagraph"/>
        <w:numPr>
          <w:ilvl w:val="1"/>
          <w:numId w:val="5"/>
        </w:numPr>
        <w:overflowPunct/>
        <w:spacing w:after="160" w:line="360" w:lineRule="auto"/>
        <w:rPr>
          <w:rFonts w:hint="eastAsia"/>
          <w:lang w:val="en-GB"/>
        </w:rPr>
      </w:pPr>
      <w:r w:rsidRPr="00470156">
        <w:rPr>
          <w:lang w:val="en-GB"/>
        </w:rPr>
        <w:t>Keywords list creation for content filtering based on company names.</w:t>
      </w:r>
    </w:p>
    <w:p w14:paraId="2DFD604F" w14:textId="7D0362F9" w:rsidR="00E24946" w:rsidRPr="00470156" w:rsidRDefault="00E24946" w:rsidP="00242126">
      <w:pPr>
        <w:pStyle w:val="ListParagraph"/>
        <w:numPr>
          <w:ilvl w:val="1"/>
          <w:numId w:val="5"/>
        </w:numPr>
        <w:overflowPunct/>
        <w:spacing w:after="160" w:line="360" w:lineRule="auto"/>
        <w:rPr>
          <w:rFonts w:hint="eastAsia"/>
          <w:lang w:val="en-GB"/>
        </w:rPr>
      </w:pPr>
      <w:r w:rsidRPr="00470156">
        <w:rPr>
          <w:lang w:val="en-GB"/>
        </w:rPr>
        <w:t xml:space="preserve">Automatic scripts developing and configuring, </w:t>
      </w:r>
      <w:r w:rsidR="00963256">
        <w:rPr>
          <w:rFonts w:hint="eastAsia"/>
          <w:lang w:val="en-GB"/>
        </w:rPr>
        <w:t>whic</w:t>
      </w:r>
      <w:r w:rsidRPr="00470156">
        <w:rPr>
          <w:lang w:val="en-GB"/>
        </w:rPr>
        <w:t>h includes requesting, parsing HTML and extracting data, keyword filtering, saving data and scheduling regular data collections.</w:t>
      </w:r>
    </w:p>
    <w:p w14:paraId="6C6489DE" w14:textId="77777777" w:rsidR="00E24946" w:rsidRPr="00E67698" w:rsidRDefault="00E24946" w:rsidP="00242126">
      <w:pPr>
        <w:pStyle w:val="ListParagraph"/>
        <w:numPr>
          <w:ilvl w:val="0"/>
          <w:numId w:val="5"/>
        </w:numPr>
        <w:overflowPunct/>
        <w:spacing w:after="160" w:line="360" w:lineRule="auto"/>
        <w:rPr>
          <w:rFonts w:hint="eastAsia"/>
          <w:u w:val="single"/>
          <w:lang w:val="en-GB"/>
        </w:rPr>
      </w:pPr>
      <w:r w:rsidRPr="00E67698">
        <w:rPr>
          <w:u w:val="single"/>
          <w:lang w:val="en-GB"/>
        </w:rPr>
        <w:t>Classification of collected data for risk assessment:</w:t>
      </w:r>
    </w:p>
    <w:p w14:paraId="6809FB50" w14:textId="6875A728"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Collected data </w:t>
      </w:r>
      <w:r w:rsidR="00E67698" w:rsidRPr="00242126">
        <w:rPr>
          <w:lang w:val="en-GB"/>
        </w:rPr>
        <w:t>pre-processin</w:t>
      </w:r>
      <w:r w:rsidR="00E67698" w:rsidRPr="00242126">
        <w:rPr>
          <w:rFonts w:hint="eastAsia"/>
          <w:lang w:val="en-GB"/>
        </w:rPr>
        <w:t>g</w:t>
      </w:r>
      <w:r w:rsidRPr="00242126">
        <w:rPr>
          <w:lang w:val="en-GB"/>
        </w:rPr>
        <w:t xml:space="preserve"> – converting text into a clean sequence of keywords, ready for vectorization.</w:t>
      </w:r>
    </w:p>
    <w:p w14:paraId="61FB1B08"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Converting Text to Vector data – converting data into a numerical representation using TF-IDF, Word2Vec or </w:t>
      </w:r>
      <w:proofErr w:type="spellStart"/>
      <w:r w:rsidRPr="00242126">
        <w:rPr>
          <w:lang w:val="en-GB"/>
        </w:rPr>
        <w:t>GloVe</w:t>
      </w:r>
      <w:proofErr w:type="spellEnd"/>
      <w:r w:rsidRPr="00242126">
        <w:rPr>
          <w:lang w:val="en-GB"/>
        </w:rPr>
        <w:t xml:space="preserve"> so that clustering algorithms can process them.</w:t>
      </w:r>
    </w:p>
    <w:p w14:paraId="7948DC1E"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Clustering using K-means or DBSCAN algorithms.</w:t>
      </w:r>
    </w:p>
    <w:p w14:paraId="7B315F69"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Cluster evaluation and improvement – that includes checking the clustering results and anomalies, number of clusters increasing or decreasing will be performed if necessary.</w:t>
      </w:r>
    </w:p>
    <w:p w14:paraId="43342F4A" w14:textId="76FA2483"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lastRenderedPageBreak/>
        <w:t>Final Evaluation and Report - after clustering and interpreting the clusters, a descriptive report should be prepared describing each cluster and its risk level (high, medium, low).</w:t>
      </w:r>
    </w:p>
    <w:p w14:paraId="44070D3D" w14:textId="773AD6DC"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Assigning a risk level to each client</w:t>
      </w:r>
      <w:r w:rsidR="00912C26" w:rsidRPr="00242126">
        <w:rPr>
          <w:rFonts w:hint="eastAsia"/>
          <w:lang w:val="en-GB"/>
        </w:rPr>
        <w:t>—</w:t>
      </w:r>
      <w:r w:rsidRPr="00242126">
        <w:rPr>
          <w:lang w:val="en-GB"/>
        </w:rPr>
        <w:t xml:space="preserve">identifying the appropriate risk level </w:t>
      </w:r>
      <w:r w:rsidR="00912C26" w:rsidRPr="00242126">
        <w:rPr>
          <w:rFonts w:hint="eastAsia"/>
          <w:lang w:val="en-GB"/>
        </w:rPr>
        <w:t>f</w:t>
      </w:r>
      <w:r w:rsidRPr="00242126">
        <w:rPr>
          <w:lang w:val="en-GB"/>
        </w:rPr>
        <w:t>o</w:t>
      </w:r>
      <w:r w:rsidR="00912C26" w:rsidRPr="00242126">
        <w:rPr>
          <w:rFonts w:hint="eastAsia"/>
          <w:lang w:val="en-GB"/>
        </w:rPr>
        <w:t>r</w:t>
      </w:r>
      <w:r w:rsidRPr="00242126">
        <w:rPr>
          <w:lang w:val="en-GB"/>
        </w:rPr>
        <w:t xml:space="preserve"> each client based on </w:t>
      </w:r>
      <w:r w:rsidR="00912C26" w:rsidRPr="00242126">
        <w:rPr>
          <w:rFonts w:hint="eastAsia"/>
          <w:lang w:val="en-GB"/>
        </w:rPr>
        <w:t>the</w:t>
      </w:r>
      <w:r w:rsidRPr="00242126">
        <w:rPr>
          <w:lang w:val="en-GB"/>
        </w:rPr>
        <w:t>i</w:t>
      </w:r>
      <w:r w:rsidR="00912C26" w:rsidRPr="00242126">
        <w:rPr>
          <w:rFonts w:hint="eastAsia"/>
          <w:lang w:val="en-GB"/>
        </w:rPr>
        <w:t>r</w:t>
      </w:r>
      <w:r w:rsidRPr="00242126">
        <w:rPr>
          <w:lang w:val="en-GB"/>
        </w:rPr>
        <w:t xml:space="preserve"> association with clusters.</w:t>
      </w:r>
    </w:p>
    <w:p w14:paraId="5D93B174" w14:textId="77777777" w:rsidR="00E24946" w:rsidRPr="00242126" w:rsidRDefault="00E24946" w:rsidP="00242126">
      <w:pPr>
        <w:pStyle w:val="ListParagraph"/>
        <w:numPr>
          <w:ilvl w:val="0"/>
          <w:numId w:val="5"/>
        </w:numPr>
        <w:overflowPunct/>
        <w:spacing w:after="160" w:line="360" w:lineRule="auto"/>
        <w:rPr>
          <w:rFonts w:hint="eastAsia"/>
          <w:lang w:val="en-GB"/>
        </w:rPr>
      </w:pPr>
      <w:r w:rsidRPr="00242126">
        <w:rPr>
          <w:lang w:val="en-GB"/>
        </w:rPr>
        <w:t>Model training based on the results</w:t>
      </w:r>
    </w:p>
    <w:p w14:paraId="060B963F" w14:textId="72CD0A15"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Building and training a model that will automatically identify risky customers based </w:t>
      </w:r>
      <w:r w:rsidR="00912C26" w:rsidRPr="00242126">
        <w:rPr>
          <w:lang w:val="en-GB"/>
        </w:rPr>
        <w:t>on </w:t>
      </w:r>
      <w:r w:rsidRPr="00242126">
        <w:rPr>
          <w:lang w:val="en-GB"/>
        </w:rPr>
        <w:t>collected data – will use one of these models: Logistic regression, random forest or gradient boosting (</w:t>
      </w:r>
      <w:proofErr w:type="spellStart"/>
      <w:r w:rsidRPr="00242126">
        <w:rPr>
          <w:lang w:val="en-GB"/>
        </w:rPr>
        <w:t>XGBoost</w:t>
      </w:r>
      <w:proofErr w:type="spellEnd"/>
      <w:r w:rsidRPr="00242126">
        <w:rPr>
          <w:lang w:val="en-GB"/>
        </w:rPr>
        <w:t xml:space="preserve">). Clusters will be used as labelled data, </w:t>
      </w:r>
      <w:r w:rsidR="00912C26" w:rsidRPr="00242126">
        <w:rPr>
          <w:lang w:val="en-GB"/>
        </w:rPr>
        <w:t>and </w:t>
      </w:r>
      <w:r w:rsidRPr="00242126">
        <w:rPr>
          <w:lang w:val="en-GB"/>
        </w:rPr>
        <w:t>data will be split into training (80%) and testing (20%) datasets.</w:t>
      </w:r>
    </w:p>
    <w:p w14:paraId="058F9FF8" w14:textId="77777777" w:rsidR="00E24946" w:rsidRPr="00242126" w:rsidRDefault="00E24946" w:rsidP="00242126">
      <w:pPr>
        <w:pStyle w:val="ListParagraph"/>
        <w:numPr>
          <w:ilvl w:val="0"/>
          <w:numId w:val="5"/>
        </w:numPr>
        <w:overflowPunct/>
        <w:spacing w:after="160" w:line="360" w:lineRule="auto"/>
        <w:rPr>
          <w:rFonts w:hint="eastAsia"/>
          <w:lang w:val="en-GB"/>
        </w:rPr>
      </w:pPr>
      <w:r w:rsidRPr="00242126">
        <w:rPr>
          <w:lang w:val="en-GB"/>
        </w:rPr>
        <w:t>Model evaluation and testing</w:t>
      </w:r>
    </w:p>
    <w:p w14:paraId="71F89F98"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Evaluation metrics (Precision, Recall, F1-score) will be used for a comprehensive assessment of the model, for model accuracy evaluation.</w:t>
      </w:r>
    </w:p>
    <w:p w14:paraId="6A0F7464"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Model can be reconfigured based on the evaluation results.</w:t>
      </w:r>
    </w:p>
    <w:p w14:paraId="6DF10900" w14:textId="77777777" w:rsidR="00E24946" w:rsidRPr="00242126" w:rsidRDefault="00E24946" w:rsidP="00242126">
      <w:pPr>
        <w:pStyle w:val="ListParagraph"/>
        <w:numPr>
          <w:ilvl w:val="0"/>
          <w:numId w:val="5"/>
        </w:numPr>
        <w:overflowPunct/>
        <w:spacing w:after="160" w:line="360" w:lineRule="auto"/>
        <w:rPr>
          <w:rFonts w:hint="eastAsia"/>
          <w:lang w:val="en-GB"/>
        </w:rPr>
      </w:pPr>
      <w:r w:rsidRPr="00242126">
        <w:rPr>
          <w:lang w:val="en-GB"/>
        </w:rPr>
        <w:t>Applying the model and generating a risk report</w:t>
      </w:r>
    </w:p>
    <w:p w14:paraId="52F33BB0" w14:textId="6B64F4F9"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Model will be applied to new data – new articles mentioning clients, as a result of modelling will be a report for each client, that includes </w:t>
      </w:r>
      <w:r w:rsidR="00912C26" w:rsidRPr="00242126">
        <w:rPr>
          <w:rFonts w:hint="eastAsia"/>
          <w:lang w:val="en-GB"/>
        </w:rPr>
        <w:t>the</w:t>
      </w:r>
      <w:r w:rsidRPr="00242126">
        <w:rPr>
          <w:lang w:val="en-GB"/>
        </w:rPr>
        <w:t xml:space="preserve"> </w:t>
      </w:r>
      <w:r w:rsidR="00912C26" w:rsidRPr="00242126">
        <w:rPr>
          <w:rFonts w:hint="eastAsia"/>
          <w:lang w:val="en-GB"/>
        </w:rPr>
        <w:t>n</w:t>
      </w:r>
      <w:r w:rsidRPr="00242126">
        <w:rPr>
          <w:lang w:val="en-GB"/>
        </w:rPr>
        <w:t>umber and content of articles associated with the client, risk level (high, medium, low).</w:t>
      </w:r>
    </w:p>
    <w:p w14:paraId="27F5130F" w14:textId="12F7CCCA" w:rsidR="002578E7" w:rsidRPr="00FB61F8" w:rsidRDefault="002578E7" w:rsidP="000863EB">
      <w:pPr>
        <w:pStyle w:val="Heading1"/>
        <w:numPr>
          <w:ilvl w:val="0"/>
          <w:numId w:val="1"/>
        </w:numPr>
        <w:spacing w:line="360" w:lineRule="auto"/>
        <w:rPr>
          <w:bCs/>
        </w:rPr>
      </w:pPr>
      <w:bookmarkStart w:id="5" w:name="_Toc180482705"/>
      <w:bookmarkStart w:id="6" w:name="_Hlk180475121"/>
      <w:r w:rsidRPr="00FB61F8">
        <w:rPr>
          <w:rFonts w:cs="Times New Roman"/>
          <w:bCs/>
        </w:rPr>
        <w:t>Project Management Methodology</w:t>
      </w:r>
      <w:bookmarkEnd w:id="5"/>
    </w:p>
    <w:bookmarkEnd w:id="6"/>
    <w:p w14:paraId="20AA1B87" w14:textId="3AE3443C" w:rsidR="00FB61F8" w:rsidRPr="00F32ECF" w:rsidRDefault="00FB61F8" w:rsidP="00F32ECF">
      <w:pPr>
        <w:spacing w:line="360" w:lineRule="auto"/>
        <w:jc w:val="both"/>
        <w:rPr>
          <w:rFonts w:hint="eastAsia"/>
          <w:lang w:val="en-GB"/>
        </w:rPr>
      </w:pPr>
      <w:r w:rsidRPr="00F32ECF">
        <w:rPr>
          <w:lang w:val="en-GB"/>
        </w:rPr>
        <w:t xml:space="preserve">This project will use an Agile project management approach </w:t>
      </w:r>
      <w:r w:rsidR="00B16093" w:rsidRPr="00F32ECF">
        <w:rPr>
          <w:lang w:val="en-GB"/>
        </w:rPr>
        <w:t xml:space="preserve">with Kanban project management framework </w:t>
      </w:r>
      <w:r w:rsidRPr="00F32ECF">
        <w:rPr>
          <w:lang w:val="en-GB"/>
        </w:rPr>
        <w:t xml:space="preserve">to enable continuous feedback and adaptability throughout the development process. The </w:t>
      </w:r>
      <w:r w:rsidR="00B16093" w:rsidRPr="00F32ECF">
        <w:rPr>
          <w:lang w:val="en-GB"/>
        </w:rPr>
        <w:t xml:space="preserve">project tasks </w:t>
      </w:r>
      <w:r w:rsidR="005D13C5" w:rsidRPr="00F32ECF">
        <w:rPr>
          <w:lang w:val="en-GB"/>
        </w:rPr>
        <w:t>hav</w:t>
      </w:r>
      <w:r w:rsidR="005D13C5" w:rsidRPr="00F32ECF">
        <w:rPr>
          <w:rFonts w:hint="eastAsia"/>
          <w:lang w:val="en-GB"/>
        </w:rPr>
        <w:t>e</w:t>
      </w:r>
      <w:r w:rsidR="00B16093" w:rsidRPr="00F32ECF">
        <w:rPr>
          <w:lang w:val="en-GB"/>
        </w:rPr>
        <w:t xml:space="preserve"> been</w:t>
      </w:r>
      <w:r w:rsidRPr="00F32ECF">
        <w:rPr>
          <w:lang w:val="en-GB"/>
        </w:rPr>
        <w:t xml:space="preserve"> broken into iterative sprints, with specific goals for each sprint. </w:t>
      </w:r>
      <w:r w:rsidR="00B16093" w:rsidRPr="00F32ECF">
        <w:rPr>
          <w:lang w:val="en-GB"/>
        </w:rPr>
        <w:t>GitHub's planning and tracking tools would be used to manage project with support of regular Teams calls as additional communication method.</w:t>
      </w:r>
    </w:p>
    <w:p w14:paraId="435ACAAB"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Workflow Diagram</w:t>
      </w:r>
    </w:p>
    <w:p w14:paraId="0D1DD7D8"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The diagram below visually represents the project's key processes, from data collection to risk report generation. The workflow starts with loading company data, gathering media content, performing unsupervised analysis, and classifying media articles. After identifying clients requiring further investigation, risk scores are assigned, and the final supervised model is applied to generate a risk report.</w:t>
      </w:r>
    </w:p>
    <w:p w14:paraId="4CEE2527"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Conclusion</w:t>
      </w:r>
    </w:p>
    <w:p w14:paraId="67141F09" w14:textId="3FA898A4" w:rsidR="00FB61F8" w:rsidRPr="00E24946" w:rsidRDefault="00AD53D8" w:rsidP="00FB61F8">
      <w:pPr>
        <w:spacing w:line="360" w:lineRule="auto"/>
        <w:rPr>
          <w:rFonts w:ascii="Times New Roman" w:hAnsi="Times New Roman" w:cs="Times New Roman"/>
          <w:i/>
          <w:iCs/>
        </w:rPr>
      </w:pPr>
      <w:r w:rsidRPr="00AD53D8">
        <w:rPr>
          <w:rFonts w:ascii="Times New Roman" w:hAnsi="Times New Roman" w:cs="Times New Roman" w:hint="eastAsia"/>
          <w:i/>
          <w:iCs/>
          <w:highlight w:val="yellow"/>
        </w:rPr>
        <w:t xml:space="preserve">This project aims to develop an effective automated risk assessment system to assist financial institutions in mitigating risks related to financial crimes through </w:t>
      </w:r>
      <w:proofErr w:type="spellStart"/>
      <w:r w:rsidRPr="00AD53D8">
        <w:rPr>
          <w:rFonts w:ascii="Times New Roman" w:hAnsi="Times New Roman" w:cs="Times New Roman" w:hint="eastAsia"/>
          <w:i/>
          <w:iCs/>
          <w:highlight w:val="yellow"/>
        </w:rPr>
        <w:t>analysing</w:t>
      </w:r>
      <w:proofErr w:type="spellEnd"/>
      <w:r w:rsidRPr="00AD53D8">
        <w:rPr>
          <w:rFonts w:ascii="Times New Roman" w:hAnsi="Times New Roman" w:cs="Times New Roman" w:hint="eastAsia"/>
          <w:i/>
          <w:iCs/>
          <w:highlight w:val="yellow"/>
        </w:rPr>
        <w:t xml:space="preserve"> adverse media data and delivering an extensive assessment of clients</w:t>
      </w:r>
      <w:r w:rsidRPr="00AD53D8">
        <w:rPr>
          <w:rFonts w:ascii="Times New Roman" w:hAnsi="Times New Roman" w:cs="Times New Roman"/>
          <w:i/>
          <w:iCs/>
          <w:highlight w:val="yellow"/>
        </w:rPr>
        <w:t xml:space="preserve"> </w:t>
      </w:r>
      <w:r w:rsidRPr="00AD53D8">
        <w:rPr>
          <w:rFonts w:ascii="Times New Roman" w:hAnsi="Times New Roman" w:cs="Times New Roman"/>
          <w:i/>
          <w:iCs/>
          <w:highlight w:val="yellow"/>
        </w:rPr>
        <w:fldChar w:fldCharType="begin"/>
      </w:r>
      <w:r w:rsidRPr="00AD53D8">
        <w:rPr>
          <w:rFonts w:ascii="Times New Roman" w:hAnsi="Times New Roman" w:cs="Times New Roman"/>
          <w:i/>
          <w:iCs/>
          <w:highlight w:val="yellow"/>
        </w:rPr>
        <w:instrText xml:space="preserve"> ADDIN ZOTERO_ITEM CSL_CITATION {"citationID":"Rmn4JFnA","properties":{"formattedCitation":"(Mwangi, 2024)","plainCitation":"(Mwangi, 2024)","noteIndex":0},"citationItems":[{"id":169,"uris":["http://zotero.org/users/13885581/items/WH6HM853"],"itemData":{"id":169,"type":"article-journal","abstract":"Purpose: The aim of the study was to examine the role of machine learning in enhancing risk management strategies in financial institutions.\nMethodology: This study adopted a desk methodology. A desk study research design is commonly known as secondary data collection. This is basically collecting data from existing resources preferably because of its low cost advantage as compared to a field research. Our current study looked into already published studies and reports as the data was easily accessed through online journals and libraries.\nFindings: The study revealed that integration of machine learning into risk management strategies within financial institutions has demonstrated significant potential for enhancing decision-making processes and mitigating various risks. The study have consistently shown that machine learning algorithms outperform traditional statistical methods in areas such as credit risk assessment, fraud detection, market risk management, and loan portfolio optimization. These advancements have led to improved accuracy, efficiency, and timeliness in risk assessment, enabling financial institutions to make more informed decisions while reducing losses and enhancing overall performance.\nUnique Contribution to Theory, Practice and Policy: Modern Portfolio Theory (MPT), Efficient Market Hypothesis (EMH) &amp;amp; Agency Theory may be used to anchor future studies on role of machine learning in enhancing risk management strategies in financial institutions. Invest in building robust data infrastructure and governance frameworks to support the implementation of machine learning models in risk management practices. High-quality data is crucial for training accurate and reliable machine learning algorithms. Establish regulatory guidelines and standards for the responsible use of machine learning in risk management within the financial industry. These guidelines should address issues such as model transparency, fairness, and accountability to ensure ethical and responsible practices.","container-title":"International Journal of Modern Risk Management","DOI":"10.47604/ijmrm.2643","ISSN":"3005-4559","issue":"1","language":"en","license":"Copyright (c) 2024 Mary Mwangi","note":"number: 1","page":"44-53","source":"iprjb.org","title":"The Role of Machine Learning in Enhancing Risk Management Strategies in Financial Institutions","URL":"https://iprjb.org/journals/index.php/IJMRM/article/view/2643","volume":"2","author":[{"family":"Mwangi","given":"Mary"}],"accessed":{"date-parts":[["2024",10,23]]},"issued":{"date-parts":[["2024",6,4]]}}}],"schema":"https://github.com/citation-style-language/schema/raw/master/csl-citation.json"} </w:instrText>
      </w:r>
      <w:r w:rsidRPr="00AD53D8">
        <w:rPr>
          <w:rFonts w:ascii="Times New Roman" w:hAnsi="Times New Roman" w:cs="Times New Roman"/>
          <w:i/>
          <w:iCs/>
          <w:highlight w:val="yellow"/>
        </w:rPr>
        <w:fldChar w:fldCharType="separate"/>
      </w:r>
      <w:r w:rsidRPr="00AD53D8">
        <w:rPr>
          <w:rFonts w:ascii="Times New Roman" w:hAnsi="Times New Roman" w:cs="Times New Roman" w:hint="eastAsia"/>
          <w:highlight w:val="yellow"/>
        </w:rPr>
        <w:t>(Mwangi, 2024)</w:t>
      </w:r>
      <w:r w:rsidRPr="00AD53D8">
        <w:rPr>
          <w:rFonts w:ascii="Times New Roman" w:hAnsi="Times New Roman" w:cs="Times New Roman"/>
          <w:i/>
          <w:iCs/>
          <w:highlight w:val="yellow"/>
        </w:rPr>
        <w:fldChar w:fldCharType="end"/>
      </w:r>
      <w:r w:rsidR="00FB61F8" w:rsidRPr="00E24946">
        <w:rPr>
          <w:rFonts w:ascii="Times New Roman" w:hAnsi="Times New Roman" w:cs="Times New Roman"/>
          <w:i/>
          <w:iCs/>
        </w:rPr>
        <w:t>.</w:t>
      </w:r>
    </w:p>
    <w:p w14:paraId="552D18DB" w14:textId="20905212" w:rsidR="004E689D" w:rsidRDefault="004E689D" w:rsidP="004E689D">
      <w:pPr>
        <w:overflowPunct/>
        <w:spacing w:line="360" w:lineRule="auto"/>
        <w:jc w:val="both"/>
        <w:rPr>
          <w:rFonts w:ascii="Times New Roman" w:hAnsi="Times New Roman" w:cs="Times New Roman"/>
          <w:lang w:val="en-GB"/>
        </w:rPr>
      </w:pPr>
      <w:r>
        <w:rPr>
          <w:rFonts w:ascii="Times New Roman" w:hAnsi="Times New Roman" w:cs="Times New Roman"/>
          <w:lang w:val="en-GB"/>
        </w:rPr>
        <w:lastRenderedPageBreak/>
        <w:br w:type="page"/>
      </w:r>
    </w:p>
    <w:p w14:paraId="75E8941C" w14:textId="5002038D" w:rsidR="004E689D" w:rsidRPr="004E689D" w:rsidRDefault="004E689D" w:rsidP="004E689D">
      <w:pPr>
        <w:pStyle w:val="Heading1"/>
        <w:spacing w:line="360" w:lineRule="auto"/>
        <w:ind w:left="360"/>
        <w:jc w:val="both"/>
        <w:rPr>
          <w:rFonts w:cs="Times New Roman"/>
          <w:bCs/>
          <w:szCs w:val="28"/>
          <w:lang w:val="en-GB"/>
        </w:rPr>
      </w:pPr>
      <w:bookmarkStart w:id="7" w:name="_Toc180482707"/>
      <w:r>
        <w:rPr>
          <w:rFonts w:cs="Times New Roman"/>
          <w:bCs/>
          <w:szCs w:val="28"/>
          <w:lang w:val="en-GB"/>
        </w:rPr>
        <w:lastRenderedPageBreak/>
        <w:t>REFERENCES</w:t>
      </w:r>
      <w:bookmarkEnd w:id="7"/>
    </w:p>
    <w:p w14:paraId="5E7D3F21" w14:textId="5C075DF3"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Synthetic Financial Datasets for Fraud Detection</w:t>
      </w:r>
      <w:r w:rsidRPr="00BF6762">
        <w:t xml:space="preserve">. </w:t>
      </w:r>
      <w:hyperlink r:id="rId1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5EBCC81" w14:textId="63B064D7"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Nifty50 Companies ESG Score Data</w:t>
      </w:r>
      <w:r w:rsidRPr="00BF6762">
        <w:t xml:space="preserve">. </w:t>
      </w:r>
      <w:hyperlink r:id="rId1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211197A" w14:textId="492BE6C6" w:rsidR="00FB61F8" w:rsidRPr="00BF6762" w:rsidRDefault="00FB61F8" w:rsidP="000863EB">
      <w:pPr>
        <w:numPr>
          <w:ilvl w:val="0"/>
          <w:numId w:val="2"/>
        </w:numPr>
        <w:overflowPunct/>
        <w:spacing w:after="160" w:line="259" w:lineRule="auto"/>
        <w:rPr>
          <w:rFonts w:hint="eastAsia"/>
        </w:rPr>
      </w:pPr>
      <w:proofErr w:type="spellStart"/>
      <w:r w:rsidRPr="00BF6762">
        <w:t>ProjectPro</w:t>
      </w:r>
      <w:proofErr w:type="spellEnd"/>
      <w:r w:rsidRPr="00BF6762">
        <w:t xml:space="preserve">. </w:t>
      </w:r>
      <w:r w:rsidRPr="00BF6762">
        <w:rPr>
          <w:i/>
          <w:iCs/>
        </w:rPr>
        <w:t>8 Feature Engineering Techniques for Machine Learning</w:t>
      </w:r>
      <w:r w:rsidRPr="00BF6762">
        <w:t xml:space="preserve">. </w:t>
      </w:r>
      <w:hyperlink r:id="rId1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50B2208" w14:textId="3D1C66AC" w:rsidR="00FB61F8" w:rsidRPr="00BF6762" w:rsidRDefault="00FB61F8" w:rsidP="000863EB">
      <w:pPr>
        <w:numPr>
          <w:ilvl w:val="0"/>
          <w:numId w:val="2"/>
        </w:numPr>
        <w:overflowPunct/>
        <w:spacing w:after="160" w:line="259" w:lineRule="auto"/>
        <w:rPr>
          <w:rFonts w:hint="eastAsia"/>
        </w:rPr>
      </w:pPr>
      <w:r w:rsidRPr="00BF6762">
        <w:t xml:space="preserve">Reddit. </w:t>
      </w:r>
      <w:r w:rsidRPr="00BF6762">
        <w:rPr>
          <w:i/>
          <w:iCs/>
        </w:rPr>
        <w:t>Clustering Approach for Multidimensional Vectors</w:t>
      </w:r>
      <w:r w:rsidRPr="00BF6762">
        <w:t xml:space="preserve">. </w:t>
      </w:r>
      <w:hyperlink r:id="rId13"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3725560A" w14:textId="3F92A24D" w:rsidR="00FB61F8" w:rsidRPr="00BF6762" w:rsidRDefault="00FB61F8" w:rsidP="000863EB">
      <w:pPr>
        <w:numPr>
          <w:ilvl w:val="0"/>
          <w:numId w:val="2"/>
        </w:numPr>
        <w:overflowPunct/>
        <w:spacing w:after="160" w:line="259" w:lineRule="auto"/>
        <w:rPr>
          <w:rFonts w:hint="eastAsia"/>
        </w:rPr>
      </w:pPr>
      <w:r w:rsidRPr="00BF6762">
        <w:t xml:space="preserve">Medium. </w:t>
      </w:r>
      <w:r w:rsidRPr="00BF6762">
        <w:rPr>
          <w:i/>
          <w:iCs/>
        </w:rPr>
        <w:t>Web Scraping with Python: Automate Negative News Screening (NNS) at Internet Search Engine</w:t>
      </w:r>
      <w:r w:rsidRPr="00BF6762">
        <w:t xml:space="preserve">. </w:t>
      </w:r>
      <w:hyperlink r:id="rId14"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E627BE6" w14:textId="19AC1ACD" w:rsidR="00FB61F8" w:rsidRPr="00BF6762" w:rsidRDefault="00FB61F8" w:rsidP="000863EB">
      <w:pPr>
        <w:numPr>
          <w:ilvl w:val="0"/>
          <w:numId w:val="2"/>
        </w:numPr>
        <w:overflowPunct/>
        <w:spacing w:after="160" w:line="259" w:lineRule="auto"/>
        <w:rPr>
          <w:rFonts w:hint="eastAsia"/>
        </w:rPr>
      </w:pPr>
      <w:r w:rsidRPr="00BF6762">
        <w:t xml:space="preserve">GitHub. </w:t>
      </w:r>
      <w:r w:rsidRPr="00BF6762">
        <w:rPr>
          <w:i/>
          <w:iCs/>
        </w:rPr>
        <w:t xml:space="preserve">Vector Embeddings by Pavan </w:t>
      </w:r>
      <w:proofErr w:type="spellStart"/>
      <w:r w:rsidRPr="00BF6762">
        <w:rPr>
          <w:i/>
          <w:iCs/>
        </w:rPr>
        <w:t>Belagatti</w:t>
      </w:r>
      <w:proofErr w:type="spellEnd"/>
      <w:r w:rsidRPr="00BF6762">
        <w:t xml:space="preserve">. </w:t>
      </w:r>
      <w:hyperlink r:id="rId15"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1337FE39" w14:textId="0993004C" w:rsidR="00FB61F8" w:rsidRPr="00BF6762" w:rsidRDefault="00FB61F8" w:rsidP="000863EB">
      <w:pPr>
        <w:numPr>
          <w:ilvl w:val="0"/>
          <w:numId w:val="2"/>
        </w:numPr>
        <w:overflowPunct/>
        <w:spacing w:after="160" w:line="259" w:lineRule="auto"/>
        <w:rPr>
          <w:rFonts w:hint="eastAsia"/>
        </w:rPr>
      </w:pPr>
      <w:proofErr w:type="spellStart"/>
      <w:r w:rsidRPr="00BF6762">
        <w:t>Zilliz</w:t>
      </w:r>
      <w:proofErr w:type="spellEnd"/>
      <w:r w:rsidRPr="00BF6762">
        <w:t xml:space="preserve">. </w:t>
      </w:r>
      <w:r w:rsidRPr="00BF6762">
        <w:rPr>
          <w:i/>
          <w:iCs/>
        </w:rPr>
        <w:t>Applying Vector Databases in Finance for Risk and Fraud Analysis</w:t>
      </w:r>
      <w:r w:rsidRPr="00BF6762">
        <w:t xml:space="preserve">. </w:t>
      </w:r>
      <w:hyperlink r:id="rId16"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6620981D" w14:textId="125D7064" w:rsidR="00FB61F8" w:rsidRPr="00BF6762" w:rsidRDefault="00FB61F8" w:rsidP="000863EB">
      <w:pPr>
        <w:numPr>
          <w:ilvl w:val="0"/>
          <w:numId w:val="2"/>
        </w:numPr>
        <w:overflowPunct/>
        <w:spacing w:after="160" w:line="259" w:lineRule="auto"/>
        <w:rPr>
          <w:rFonts w:hint="eastAsia"/>
        </w:rPr>
      </w:pPr>
      <w:r w:rsidRPr="00BF6762">
        <w:t xml:space="preserve">Sanction Scanner. </w:t>
      </w:r>
      <w:r w:rsidRPr="00BF6762">
        <w:rPr>
          <w:i/>
          <w:iCs/>
        </w:rPr>
        <w:t>Adverse Media</w:t>
      </w:r>
      <w:r w:rsidRPr="00BF6762">
        <w:t xml:space="preserve">. </w:t>
      </w:r>
      <w:hyperlink r:id="rId17"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B786E59" w14:textId="07E7EC03" w:rsidR="00FB61F8" w:rsidRPr="00BF6762" w:rsidRDefault="00FB61F8" w:rsidP="000863EB">
      <w:pPr>
        <w:numPr>
          <w:ilvl w:val="0"/>
          <w:numId w:val="2"/>
        </w:numPr>
        <w:overflowPunct/>
        <w:spacing w:after="160" w:line="259" w:lineRule="auto"/>
        <w:rPr>
          <w:rFonts w:hint="eastAsia"/>
        </w:rPr>
      </w:pPr>
      <w:proofErr w:type="spellStart"/>
      <w:r w:rsidRPr="00BF6762">
        <w:t>GeeksforGeeks</w:t>
      </w:r>
      <w:proofErr w:type="spellEnd"/>
      <w:r w:rsidRPr="00BF6762">
        <w:t xml:space="preserve">. </w:t>
      </w:r>
      <w:r w:rsidRPr="00BF6762">
        <w:rPr>
          <w:i/>
          <w:iCs/>
        </w:rPr>
        <w:t>Fake News Detection Model using TensorFlow in Python</w:t>
      </w:r>
      <w:r w:rsidRPr="00BF6762">
        <w:t xml:space="preserve">. </w:t>
      </w:r>
      <w:hyperlink r:id="rId18"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bookmarkEnd w:id="1"/>
    <w:p w14:paraId="510FF5A3" w14:textId="77777777" w:rsidR="000F3DBF" w:rsidRPr="000F3DBF" w:rsidRDefault="000F3DBF" w:rsidP="000863EB">
      <w:pPr>
        <w:pStyle w:val="Bibliography"/>
        <w:numPr>
          <w:ilvl w:val="0"/>
          <w:numId w:val="2"/>
        </w:numPr>
        <w:rPr>
          <w:rFonts w:hint="eastAsia"/>
          <w:highlight w:val="yellow"/>
        </w:rPr>
      </w:pPr>
      <w:r w:rsidRPr="000F3DBF">
        <w:rPr>
          <w:rFonts w:hint="eastAsia"/>
          <w:highlight w:val="yellow"/>
        </w:rPr>
        <w:fldChar w:fldCharType="begin"/>
      </w:r>
      <w:r w:rsidRPr="000F3DBF">
        <w:rPr>
          <w:rFonts w:hint="eastAsia"/>
          <w:highlight w:val="yellow"/>
        </w:rPr>
        <w:instrText xml:space="preserve"> ADDIN ZOTERO_BIBL {"uncited":[],"omitted":[],"custom":[]} CSL_BIBLIOGRAPHY </w:instrText>
      </w:r>
      <w:r w:rsidRPr="000F3DBF">
        <w:rPr>
          <w:rFonts w:hint="eastAsia"/>
          <w:highlight w:val="yellow"/>
        </w:rPr>
        <w:fldChar w:fldCharType="separate"/>
      </w:r>
      <w:r w:rsidRPr="000F3DBF">
        <w:rPr>
          <w:highlight w:val="yellow"/>
        </w:rPr>
        <w:t>Banerjee, P. and Roy, R. (2022) Integrating Natural Language Processing (NLP) in AML Compliance and Monitoring. 11.</w:t>
      </w:r>
    </w:p>
    <w:p w14:paraId="6C4F4940"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Emmanuel Agwu (2023) </w:t>
      </w:r>
      <w:r w:rsidRPr="000F3DBF">
        <w:rPr>
          <w:i/>
          <w:iCs/>
          <w:highlight w:val="yellow"/>
        </w:rPr>
        <w:t>A Practical Guide to Adverse Media Screening: Best Practices and Tools</w:t>
      </w:r>
      <w:r w:rsidRPr="000F3DBF">
        <w:rPr>
          <w:highlight w:val="yellow"/>
        </w:rPr>
        <w:t xml:space="preserve"> </w:t>
      </w:r>
      <w:r w:rsidRPr="000F3DBF">
        <w:rPr>
          <w:i/>
          <w:iCs/>
          <w:highlight w:val="yellow"/>
        </w:rPr>
        <w:t>Youverify website</w:t>
      </w:r>
      <w:r w:rsidRPr="000F3DBF">
        <w:rPr>
          <w:highlight w:val="yellow"/>
        </w:rPr>
        <w:t>. 3 August 2023 [online]. Available from: https://youverify.co/blog/practical-guide-to-adverse-media-screening [Accessed 23 October 2024].</w:t>
      </w:r>
    </w:p>
    <w:p w14:paraId="38BA10B0"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Khandpur, R.P., Nanda, A.A., Davis, M., Li, C., Nurmanbetov, D., Gaur, S. and Talukder, A. (2021) </w:t>
      </w:r>
      <w:r w:rsidRPr="000F3DBF">
        <w:rPr>
          <w:i/>
          <w:iCs/>
          <w:highlight w:val="yellow"/>
        </w:rPr>
        <w:t>Adverse Media Mining for KYC and ESG Compliance</w:t>
      </w:r>
      <w:r w:rsidRPr="000F3DBF">
        <w:rPr>
          <w:highlight w:val="yellow"/>
        </w:rPr>
        <w:t xml:space="preserve"> [online]. Available from: http://arxiv.org/abs/2110.11542 [Accessed 23 October 2024].</w:t>
      </w:r>
    </w:p>
    <w:p w14:paraId="551F1444"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Mwangi, M. (2024) The Role of Machine Learning in Enhancing Risk Management Strategies in Financial Institutions. </w:t>
      </w:r>
      <w:r w:rsidRPr="000F3DBF">
        <w:rPr>
          <w:i/>
          <w:iCs/>
          <w:highlight w:val="yellow"/>
        </w:rPr>
        <w:t>International Journal of Modern Risk Management</w:t>
      </w:r>
      <w:r w:rsidRPr="000F3DBF">
        <w:rPr>
          <w:highlight w:val="yellow"/>
        </w:rPr>
        <w:t xml:space="preserve"> [online]. 2 (1), pp. 44–53. Available from: https://iprjb.org/journals/index.php/IJMRM/article/view/2643 [Accessed 23 October 2024].</w:t>
      </w:r>
    </w:p>
    <w:p w14:paraId="5F7C7811" w14:textId="702CC0DF" w:rsidR="00364D6B" w:rsidRPr="00FB61F8" w:rsidRDefault="000F3DBF" w:rsidP="00AD53D8">
      <w:pPr>
        <w:overflowPunct/>
        <w:spacing w:after="160" w:line="259" w:lineRule="auto"/>
        <w:rPr>
          <w:rFonts w:hint="eastAsia"/>
        </w:rPr>
      </w:pPr>
      <w:r w:rsidRPr="000F3DBF">
        <w:rPr>
          <w:rFonts w:hint="eastAsia"/>
          <w:highlight w:val="yellow"/>
        </w:rPr>
        <w:fldChar w:fldCharType="end"/>
      </w:r>
    </w:p>
    <w:sectPr w:rsidR="00364D6B" w:rsidRPr="00FB61F8" w:rsidSect="00D37D8A">
      <w:footerReference w:type="default" r:id="rId19"/>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D950" w14:textId="77777777" w:rsidR="00E97197" w:rsidRDefault="00E97197" w:rsidP="00FD4A54">
      <w:pPr>
        <w:rPr>
          <w:rFonts w:hint="eastAsia"/>
        </w:rPr>
      </w:pPr>
      <w:r>
        <w:separator/>
      </w:r>
    </w:p>
  </w:endnote>
  <w:endnote w:type="continuationSeparator" w:id="0">
    <w:p w14:paraId="7EBFDA1D" w14:textId="77777777" w:rsidR="00E97197" w:rsidRDefault="00E97197"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51F48" w14:textId="77777777" w:rsidR="00E97197" w:rsidRDefault="00E97197" w:rsidP="00FD4A54">
      <w:pPr>
        <w:rPr>
          <w:rFonts w:hint="eastAsia"/>
        </w:rPr>
      </w:pPr>
      <w:r>
        <w:separator/>
      </w:r>
    </w:p>
  </w:footnote>
  <w:footnote w:type="continuationSeparator" w:id="0">
    <w:p w14:paraId="608951CC" w14:textId="77777777" w:rsidR="00E97197" w:rsidRDefault="00E97197"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3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FE3DB0"/>
    <w:multiLevelType w:val="hybridMultilevel"/>
    <w:tmpl w:val="8660B53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6"/>
  </w:num>
  <w:num w:numId="4">
    <w:abstractNumId w:val="7"/>
  </w:num>
  <w:num w:numId="5">
    <w:abstractNumId w:val="0"/>
  </w:num>
  <w:num w:numId="6">
    <w:abstractNumId w:val="2"/>
  </w:num>
  <w:num w:numId="7">
    <w:abstractNumId w:val="3"/>
  </w:num>
  <w:num w:numId="8">
    <w:abstractNumId w:val="8"/>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711E0"/>
    <w:rsid w:val="000748C4"/>
    <w:rsid w:val="000863EB"/>
    <w:rsid w:val="00090B37"/>
    <w:rsid w:val="000B2086"/>
    <w:rsid w:val="000D1068"/>
    <w:rsid w:val="000D478D"/>
    <w:rsid w:val="000F3DBF"/>
    <w:rsid w:val="00103600"/>
    <w:rsid w:val="001050C9"/>
    <w:rsid w:val="00111895"/>
    <w:rsid w:val="001153F0"/>
    <w:rsid w:val="001210FE"/>
    <w:rsid w:val="00134CEB"/>
    <w:rsid w:val="001A08F2"/>
    <w:rsid w:val="001A5C2D"/>
    <w:rsid w:val="001B0A33"/>
    <w:rsid w:val="001E0DBF"/>
    <w:rsid w:val="001E75D9"/>
    <w:rsid w:val="001F54A7"/>
    <w:rsid w:val="00205409"/>
    <w:rsid w:val="00220E53"/>
    <w:rsid w:val="0022469D"/>
    <w:rsid w:val="002248EE"/>
    <w:rsid w:val="00242126"/>
    <w:rsid w:val="0025668B"/>
    <w:rsid w:val="002578E7"/>
    <w:rsid w:val="00271BB2"/>
    <w:rsid w:val="00275CDD"/>
    <w:rsid w:val="002B4C5A"/>
    <w:rsid w:val="002B5BDD"/>
    <w:rsid w:val="002F0E02"/>
    <w:rsid w:val="002F626A"/>
    <w:rsid w:val="0030204F"/>
    <w:rsid w:val="003047D2"/>
    <w:rsid w:val="003135E0"/>
    <w:rsid w:val="00314A28"/>
    <w:rsid w:val="00341D65"/>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30765"/>
    <w:rsid w:val="0043262D"/>
    <w:rsid w:val="00433F6F"/>
    <w:rsid w:val="004459D1"/>
    <w:rsid w:val="00451037"/>
    <w:rsid w:val="004568AE"/>
    <w:rsid w:val="00496FF1"/>
    <w:rsid w:val="004B4AA8"/>
    <w:rsid w:val="004D2C00"/>
    <w:rsid w:val="004E10BB"/>
    <w:rsid w:val="004E689D"/>
    <w:rsid w:val="004F5147"/>
    <w:rsid w:val="00500DF3"/>
    <w:rsid w:val="00506BF9"/>
    <w:rsid w:val="0051466B"/>
    <w:rsid w:val="0053075C"/>
    <w:rsid w:val="00553BF3"/>
    <w:rsid w:val="005647FF"/>
    <w:rsid w:val="005838A2"/>
    <w:rsid w:val="005A70A2"/>
    <w:rsid w:val="005B294C"/>
    <w:rsid w:val="005C52C8"/>
    <w:rsid w:val="005C77BF"/>
    <w:rsid w:val="005D0D67"/>
    <w:rsid w:val="005D13C5"/>
    <w:rsid w:val="005D2A64"/>
    <w:rsid w:val="005D393E"/>
    <w:rsid w:val="005E6582"/>
    <w:rsid w:val="005F4111"/>
    <w:rsid w:val="00603E2C"/>
    <w:rsid w:val="0063021A"/>
    <w:rsid w:val="0065207B"/>
    <w:rsid w:val="0065384A"/>
    <w:rsid w:val="00653BBD"/>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64C9"/>
    <w:rsid w:val="00801DB4"/>
    <w:rsid w:val="00806823"/>
    <w:rsid w:val="0082298E"/>
    <w:rsid w:val="00823CFC"/>
    <w:rsid w:val="00825749"/>
    <w:rsid w:val="008347A8"/>
    <w:rsid w:val="008509EE"/>
    <w:rsid w:val="00851D92"/>
    <w:rsid w:val="008612EA"/>
    <w:rsid w:val="00866A72"/>
    <w:rsid w:val="00867E03"/>
    <w:rsid w:val="00871F78"/>
    <w:rsid w:val="0088646D"/>
    <w:rsid w:val="00890013"/>
    <w:rsid w:val="008D00FB"/>
    <w:rsid w:val="008D21A7"/>
    <w:rsid w:val="008E0ACB"/>
    <w:rsid w:val="008E18B8"/>
    <w:rsid w:val="008E60F5"/>
    <w:rsid w:val="008F57DF"/>
    <w:rsid w:val="00900553"/>
    <w:rsid w:val="0091265E"/>
    <w:rsid w:val="00912C26"/>
    <w:rsid w:val="009369C4"/>
    <w:rsid w:val="0095052F"/>
    <w:rsid w:val="009512E1"/>
    <w:rsid w:val="009552B1"/>
    <w:rsid w:val="00962FEC"/>
    <w:rsid w:val="00963256"/>
    <w:rsid w:val="00974F6A"/>
    <w:rsid w:val="009769BF"/>
    <w:rsid w:val="00977ECC"/>
    <w:rsid w:val="009809D1"/>
    <w:rsid w:val="009A6888"/>
    <w:rsid w:val="009A740E"/>
    <w:rsid w:val="009B523D"/>
    <w:rsid w:val="009E58B2"/>
    <w:rsid w:val="00A1057A"/>
    <w:rsid w:val="00A54B9D"/>
    <w:rsid w:val="00A6595A"/>
    <w:rsid w:val="00A671BE"/>
    <w:rsid w:val="00A74F31"/>
    <w:rsid w:val="00AB325F"/>
    <w:rsid w:val="00AD53D8"/>
    <w:rsid w:val="00AD78E1"/>
    <w:rsid w:val="00B15988"/>
    <w:rsid w:val="00B16093"/>
    <w:rsid w:val="00B163D7"/>
    <w:rsid w:val="00B16DF1"/>
    <w:rsid w:val="00B23E67"/>
    <w:rsid w:val="00B409E1"/>
    <w:rsid w:val="00B4705A"/>
    <w:rsid w:val="00B52F7A"/>
    <w:rsid w:val="00B54414"/>
    <w:rsid w:val="00B97540"/>
    <w:rsid w:val="00BB21C9"/>
    <w:rsid w:val="00BE78DB"/>
    <w:rsid w:val="00BF1D79"/>
    <w:rsid w:val="00C00790"/>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ECF"/>
    <w:rsid w:val="00F3662F"/>
    <w:rsid w:val="00F446AF"/>
    <w:rsid w:val="00F467BD"/>
    <w:rsid w:val="00F47326"/>
    <w:rsid w:val="00F55622"/>
    <w:rsid w:val="00F711CC"/>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MachineLearning/comments/15alpxe/p_clustering_approach_for_multidimensional_vectors/" TargetMode="External"/><Relationship Id="rId18" Type="http://schemas.openxmlformats.org/officeDocument/2006/relationships/hyperlink" Target="https://www.geeksforgeeks.org/fake-news-detection-model-using-tensorflow-i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jectpro.io/article/8-feature-engineering-techniques-for-machine-learning/423" TargetMode="External"/><Relationship Id="rId17" Type="http://schemas.openxmlformats.org/officeDocument/2006/relationships/hyperlink" Target="https://www.sanctionscanner.com/knowledge-base/adverse-media-144" TargetMode="External"/><Relationship Id="rId2" Type="http://schemas.openxmlformats.org/officeDocument/2006/relationships/numbering" Target="numbering.xml"/><Relationship Id="rId16" Type="http://schemas.openxmlformats.org/officeDocument/2006/relationships/hyperlink" Target="https://zilliz.com/learn/applying-vector-databases-in-finance-for-risk-and-fraud-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ulvaishnavi/nifty50-companies-esg-score-data" TargetMode="External"/><Relationship Id="rId5" Type="http://schemas.openxmlformats.org/officeDocument/2006/relationships/webSettings" Target="webSettings.xml"/><Relationship Id="rId15" Type="http://schemas.openxmlformats.org/officeDocument/2006/relationships/hyperlink" Target="https://github.com/pavanbelagatti/vector-embeddings" TargetMode="External"/><Relationship Id="rId10" Type="http://schemas.openxmlformats.org/officeDocument/2006/relationships/hyperlink" Target="https://www.kaggle.com/search?q=synthetic+financial+datasets+for+fraud+detec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asonclwu/web-scraping-with-python-automate-negative-news-screening-nns-at-internet-search-engine-c99697080b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1261</Words>
  <Characters>7669</Characters>
  <Application>Microsoft Office Word</Application>
  <DocSecurity>0</DocSecurity>
  <Lines>172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Nataļja Krjučkova</cp:lastModifiedBy>
  <cp:revision>5</cp:revision>
  <cp:lastPrinted>2024-05-31T19:20:00Z</cp:lastPrinted>
  <dcterms:created xsi:type="dcterms:W3CDTF">2024-10-23T19:44:00Z</dcterms:created>
  <dcterms:modified xsi:type="dcterms:W3CDTF">2024-10-25T16:28:00Z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id="wZO5Vg8U"/&gt;&lt;style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