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1D4" w:rsidRPr="005B7A02" w:rsidRDefault="005B7A02" w:rsidP="005B7A02">
      <w:pPr>
        <w:jc w:val="center"/>
        <w:rPr>
          <w:b/>
          <w:sz w:val="36"/>
          <w:szCs w:val="36"/>
        </w:rPr>
      </w:pPr>
      <w:proofErr w:type="spellStart"/>
      <w:r w:rsidRPr="005B7A02">
        <w:rPr>
          <w:b/>
          <w:sz w:val="36"/>
          <w:szCs w:val="36"/>
          <w:lang w:val="en-US"/>
        </w:rPr>
        <w:t>PMBoK</w:t>
      </w:r>
      <w:proofErr w:type="spellEnd"/>
      <w:r w:rsidRPr="005B7A02">
        <w:rPr>
          <w:b/>
          <w:sz w:val="36"/>
          <w:szCs w:val="36"/>
        </w:rPr>
        <w:t xml:space="preserve"> конспект</w:t>
      </w:r>
    </w:p>
    <w:p w:rsidR="005B7A02" w:rsidRDefault="005B7A02" w:rsidP="005B7A02">
      <w:pPr>
        <w:jc w:val="both"/>
        <w:rPr>
          <w:rFonts w:ascii="Segoe UI" w:hAnsi="Segoe UI" w:cs="Segoe UI"/>
          <w:color w:val="222222"/>
          <w:sz w:val="26"/>
          <w:szCs w:val="26"/>
          <w:shd w:val="clear" w:color="auto" w:fill="FFFFFF"/>
        </w:rPr>
      </w:pPr>
      <w:proofErr w:type="spellStart"/>
      <w:r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>PMBoK</w:t>
      </w:r>
      <w:proofErr w:type="spellEnd"/>
      <w:r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 xml:space="preserve"> представляет собой попытку объединения и описания всех знаний в сфере </w:t>
      </w:r>
      <w:r w:rsidRPr="005B7A02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fldChar w:fldCharType="begin"/>
      </w:r>
      <w:r w:rsidRPr="005B7A02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instrText xml:space="preserve"> HYPERLINK "https://4brain.ru/project/?ici_source=ba&amp;ici_medium=link" \t "_blank" </w:instrText>
      </w:r>
      <w:r w:rsidRPr="005B7A02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fldChar w:fldCharType="separate"/>
      </w:r>
      <w:r w:rsidRPr="00C269AB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>управления проектами</w:t>
      </w:r>
      <w:r w:rsidRPr="005B7A02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fldChar w:fldCharType="end"/>
      </w:r>
      <w:r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 xml:space="preserve">, </w:t>
      </w:r>
      <w:r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>которыми сегодня обладают люди. По сути, его можно назвать своеобразной энциклопедией, однако в качестве практического руководства его рассматривать не следует. В нем содержится лишь информация для изучения, описания методов и рекомендации к работе.</w:t>
      </w:r>
    </w:p>
    <w:p w:rsidR="005B7A02" w:rsidRDefault="005B7A02" w:rsidP="00C269AB">
      <w:pPr>
        <w:jc w:val="both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C269AB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>PMBoK</w:t>
      </w:r>
      <w:proofErr w:type="spellEnd"/>
      <w:r w:rsidRPr="00C269AB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 xml:space="preserve"> – это максимально полное изложение знаний по управлению проектами, которое признается всеми специалистами данной области. </w:t>
      </w:r>
      <w:proofErr w:type="spellStart"/>
      <w:r w:rsidRPr="00C269AB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>PMBoK</w:t>
      </w:r>
      <w:proofErr w:type="spellEnd"/>
      <w:r w:rsidRPr="00C269AB">
        <w:rPr>
          <w:rFonts w:ascii="Segoe UI" w:hAnsi="Segoe UI" w:cs="Segoe UI"/>
          <w:color w:val="222222"/>
          <w:sz w:val="26"/>
          <w:szCs w:val="26"/>
          <w:shd w:val="clear" w:color="auto" w:fill="FFFFFF"/>
        </w:rPr>
        <w:t xml:space="preserve"> назвать методологией, подходящей для практического применения, нельзя. Основная его ценность заключается в концепции, пригодной для создания других методологий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5B7A02" w:rsidRPr="005B7A02" w:rsidRDefault="005B7A02" w:rsidP="005B7A02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В </w:t>
      </w:r>
      <w:proofErr w:type="spellStart"/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PMBoK</w:t>
      </w:r>
      <w:proofErr w:type="spellEnd"/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 выделяются 47 главных процесс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а, происходящих при управлении проектами. Эти процессы разделены </w:t>
      </w: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на пять основных групп:</w:t>
      </w:r>
    </w:p>
    <w:p w:rsidR="005B7A02" w:rsidRPr="005B7A02" w:rsidRDefault="005B7A02" w:rsidP="005B7A0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Процессы инициации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(необходимы для определения и авторизации проекта или его фазы)</w:t>
      </w:r>
    </w:p>
    <w:p w:rsidR="005B7A02" w:rsidRPr="005B7A02" w:rsidRDefault="005B7A02" w:rsidP="005B7A0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Процессы планирования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(необходимы для определения и уточнения целей, планирования действий по достижению этих целей)</w:t>
      </w:r>
    </w:p>
    <w:p w:rsidR="005B7A02" w:rsidRPr="005B7A02" w:rsidRDefault="005B7A02" w:rsidP="005B7A0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Процессы исполнения</w:t>
      </w:r>
      <w:r w:rsid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(выполнения)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(необходимы для объединения человеческих и прочих ресурсов для выполнения плана)</w:t>
      </w:r>
    </w:p>
    <w:p w:rsidR="005B7A02" w:rsidRPr="005B7A02" w:rsidRDefault="005B7A02" w:rsidP="005B7A0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Процессы мониторинга и управления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(необходимы для регулярной оценки прогресса проекта, обнаружения отклонений и корректировки действий)</w:t>
      </w:r>
    </w:p>
    <w:p w:rsidR="005B7A02" w:rsidRPr="005B7A02" w:rsidRDefault="005B7A02" w:rsidP="005B7A0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Процессы завершения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(необходимы для формализации приемки результата проекта, подведения проекта или его фазы к завершению)</w:t>
      </w:r>
    </w:p>
    <w:p w:rsidR="005B7A02" w:rsidRPr="005B7A02" w:rsidRDefault="005B7A02" w:rsidP="005B7A02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Каждый из этих процессов относится к одной из </w:t>
      </w: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девяти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(в некоторых случаях – </w:t>
      </w: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десяти</w:t>
      </w: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) областей знаний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определяемых </w:t>
      </w:r>
      <w:proofErr w:type="spellStart"/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PMBoK</w:t>
      </w:r>
      <w:proofErr w:type="spellEnd"/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интеграцией.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Под интеграцией понимается принятие решений на тему концентрации ресурсов; попытки предугадать потенциальные проблемы и разрешить их до перехода в критическое состояние; координирование работы над проектом. С помощью интеграции можно находить компромиссы между пересекающимися целями и альтернативными вариантами.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содержанием.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Сюда относятся такие процессы как создание иерархической структуры работ по проекту, определение, планирование, подтверждение и управление содержанием.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сроками.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Здесь определяется состав операций и взаимосвязи между ними, оцениваются ресурсы и длительность операций, разрабатывается расписание и производится управлением им.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стоимостью.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Имеется в виду разработка бюджета и контроль затрат. Для успешной реализации проекта осуществляется стоимостная оценка, разрабатывается бюджет расходов и производится управление стоимостью.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lastRenderedPageBreak/>
        <w:t>Управление качеством.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Эта область включает все процессы, связанные с выполнением целей. К ним относятся планирование, обеспечение и контроль качества.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человеческими ресурсами.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Направление действий – организация проектной команды и управление ей. Планируются человеческие ресурсы, набирается и развивается коллектив, предпринимаются меры по управлению командой.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коммуникациями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Планируются коммуникации, распространяется информация, создается отчетность по исполнению, происходит управление участниками проекта.</w:t>
      </w:r>
    </w:p>
    <w:p w:rsidR="005B7A02" w:rsidRP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рисками.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Процессы, относящиеся к данной области, – это планирование управления рисками, идентификация, качественный и количественный анализ рисков, планирование реагирования, мониторинг и управление рисками.</w:t>
      </w:r>
    </w:p>
    <w:p w:rsidR="005B7A02" w:rsidRDefault="005B7A02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</w:t>
      </w: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правление поставками. 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 этой области относится планирование покупок и контрактов, запрос информации у поставщиков, подбор поставщиков, администрирование и закрытие контрактов.</w:t>
      </w:r>
    </w:p>
    <w:p w:rsidR="00C269AB" w:rsidRPr="00C269AB" w:rsidRDefault="00C269AB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Управление заинтересованными сторонами</w:t>
      </w:r>
    </w:p>
    <w:p w:rsidR="00C269AB" w:rsidRPr="005B7A02" w:rsidRDefault="00C269AB" w:rsidP="005B7A0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5B7A02" w:rsidRPr="005B7A02" w:rsidRDefault="005B7A02" w:rsidP="005B7A02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Согласно </w:t>
      </w:r>
      <w:proofErr w:type="spellStart"/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PMBoK</w:t>
      </w:r>
      <w:proofErr w:type="spellEnd"/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, к</w:t>
      </w:r>
      <w:r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лассификация участников проекта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Менеджер проекта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человек, ответственный за управление проектом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Заказчик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человек или компания, планирующая использовать продукт (уровней заказчиков может быть несколько)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Исполнитель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компания, обязавшаяся реализовать проект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Проектная команда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группа людей, выполняющих проектные работы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Команда управления проектом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люди из проектной команды, занимающиеся операциями по проект-менеджменту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Спонсор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человек или компания, предоставляющая средства (денежные или натуральные) для проекта</w:t>
      </w:r>
    </w:p>
    <w:p w:rsidR="00C269AB" w:rsidRDefault="005B7A02" w:rsidP="00C269A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Источники влияния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люди или организации, не связанные напрямую с получением или применением продукта, но способные оказать положительное или отрицательное воздействие на реализацию проекта</w:t>
      </w:r>
    </w:p>
    <w:p w:rsidR="00F36716" w:rsidRDefault="005B7A02" w:rsidP="00C269A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Офис управления проектом</w:t>
      </w: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офис исполнителя (если он несет косвенную или прямую ответственность за результаты проекта, он может быть его участником)</w:t>
      </w:r>
    </w:p>
    <w:p w:rsidR="00C269AB" w:rsidRPr="00C269AB" w:rsidRDefault="00C269AB" w:rsidP="00C269AB">
      <w:pPr>
        <w:shd w:val="clear" w:color="auto" w:fill="FFFFFF"/>
        <w:spacing w:before="100" w:beforeAutospacing="1" w:after="0" w:line="240" w:lineRule="auto"/>
        <w:ind w:left="72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F36716" w:rsidRPr="00C269AB" w:rsidRDefault="00F36716" w:rsidP="00F36716">
      <w:pPr>
        <w:pStyle w:val="a6"/>
        <w:shd w:val="clear" w:color="auto" w:fill="FFFFFF"/>
        <w:spacing w:after="360" w:line="240" w:lineRule="auto"/>
        <w:ind w:left="1080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F36716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</w:t>
      </w: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Ограничения проекта: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содержание,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качество,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расписание,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бюджет,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ресурсы,</w:t>
      </w:r>
    </w:p>
    <w:p w:rsidR="00F36716" w:rsidRPr="00C269AB" w:rsidRDefault="00F36716" w:rsidP="00C269AB">
      <w:pPr>
        <w:pStyle w:val="a6"/>
        <w:numPr>
          <w:ilvl w:val="1"/>
          <w:numId w:val="10"/>
        </w:num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риски.</w:t>
      </w:r>
    </w:p>
    <w:p w:rsidR="005B7A02" w:rsidRPr="005B7A02" w:rsidRDefault="005B7A02" w:rsidP="005B7A0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5B7A02" w:rsidRDefault="005B7A02" w:rsidP="005B7A02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Всего </w:t>
      </w:r>
      <w:proofErr w:type="spellStart"/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PMBoK</w:t>
      </w:r>
      <w:proofErr w:type="spellEnd"/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указывает на </w:t>
      </w:r>
      <w:r w:rsidRPr="005B7A02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три основных документа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</w:t>
      </w:r>
    </w:p>
    <w:p w:rsidR="005B7A02" w:rsidRDefault="005B7A02" w:rsidP="005B7A02">
      <w:pPr>
        <w:pStyle w:val="a6"/>
        <w:numPr>
          <w:ilvl w:val="0"/>
          <w:numId w:val="6"/>
        </w:num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Устав проекта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документ</w:t>
      </w:r>
      <w:r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официально авторизующий </w:t>
      </w:r>
      <w:proofErr w:type="spellStart"/>
      <w:r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проекnf</w:t>
      </w:r>
      <w:proofErr w:type="spellEnd"/>
      <w:r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/</w:t>
      </w:r>
    </w:p>
    <w:p w:rsidR="005B7A02" w:rsidRDefault="005B7A02" w:rsidP="005B7A02">
      <w:pPr>
        <w:pStyle w:val="a6"/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Описание содержания проекта 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– документ, в который включены описания всех планируемых работ и результаты поставки, необходимые к выполнению</w:t>
      </w:r>
      <w:r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5B7A02" w:rsidRDefault="005B7A02" w:rsidP="005B7A02">
      <w:pPr>
        <w:pStyle w:val="a6"/>
        <w:numPr>
          <w:ilvl w:val="0"/>
          <w:numId w:val="6"/>
        </w:numPr>
        <w:shd w:val="clear" w:color="auto" w:fill="FFFFFF"/>
        <w:spacing w:before="100"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lastRenderedPageBreak/>
        <w:t>План управления проектом</w:t>
      </w:r>
      <w:r w:rsidRPr="005B7A02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документ, описывающий ход выполнения проектных работ</w:t>
      </w:r>
    </w:p>
    <w:p w:rsidR="00F36716" w:rsidRPr="00F36716" w:rsidRDefault="00F36716" w:rsidP="00F36716">
      <w:pPr>
        <w:shd w:val="clear" w:color="auto" w:fill="FFFFFF"/>
        <w:spacing w:before="100" w:beforeAutospacing="1" w:after="0" w:line="240" w:lineRule="auto"/>
        <w:ind w:left="720"/>
        <w:textAlignment w:val="baseline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Устав проекта содержит: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 назначение или обоснование проекта;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 измеримые цели проекта и соответствующие критерии успеха;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  высокоуровневые требования;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 допущения и ограничения;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 высокоуровневые описание и границы проекта;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 высокоуровневые риски;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  укрупненное расписание контрольных событий;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  укрупненный бюджет;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  список заинтересованных сторон;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       требования к одобрению проекта (т. е. что именно составляет успех проекта, кто решает, что проект оказался успешным, и кто подписывает проект);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·        назначенный руководитель проекта, сфера ответственности и уровень полномочий;</w:t>
      </w:r>
    </w:p>
    <w:p w:rsid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Arial" w:hAnsi="Arial" w:cs="Arial"/>
          <w:color w:val="555555"/>
          <w:sz w:val="23"/>
          <w:szCs w:val="23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·        Ф.И.О. и полномочия спонсора или другого лица (лиц), авторизующего (авторизующих) устав проекта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B5F09" w:rsidRPr="00C269AB" w:rsidRDefault="004B5F09" w:rsidP="00C269A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Устав фиксирует цели и ограничения проекта на самом высоком уровне</w:t>
      </w: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</w:t>
      </w: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Должен быть неизменным</w:t>
      </w: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Фиксирует что будет и не будет сделано, сроки, финансы.</w:t>
      </w:r>
    </w:p>
    <w:p w:rsidR="00F36716" w:rsidRPr="00F36716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Описание </w:t>
      </w:r>
      <w:proofErr w:type="gramStart"/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работ(</w:t>
      </w:r>
      <w:proofErr w:type="gramEnd"/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Описание содержания проекта )(</w:t>
      </w:r>
      <w:proofErr w:type="spellStart"/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statement</w:t>
      </w:r>
      <w:proofErr w:type="spellEnd"/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 </w:t>
      </w:r>
      <w:proofErr w:type="spellStart"/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of</w:t>
      </w:r>
      <w:proofErr w:type="spellEnd"/>
      <w:r w:rsidRPr="00F36716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 xml:space="preserve"> </w:t>
      </w:r>
      <w:proofErr w:type="spellStart"/>
      <w:r w:rsidRPr="00F36716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work</w:t>
      </w:r>
      <w:proofErr w:type="spellEnd"/>
      <w:r w:rsidRPr="00F36716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, SOW)</w:t>
      </w: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проекта — это словесное описание продуктов, услуг или результатов, которые должен произвести проект.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SOW отражает: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·        Бизнес-потребность. Бизнес-потребность организации может быть основана на рыночном спросе, технологическом прогрессе, правовых требованиях, постановлениях правительства или соображениях, касающихся защиты окружающей среды. Обычно бизнес-потребность и сравнительный анализ затрат и выгод включены в бизнес-кейс для обоснования проекта.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·        Описание содержания продукта. Описание содержания продукта включает характеристики продукта, услуги или результатов, для создания которых предпринимается проект. Описание должно также отражать взаимосвязь между создаваемыми продуктами, услугами или результатами и бизнес-потребностью, которую должен удовлетворить проект.</w:t>
      </w:r>
    </w:p>
    <w:p w:rsidR="00F36716" w:rsidRPr="00F36716" w:rsidRDefault="00F36716" w:rsidP="00F3671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F3671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·        Стратегический план. Стратегический план включает стратегическое видение, цели и задачи организации, а также высокоуровневое описание миссии. Все проекты должны соответствовать стратегическому плану организации. Соответствие стратегическому плану позволяет каждому проекту способствовать общим целям организации.</w:t>
      </w:r>
    </w:p>
    <w:p w:rsidR="00F36716" w:rsidRPr="00C269AB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План управления проектом</w:t>
      </w: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это документ, описывающий, как проект будет исполняться, как будет происходить его мониторинг и контроль. Он интегрирует и консолидирует все вспомогательные и базовые планы, полученные в результате процессов планирования.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План – не всегда документ, но «договоренность». Уточняется весь проект («принцип яйца»). В том числе, включает: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• какие процессы будут использованы в проекте (не весь PMBOK®)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• планы по каждой из оставшихся 9 областей знаний 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• грани / «базовые планы» (</w:t>
      </w:r>
      <w:proofErr w:type="spellStart"/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baselines</w:t>
      </w:r>
      <w:proofErr w:type="spellEnd"/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(3) 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• план управления изменениями 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• план управления конфигурациями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• план управления требованиями </w:t>
      </w:r>
    </w:p>
    <w:p w:rsidR="004B5F09" w:rsidRPr="00C269AB" w:rsidRDefault="004B5F09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• план улучшения процессов.</w:t>
      </w:r>
    </w:p>
    <w:p w:rsidR="00F36716" w:rsidRPr="00C269AB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Базовые планы проекта включают в себя, среди прочего:</w:t>
      </w:r>
    </w:p>
    <w:p w:rsidR="00F36716" w:rsidRPr="00C269AB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·        базовый план по содержанию;</w:t>
      </w:r>
    </w:p>
    <w:p w:rsidR="00F36716" w:rsidRPr="00C269AB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·        базовое расписание;</w:t>
      </w:r>
    </w:p>
    <w:p w:rsidR="00F36716" w:rsidRPr="005B7A02" w:rsidRDefault="00F36716" w:rsidP="00C269AB">
      <w:pPr>
        <w:shd w:val="clear" w:color="auto" w:fill="FFFFFF"/>
        <w:spacing w:before="100" w:beforeAutospacing="1" w:after="0" w:line="240" w:lineRule="auto"/>
        <w:ind w:left="360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269AB">
        <w:rPr>
          <w:rFonts w:ascii="Segoe UI" w:eastAsia="Times New Roman" w:hAnsi="Segoe UI" w:cs="Segoe UI"/>
          <w:b/>
          <w:color w:val="222222"/>
          <w:sz w:val="24"/>
          <w:szCs w:val="24"/>
          <w:lang w:eastAsia="ru-RU"/>
        </w:rPr>
        <w:t>·        базовый план по стоимости.</w:t>
      </w:r>
    </w:p>
    <w:p w:rsidR="005B7A02" w:rsidRDefault="00F36716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639089" cy="3094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p_image03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03" cy="30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D3" w:rsidRDefault="002836D3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vertAlign w:val="subscript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29E398" wp14:editId="35F05725">
            <wp:extent cx="5571429" cy="82380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8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A9" w:rsidRPr="004B5F09" w:rsidRDefault="00004CA9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vertAlign w:val="subscript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29461B" wp14:editId="7AD73A8F">
            <wp:extent cx="5940425" cy="4481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3F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35980" cy="66141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p_image04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09" w:rsidRDefault="004B5F09" w:rsidP="004B5F09">
      <w:pPr>
        <w:shd w:val="clear" w:color="auto" w:fill="FFFFFF"/>
        <w:spacing w:after="100" w:afterAutospacing="1" w:line="240" w:lineRule="auto"/>
        <w:textAlignment w:val="baseline"/>
      </w:pPr>
      <w:r>
        <w:t>Инициация, планирование, мониторинг и контроль, исполнение менеджерских задач, завершение</w:t>
      </w:r>
    </w:p>
    <w:p w:rsidR="00C269AB" w:rsidRDefault="004B5F09" w:rsidP="004B5F09">
      <w:pPr>
        <w:shd w:val="clear" w:color="auto" w:fill="FFFFFF"/>
        <w:spacing w:after="100" w:afterAutospacing="1" w:line="240" w:lineRule="auto"/>
        <w:textAlignment w:val="baseline"/>
      </w:pPr>
      <w:r>
        <w:t xml:space="preserve">Все проекты и фазы должны оказаться закрыты (не зависимо от успеха). </w:t>
      </w:r>
    </w:p>
    <w:p w:rsidR="00C269AB" w:rsidRDefault="004B5F09" w:rsidP="004B5F09">
      <w:pPr>
        <w:shd w:val="clear" w:color="auto" w:fill="FFFFFF"/>
        <w:spacing w:after="100" w:afterAutospacing="1" w:line="240" w:lineRule="auto"/>
        <w:textAlignment w:val="baseline"/>
      </w:pPr>
      <w:r>
        <w:t xml:space="preserve">Для закрытия: </w:t>
      </w:r>
    </w:p>
    <w:p w:rsidR="00C269AB" w:rsidRDefault="004B5F09" w:rsidP="004B5F09">
      <w:pPr>
        <w:shd w:val="clear" w:color="auto" w:fill="FFFFFF"/>
        <w:spacing w:after="100" w:afterAutospacing="1" w:line="240" w:lineRule="auto"/>
        <w:textAlignment w:val="baseline"/>
      </w:pPr>
      <w:r>
        <w:t xml:space="preserve">• выдать результат, требуемый по </w:t>
      </w:r>
      <w:proofErr w:type="spellStart"/>
      <w:r>
        <w:t>scope</w:t>
      </w:r>
      <w:proofErr w:type="spellEnd"/>
      <w:r>
        <w:t xml:space="preserve"> </w:t>
      </w:r>
      <w:proofErr w:type="spellStart"/>
      <w:r>
        <w:t>baseline</w:t>
      </w:r>
      <w:proofErr w:type="spellEnd"/>
      <w:r>
        <w:t xml:space="preserve"> (фазы или проекта)</w:t>
      </w:r>
    </w:p>
    <w:p w:rsidR="00C269AB" w:rsidRDefault="004B5F09" w:rsidP="004B5F09">
      <w:pPr>
        <w:shd w:val="clear" w:color="auto" w:fill="FFFFFF"/>
        <w:spacing w:after="100" w:afterAutospacing="1" w:line="240" w:lineRule="auto"/>
        <w:textAlignment w:val="baseline"/>
      </w:pPr>
      <w:r>
        <w:t xml:space="preserve"> • проверить и сделать «что нужно» для закрытия проекта или перехода к следующей фазе (например, высвободить команду или подписать акты сдачи-приемки) </w:t>
      </w:r>
    </w:p>
    <w:p w:rsidR="004B5F09" w:rsidRDefault="004B5F09" w:rsidP="004B5F09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>
        <w:t>• зафиксировать «полезную информацию» по проекту (</w:t>
      </w:r>
      <w:proofErr w:type="spellStart"/>
      <w:r>
        <w:t>lesson</w:t>
      </w:r>
      <w:proofErr w:type="spellEnd"/>
      <w:r>
        <w:t xml:space="preserve"> </w:t>
      </w:r>
      <w:proofErr w:type="spellStart"/>
      <w:r>
        <w:t>learned</w:t>
      </w:r>
      <w:proofErr w:type="spellEnd"/>
      <w:r>
        <w:t>).</w:t>
      </w:r>
    </w:p>
    <w:p w:rsidR="00004CA9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280964" cy="589684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p_image0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68" cy="59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A9">
        <w:rPr>
          <w:noProof/>
          <w:lang w:eastAsia="ru-RU"/>
        </w:rPr>
        <w:drawing>
          <wp:inline distT="0" distB="0" distL="0" distR="0" wp14:anchorId="5661D500" wp14:editId="1A16913F">
            <wp:extent cx="4477212" cy="26518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861" cy="26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A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t xml:space="preserve">Декомпозиция </w:t>
      </w:r>
      <w:proofErr w:type="spellStart"/>
      <w:r>
        <w:t>scope</w:t>
      </w:r>
      <w:proofErr w:type="spellEnd"/>
      <w:r>
        <w:t xml:space="preserve"> </w:t>
      </w:r>
      <w:proofErr w:type="spellStart"/>
      <w:r>
        <w:t>baseline</w:t>
      </w:r>
      <w:proofErr w:type="spellEnd"/>
      <w:r>
        <w:t xml:space="preserve"> в терминах поставок включая LOE (</w:t>
      </w:r>
      <w:proofErr w:type="spellStart"/>
      <w:r>
        <w:t>level-of-effort</w:t>
      </w:r>
      <w:proofErr w:type="spellEnd"/>
      <w:r>
        <w:t>). Поставка = существительное. Главные выходы: - WBS (ИСР) NB: если нет в ИСР = нет в проекте! - WBS-</w:t>
      </w:r>
      <w:proofErr w:type="spellStart"/>
      <w:r>
        <w:lastRenderedPageBreak/>
        <w:t>dictionary</w:t>
      </w:r>
      <w:proofErr w:type="spellEnd"/>
      <w:r>
        <w:t xml:space="preserve"> (словарь ИСР)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004CA9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35980" cy="7513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p_image05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A9" w:rsidRDefault="00004CA9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6056E5" wp14:editId="27875C2B">
            <wp:extent cx="5940425" cy="4497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004CA9" w:rsidRDefault="00004CA9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t xml:space="preserve">Декомпозиция </w:t>
      </w:r>
      <w:proofErr w:type="spellStart"/>
      <w:r>
        <w:t>scope</w:t>
      </w:r>
      <w:proofErr w:type="spellEnd"/>
      <w:r>
        <w:t xml:space="preserve"> </w:t>
      </w:r>
      <w:proofErr w:type="spellStart"/>
      <w:r>
        <w:t>baseline</w:t>
      </w:r>
      <w:proofErr w:type="spellEnd"/>
      <w:r>
        <w:t xml:space="preserve"> до действий (что нужно сделать, чтобы получить «поставки»). Действия = «глаголы»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004CA9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>Количество и виды необходимых ресурсов (людей, оборудования, материалов</w:t>
      </w:r>
    </w:p>
    <w:p w:rsidR="00004CA9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>Оценка длительности: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>Способы оценки: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по аналогу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по «трем точкам»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по резервам 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• по известным параметрам 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</w:pPr>
      <w:r>
        <w:t>• «</w:t>
      </w:r>
      <w:proofErr w:type="spellStart"/>
      <w:r>
        <w:t>экспертно</w:t>
      </w:r>
      <w:proofErr w:type="spellEnd"/>
      <w:r>
        <w:t xml:space="preserve">» </w:t>
      </w:r>
    </w:p>
    <w:p w:rsidR="00C269AB" w:rsidRDefault="00004CA9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t>• групповые методики</w:t>
      </w:r>
      <w:r w:rsidR="00334114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>.</w:t>
      </w:r>
    </w:p>
    <w:p w:rsidR="00334114" w:rsidRP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  <w:r w:rsidR="00004CA9" w:rsidRPr="00C269AB">
        <w:t>Разработка календарного расписания и его «утрамбовка»</w:t>
      </w:r>
    </w:p>
    <w:p w:rsidR="00334114" w:rsidRP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 w:rsidRPr="00C269AB">
        <w:t>Контроль расписания</w:t>
      </w:r>
    </w:p>
    <w:p w:rsidR="00334114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noProof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12F7854" wp14:editId="6527F1CD">
            <wp:extent cx="5685249" cy="65670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p_image06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50" cy="65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14" w:rsidRPr="00334114">
        <w:rPr>
          <w:noProof/>
          <w:lang w:eastAsia="ru-RU"/>
        </w:rPr>
        <w:t xml:space="preserve"> 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Способы оценки затрат: 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• по аналогу 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• по «трем точкам» 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>• по резервам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по известным параметрам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«</w:t>
      </w:r>
      <w:proofErr w:type="spellStart"/>
      <w:r>
        <w:t>экспертно</w:t>
      </w:r>
      <w:proofErr w:type="spellEnd"/>
      <w:r>
        <w:t>»</w:t>
      </w: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 • групповые методики </w:t>
      </w:r>
    </w:p>
    <w:p w:rsidR="00C269AB" w:rsidRDefault="00C269AB" w:rsidP="00F36716">
      <w:pPr>
        <w:shd w:val="clear" w:color="auto" w:fill="FFFFFF"/>
        <w:spacing w:after="100" w:afterAutospacing="1" w:line="240" w:lineRule="auto"/>
        <w:textAlignment w:val="baseline"/>
      </w:pPr>
    </w:p>
    <w:p w:rsidR="00C269AB" w:rsidRDefault="00334114" w:rsidP="00F36716">
      <w:pPr>
        <w:shd w:val="clear" w:color="auto" w:fill="FFFFFF"/>
        <w:spacing w:after="100" w:afterAutospacing="1" w:line="240" w:lineRule="auto"/>
        <w:textAlignment w:val="baseline"/>
      </w:pPr>
      <w:r>
        <w:t>• «цена качества»</w:t>
      </w:r>
    </w:p>
    <w:p w:rsidR="00334114" w:rsidRDefault="00334114" w:rsidP="00F36716">
      <w:pPr>
        <w:shd w:val="clear" w:color="auto" w:fill="FFFFFF"/>
        <w:spacing w:after="100" w:afterAutospacing="1" w:line="240" w:lineRule="auto"/>
        <w:textAlignment w:val="baseline"/>
        <w:rPr>
          <w:noProof/>
          <w:lang w:eastAsia="ru-RU"/>
        </w:rPr>
      </w:pPr>
      <w:r>
        <w:t xml:space="preserve"> • анализ цен поставщиков</w:t>
      </w:r>
      <w:r>
        <w:rPr>
          <w:noProof/>
          <w:lang w:eastAsia="ru-RU"/>
        </w:rPr>
        <w:t xml:space="preserve"> </w:t>
      </w:r>
    </w:p>
    <w:p w:rsidR="00334114" w:rsidRPr="00C269AB" w:rsidRDefault="00334114" w:rsidP="00F36716">
      <w:pPr>
        <w:shd w:val="clear" w:color="auto" w:fill="FFFFFF"/>
        <w:spacing w:after="100" w:afterAutospacing="1" w:line="240" w:lineRule="auto"/>
        <w:textAlignment w:val="baseline"/>
        <w:rPr>
          <w:b/>
        </w:rPr>
      </w:pPr>
      <w:r w:rsidRPr="00C269AB">
        <w:rPr>
          <w:b/>
        </w:rPr>
        <w:t xml:space="preserve">NB: </w:t>
      </w:r>
      <w:proofErr w:type="spellStart"/>
      <w:r w:rsidRPr="00C269AB">
        <w:rPr>
          <w:b/>
        </w:rPr>
        <w:t>cost</w:t>
      </w:r>
      <w:proofErr w:type="spellEnd"/>
      <w:r w:rsidRPr="00C269AB">
        <w:rPr>
          <w:b/>
        </w:rPr>
        <w:t xml:space="preserve"> </w:t>
      </w:r>
      <w:proofErr w:type="spellStart"/>
      <w:r w:rsidRPr="00C269AB">
        <w:rPr>
          <w:b/>
        </w:rPr>
        <w:t>baseline</w:t>
      </w:r>
      <w:proofErr w:type="spellEnd"/>
      <w:r w:rsidRPr="00C269AB">
        <w:rPr>
          <w:b/>
        </w:rPr>
        <w:t xml:space="preserve"> – это не бюджет проекта. Реальный бюджет известен руководителю, но не обязательно менеджеру.</w:t>
      </w:r>
    </w:p>
    <w:p w:rsidR="00334114" w:rsidRPr="00C269AB" w:rsidRDefault="00334114" w:rsidP="00F36716">
      <w:pPr>
        <w:shd w:val="clear" w:color="auto" w:fill="FFFFFF"/>
        <w:spacing w:after="100" w:afterAutospacing="1" w:line="240" w:lineRule="auto"/>
        <w:textAlignment w:val="baseline"/>
        <w:rPr>
          <w:b/>
        </w:rPr>
      </w:pPr>
      <w:r w:rsidRPr="00C269AB">
        <w:rPr>
          <w:b/>
        </w:rPr>
        <w:t>себестоимость работ + резервы работ + резервы пакетов работ = базовый план стоимости (</w:t>
      </w:r>
      <w:proofErr w:type="spellStart"/>
      <w:r w:rsidRPr="00C269AB">
        <w:rPr>
          <w:b/>
        </w:rPr>
        <w:t>cost</w:t>
      </w:r>
      <w:proofErr w:type="spellEnd"/>
      <w:r w:rsidRPr="00C269AB">
        <w:rPr>
          <w:b/>
        </w:rPr>
        <w:t xml:space="preserve"> </w:t>
      </w:r>
      <w:proofErr w:type="spellStart"/>
      <w:r w:rsidRPr="00C269AB">
        <w:rPr>
          <w:b/>
        </w:rPr>
        <w:t>baseline</w:t>
      </w:r>
      <w:proofErr w:type="spellEnd"/>
      <w:r w:rsidRPr="00C269AB">
        <w:rPr>
          <w:b/>
        </w:rPr>
        <w:t>) базовый план стоимости + управленческие резервы = бюджет проекта (</w:t>
      </w:r>
      <w:proofErr w:type="spellStart"/>
      <w:r w:rsidRPr="00C269AB">
        <w:rPr>
          <w:b/>
        </w:rPr>
        <w:t>project</w:t>
      </w:r>
      <w:proofErr w:type="spellEnd"/>
      <w:r w:rsidRPr="00C269AB">
        <w:rPr>
          <w:b/>
        </w:rPr>
        <w:t xml:space="preserve"> </w:t>
      </w:r>
      <w:proofErr w:type="spellStart"/>
      <w:r w:rsidRPr="00C269AB">
        <w:rPr>
          <w:b/>
        </w:rPr>
        <w:t>budget</w:t>
      </w:r>
      <w:proofErr w:type="spellEnd"/>
      <w:r w:rsidRPr="00C269AB">
        <w:rPr>
          <w:b/>
        </w:rPr>
        <w:t>)</w:t>
      </w:r>
    </w:p>
    <w:p w:rsidR="00334114" w:rsidRDefault="00334114" w:rsidP="00F36716">
      <w:pPr>
        <w:shd w:val="clear" w:color="auto" w:fill="FFFFFF"/>
        <w:spacing w:after="100" w:afterAutospacing="1" w:line="240" w:lineRule="auto"/>
        <w:textAlignment w:val="baseline"/>
        <w:rPr>
          <w:noProof/>
          <w:lang w:eastAsia="ru-RU"/>
        </w:rPr>
      </w:pPr>
      <w:r>
        <w:t>контроль</w:t>
      </w:r>
    </w:p>
    <w:p w:rsidR="00334114" w:rsidRDefault="00334114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88CA3C" wp14:editId="5CC33058">
            <wp:extent cx="3417457" cy="2691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559" cy="26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253E1F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40425" cy="4813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_image07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14" w:rsidRPr="00334114">
        <w:rPr>
          <w:noProof/>
          <w:lang w:eastAsia="ru-RU"/>
        </w:rPr>
        <w:t xml:space="preserve"> </w:t>
      </w:r>
      <w:r w:rsidR="00334114">
        <w:rPr>
          <w:noProof/>
          <w:lang w:eastAsia="ru-RU"/>
        </w:rPr>
        <w:drawing>
          <wp:inline distT="0" distB="0" distL="0" distR="0" wp14:anchorId="21F5FCA0" wp14:editId="44000E01">
            <wp:extent cx="5940425" cy="400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14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C269AB" w:rsidRDefault="00253E1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t xml:space="preserve">Стандарты определены? Теперь определяем соответствуем ли им! отклонение процесса (от стандартов) отклонение продукта (от стандартов) исправляем или «изымаем» + проверяем </w:t>
      </w:r>
      <w:r>
        <w:lastRenderedPageBreak/>
        <w:t>результаты исправлений Процессы PMBOK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253E1F" w:rsidRDefault="009C033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40425" cy="7189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_image08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B341EC" wp14:editId="5F1C9868">
            <wp:extent cx="3917697" cy="287828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817" cy="28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t>Продумываем потребность в людях на проекте (+ как будем их мотивировать): • кто нужен в проекте (роли, квалификация)? • когда какие специалисты понадобятся?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</w:pPr>
      <w:bookmarkStart w:id="0" w:name="_GoBack"/>
      <w:bookmarkEnd w:id="0"/>
      <w:r>
        <w:t xml:space="preserve"> Найти и «забронировать» нужных специалистов и вовремя вовлечь их в работу на проекте (согласно плану). Возможно, придется: – вести переговоры для вовлечения внутренних сотрудников – нанимать людей со стороны – формировать «виртуальные команды»</w:t>
      </w: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</w:pPr>
      <w:r>
        <w:t xml:space="preserve">Развивать команду проекта в целом. Тренинги, </w:t>
      </w:r>
      <w:proofErr w:type="spellStart"/>
      <w:r>
        <w:t>тим-билдинги</w:t>
      </w:r>
      <w:proofErr w:type="spellEnd"/>
      <w:r>
        <w:t xml:space="preserve">, </w:t>
      </w:r>
      <w:proofErr w:type="spellStart"/>
      <w:r>
        <w:t>вознаграждания</w:t>
      </w:r>
      <w:proofErr w:type="spellEnd"/>
      <w:r>
        <w:t xml:space="preserve"> (согласно HR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plan</w:t>
      </w:r>
      <w:proofErr w:type="spellEnd"/>
      <w:r>
        <w:t>)</w:t>
      </w:r>
    </w:p>
    <w:p w:rsidR="00253E1F" w:rsidRDefault="00253E1F" w:rsidP="00F36716">
      <w:pPr>
        <w:shd w:val="clear" w:color="auto" w:fill="FFFFFF"/>
        <w:spacing w:after="100" w:afterAutospacing="1" w:line="240" w:lineRule="auto"/>
        <w:textAlignment w:val="baseline"/>
      </w:pPr>
      <w:r>
        <w:t>Лидерство, мотивация, разрешение конфликтов, недостаток полномочий</w:t>
      </w:r>
    </w:p>
    <w:p w:rsidR="00253E1F" w:rsidRDefault="009C033F" w:rsidP="00253E1F">
      <w:pPr>
        <w:shd w:val="clear" w:color="auto" w:fill="F7F7F7"/>
        <w:rPr>
          <w:rFonts w:ascii="Segoe UI" w:hAnsi="Segoe UI" w:cs="Segoe UI"/>
          <w:color w:val="101010"/>
          <w:sz w:val="20"/>
          <w:szCs w:val="20"/>
        </w:rPr>
      </w:pP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40425" cy="4180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_image09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E1F" w:rsidRPr="00253E1F">
        <w:rPr>
          <w:noProof/>
          <w:lang w:eastAsia="ru-RU"/>
        </w:rPr>
        <w:t xml:space="preserve"> </w:t>
      </w:r>
      <w:r w:rsidR="00253E1F">
        <w:rPr>
          <w:noProof/>
          <w:lang w:eastAsia="ru-RU"/>
        </w:rPr>
        <w:drawing>
          <wp:inline distT="0" distB="0" distL="0" distR="0" wp14:anchorId="04CEDFD1" wp14:editId="5E2A1308">
            <wp:extent cx="5940425" cy="44253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E1F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40425" cy="6968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_image09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E1F" w:rsidRPr="00253E1F">
        <w:rPr>
          <w:noProof/>
          <w:lang w:eastAsia="ru-RU"/>
        </w:rPr>
        <w:t xml:space="preserve"> </w:t>
      </w:r>
      <w:r w:rsidR="00253E1F">
        <w:rPr>
          <w:noProof/>
          <w:lang w:eastAsia="ru-RU"/>
        </w:rPr>
        <w:drawing>
          <wp:inline distT="0" distB="0" distL="0" distR="0" wp14:anchorId="631DCD00" wp14:editId="35330A9D">
            <wp:extent cx="4002521" cy="26761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780" cy="26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E1F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</w:p>
    <w:p w:rsidR="009C033F" w:rsidRDefault="00253E1F" w:rsidP="00253E1F">
      <w:pPr>
        <w:shd w:val="clear" w:color="auto" w:fill="FFFFFF"/>
        <w:spacing w:after="100" w:afterAutospacing="1" w:line="240" w:lineRule="auto"/>
        <w:textAlignment w:val="baseline"/>
        <w:rPr>
          <w:noProof/>
          <w:lang w:eastAsia="ru-RU"/>
        </w:rPr>
      </w:pPr>
      <w:r>
        <w:lastRenderedPageBreak/>
        <w:t xml:space="preserve">Решаем – как предотвратим или усилим риск («План А») и что будем делать, если он </w:t>
      </w:r>
      <w:proofErr w:type="gramStart"/>
      <w:r>
        <w:t>все таки</w:t>
      </w:r>
      <w:proofErr w:type="gramEnd"/>
      <w:r>
        <w:t xml:space="preserve"> наступит или не наступит («План Б»).</w:t>
      </w:r>
      <w:r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  <w:r w:rsidR="009C033F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40425" cy="696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_image1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9AB" w:rsidRPr="00C269AB">
        <w:rPr>
          <w:noProof/>
          <w:lang w:eastAsia="ru-RU"/>
        </w:rPr>
        <w:t xml:space="preserve"> </w:t>
      </w:r>
      <w:r w:rsidR="00C269AB">
        <w:rPr>
          <w:noProof/>
          <w:lang w:eastAsia="ru-RU"/>
        </w:rPr>
        <w:lastRenderedPageBreak/>
        <w:drawing>
          <wp:inline distT="0" distB="0" distL="0" distR="0" wp14:anchorId="39670CAB" wp14:editId="24ED2E7F">
            <wp:extent cx="5940425" cy="4275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9AB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t xml:space="preserve"> </w:t>
      </w:r>
      <w:r w:rsidR="009C033F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526280" cy="71094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p_image1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9AB" w:rsidRPr="00C269AB">
        <w:rPr>
          <w:noProof/>
          <w:lang w:eastAsia="ru-RU"/>
        </w:rPr>
        <w:t xml:space="preserve"> </w:t>
      </w:r>
      <w:r w:rsidR="00C269AB">
        <w:rPr>
          <w:noProof/>
          <w:lang w:eastAsia="ru-RU"/>
        </w:rPr>
        <w:lastRenderedPageBreak/>
        <w:drawing>
          <wp:inline distT="0" distB="0" distL="0" distR="0" wp14:anchorId="0B07E498" wp14:editId="0E9BAAE8">
            <wp:extent cx="5940425" cy="34486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AB" w:rsidRPr="005B7A02" w:rsidRDefault="00C269AB" w:rsidP="00253E1F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t>Реестр заинтересованных сторон, общение на протяжении проекта, контроль</w:t>
      </w:r>
    </w:p>
    <w:sectPr w:rsidR="00C269AB" w:rsidRPr="005B7A02" w:rsidSect="00004CA9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1557"/>
    <w:multiLevelType w:val="multilevel"/>
    <w:tmpl w:val="A28C4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5C4331"/>
    <w:multiLevelType w:val="multilevel"/>
    <w:tmpl w:val="D7A2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CA35D6"/>
    <w:multiLevelType w:val="multilevel"/>
    <w:tmpl w:val="1BAE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86603F"/>
    <w:multiLevelType w:val="multilevel"/>
    <w:tmpl w:val="1BAE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B484960"/>
    <w:multiLevelType w:val="hybridMultilevel"/>
    <w:tmpl w:val="82AEB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E33DF"/>
    <w:multiLevelType w:val="hybridMultilevel"/>
    <w:tmpl w:val="1F28CB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837420"/>
    <w:multiLevelType w:val="hybridMultilevel"/>
    <w:tmpl w:val="E55A3370"/>
    <w:lvl w:ilvl="0" w:tplc="1D3849C8">
      <w:numFmt w:val="bullet"/>
      <w:lvlText w:val="·"/>
      <w:lvlJc w:val="left"/>
      <w:pPr>
        <w:ind w:left="948" w:hanging="588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C6D06"/>
    <w:multiLevelType w:val="hybridMultilevel"/>
    <w:tmpl w:val="B19AFE9E"/>
    <w:lvl w:ilvl="0" w:tplc="1D3849C8">
      <w:numFmt w:val="bullet"/>
      <w:lvlText w:val="·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065987"/>
    <w:multiLevelType w:val="hybridMultilevel"/>
    <w:tmpl w:val="1F28CB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9C0ED5"/>
    <w:multiLevelType w:val="multilevel"/>
    <w:tmpl w:val="548C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A02"/>
    <w:rsid w:val="00004CA9"/>
    <w:rsid w:val="00253E1F"/>
    <w:rsid w:val="002836D3"/>
    <w:rsid w:val="00334114"/>
    <w:rsid w:val="004B5F09"/>
    <w:rsid w:val="005B7A02"/>
    <w:rsid w:val="009C033F"/>
    <w:rsid w:val="00C269AB"/>
    <w:rsid w:val="00C811D4"/>
    <w:rsid w:val="00F3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6B242"/>
  <w15:chartTrackingRefBased/>
  <w15:docId w15:val="{2BBB57B9-2838-4F93-AFC0-1F3727495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5F09"/>
  </w:style>
  <w:style w:type="paragraph" w:styleId="2">
    <w:name w:val="heading 2"/>
    <w:basedOn w:val="a"/>
    <w:link w:val="20"/>
    <w:uiPriority w:val="9"/>
    <w:qFormat/>
    <w:rsid w:val="005B7A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B7A0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B7A0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B7A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5B7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B7A02"/>
    <w:pPr>
      <w:ind w:left="720"/>
      <w:contextualSpacing/>
    </w:pPr>
  </w:style>
  <w:style w:type="paragraph" w:customStyle="1" w:styleId="c01143">
    <w:name w:val="c01143"/>
    <w:basedOn w:val="a"/>
    <w:rsid w:val="00253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77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33576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0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86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78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5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350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1358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382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405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439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458959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323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208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58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9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88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11563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9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9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659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762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68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80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09676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3028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518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44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461945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53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24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31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903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5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12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46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11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211736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3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246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792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89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135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4472817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4085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42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649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51763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563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01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6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83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8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7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81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74345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018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94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857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0302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18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203387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56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14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069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77633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110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50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27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73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1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21</Pages>
  <Words>1521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2023-10-10T17:12:00Z</dcterms:created>
  <dcterms:modified xsi:type="dcterms:W3CDTF">2023-10-10T18:37:00Z</dcterms:modified>
</cp:coreProperties>
</file>