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 w:val="false"/>
        <w:spacing w:lineRule="auto" w:line="240" w:before="0" w:after="240"/>
        <w:jc w:val="start"/>
        <w:rPr>
          <w:rFonts w:ascii="Montserrat" w:hAnsi="Montserrat" w:eastAsia="Montserrat" w:cs="Montserrat"/>
          <w:sz w:val="28"/>
          <w:szCs w:val="28"/>
        </w:rPr>
      </w:pPr>
      <w:r>
        <w:rPr>
          <w:rFonts w:eastAsia="Montserrat" w:cs="Montserrat" w:ascii="Montserrat" w:hAnsi="Montserrat"/>
          <w:sz w:val="28"/>
          <w:szCs w:val="28"/>
        </w:rPr>
      </w:r>
      <w:bookmarkStart w:id="0" w:name="_plk5899mvlqq"/>
      <w:bookmarkStart w:id="1" w:name="_plk5899mvlqq"/>
      <w:bookmarkEnd w:id="1"/>
    </w:p>
    <w:p>
      <w:pPr>
        <w:pStyle w:val="Title"/>
        <w:widowControl w:val="false"/>
        <w:spacing w:lineRule="auto" w:line="240" w:before="0" w:after="240"/>
        <w:jc w:val="center"/>
        <w:rPr>
          <w:rFonts w:ascii="Montserrat" w:hAnsi="Montserrat" w:eastAsia="Montserrat" w:cs="Montserrat"/>
          <w:b/>
        </w:rPr>
      </w:pPr>
      <w:bookmarkStart w:id="2" w:name="_1jgtpi0w9ri"/>
      <w:bookmarkEnd w:id="2"/>
      <w:r>
        <w:rPr>
          <w:rFonts w:eastAsia="Montserrat" w:cs="Montserrat" w:ascii="Montserrat" w:hAnsi="Montserrat"/>
          <w:b/>
        </w:rPr>
        <w:t>Spécifications techniques</w:t>
      </w:r>
    </w:p>
    <w:p>
      <w:pPr>
        <w:pStyle w:val="Normal"/>
        <w:widowControl w:val="false"/>
        <w:spacing w:lineRule="auto" w:line="240"/>
        <w:jc w:val="center"/>
        <w:rPr>
          <w:rFonts w:ascii="Montserrat" w:hAnsi="Montserrat" w:eastAsia="Montserrat" w:cs="Montserrat"/>
          <w:sz w:val="28"/>
          <w:szCs w:val="28"/>
        </w:rPr>
      </w:pPr>
      <w:r>
        <w:rPr>
          <w:rFonts w:eastAsia="Montserrat" w:cs="Montserrat" w:ascii="Montserrat" w:hAnsi="Montserrat"/>
          <w:sz w:val="28"/>
          <w:szCs w:val="28"/>
        </w:rPr>
        <w:t>Menu Maker by Qwenta</w:t>
      </w:r>
    </w:p>
    <w:p>
      <w:pPr>
        <w:pStyle w:val="Normal"/>
        <w:widowControl w:val="false"/>
        <w:spacing w:lineRule="auto" w:line="240"/>
        <w:jc w:val="center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"/>
        <w:widowControl w:val="false"/>
        <w:spacing w:lineRule="auto" w:line="240"/>
        <w:jc w:val="center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W w:w="14445" w:type="dxa"/>
        <w:jc w:val="start"/>
        <w:tblInd w:w="-1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289"/>
        <w:gridCol w:w="3151"/>
        <w:gridCol w:w="4305"/>
        <w:gridCol w:w="5700"/>
      </w:tblGrid>
      <w:tr>
        <w:trPr/>
        <w:tc>
          <w:tcPr>
            <w:tcW w:w="128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sz w:val="24"/>
                <w:szCs w:val="24"/>
              </w:rPr>
              <w:t>Version</w:t>
            </w:r>
          </w:p>
        </w:tc>
        <w:tc>
          <w:tcPr>
            <w:tcW w:w="31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sz w:val="24"/>
                <w:szCs w:val="24"/>
              </w:rPr>
              <w:t>Auteur</w:t>
            </w:r>
          </w:p>
        </w:tc>
        <w:tc>
          <w:tcPr>
            <w:tcW w:w="43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sz w:val="24"/>
                <w:szCs w:val="24"/>
              </w:rPr>
              <w:t>Date</w:t>
            </w:r>
          </w:p>
        </w:tc>
        <w:tc>
          <w:tcPr>
            <w:tcW w:w="5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sz w:val="24"/>
                <w:szCs w:val="24"/>
              </w:rPr>
              <w:t xml:space="preserve">Approbation 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1.0</w:t>
            </w:r>
          </w:p>
        </w:tc>
        <w:tc>
          <w:tcPr>
            <w:tcW w:w="31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Natacha Lefèvre, Webgencia</w:t>
            </w:r>
          </w:p>
        </w:tc>
        <w:tc>
          <w:tcPr>
            <w:tcW w:w="43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01/02/2025</w:t>
            </w:r>
          </w:p>
        </w:tc>
        <w:tc>
          <w:tcPr>
            <w:tcW w:w="5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John, Qwenta</w:t>
            </w:r>
          </w:p>
        </w:tc>
      </w:tr>
    </w:tbl>
    <w:p>
      <w:pPr>
        <w:pStyle w:val="Normal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Normal"/>
        <w:spacing w:lineRule="auto" w:line="240" w:before="20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3957" w:leader="none"/>
            </w:tabs>
            <w:spacing w:lineRule="auto" w:line="240" w:before="200" w:after="0"/>
            <w:rPr/>
          </w:pPr>
          <w:r>
            <w:fldChar w:fldCharType="begin"/>
          </w:r>
          <w:r>
            <w:rPr>
              <w:rStyle w:val="Sautdindex"/>
              <w:sz w:val="24"/>
              <w:u w:val="none"/>
              <w:szCs w:val="24"/>
              <w:rFonts w:eastAsia="Montserrat" w:cs="Montserrat" w:ascii="Montserrat" w:hAnsi="Montserrat"/>
              <w:color w:val="000000"/>
            </w:rPr>
            <w:instrText xml:space="preserve"> TOC \o "1-9" \t "Heading 1,1,Heading 2,2,Heading 3,3,Heading 4,4,Heading 5,5,Heading 6,6" \h</w:instrText>
          </w:r>
          <w:r>
            <w:rPr>
              <w:rStyle w:val="Sautdindex"/>
              <w:sz w:val="24"/>
              <w:u w:val="none"/>
              <w:szCs w:val="24"/>
              <w:rFonts w:eastAsia="Montserrat" w:cs="Montserrat" w:ascii="Montserrat" w:hAnsi="Montserrat"/>
              <w:color w:val="000000"/>
            </w:rPr>
            <w:fldChar w:fldCharType="separate"/>
          </w:r>
          <w:hyperlink w:anchor="_409jm82qlgst">
            <w:r>
              <w:rPr>
                <w:rStyle w:val="Sautdindex"/>
                <w:rFonts w:eastAsia="Montserrat" w:cs="Montserrat" w:ascii="Montserrat" w:hAnsi="Montserrat"/>
                <w:color w:val="000000"/>
                <w:sz w:val="24"/>
                <w:szCs w:val="24"/>
                <w:u w:val="none"/>
              </w:rPr>
              <w:t>I. Choix technologiques</w:t>
              <w:tab/>
            </w:r>
          </w:hyperlink>
          <w:r>
            <w:rPr>
              <w:rFonts w:eastAsia="Montserrat" w:cs="Montserrat" w:ascii="Montserrat" w:hAnsi="Montserrat"/>
              <w:sz w:val="24"/>
              <w:szCs w:val="24"/>
            </w:rPr>
            <w:t>2</w:t>
          </w:r>
        </w:p>
        <w:p>
          <w:pPr>
            <w:pStyle w:val="Normal"/>
            <w:widowControl w:val="false"/>
            <w:tabs>
              <w:tab w:val="clear" w:pos="720"/>
              <w:tab w:val="right" w:pos="13957" w:leader="none"/>
            </w:tabs>
            <w:spacing w:lineRule="auto" w:line="240" w:before="200" w:after="0"/>
            <w:rPr/>
          </w:pPr>
          <w:hyperlink w:anchor="_ex0md8td8283">
            <w:r>
              <w:rPr>
                <w:rStyle w:val="Sautdindex"/>
                <w:rFonts w:eastAsia="Montserrat" w:cs="Montserrat" w:ascii="Montserrat" w:hAnsi="Montserrat"/>
                <w:color w:val="000000"/>
                <w:sz w:val="24"/>
                <w:szCs w:val="24"/>
                <w:u w:val="none"/>
              </w:rPr>
              <w:t>II. Liens avec le back-end</w:t>
              <w:tab/>
            </w:r>
          </w:hyperlink>
          <w:r>
            <w:rPr>
              <w:rFonts w:eastAsia="Montserrat" w:cs="Montserrat" w:ascii="Montserrat" w:hAnsi="Montserrat"/>
              <w:sz w:val="24"/>
              <w:szCs w:val="24"/>
            </w:rPr>
            <w:t>3</w:t>
          </w:r>
        </w:p>
        <w:p>
          <w:pPr>
            <w:pStyle w:val="Normal"/>
            <w:widowControl w:val="false"/>
            <w:tabs>
              <w:tab w:val="clear" w:pos="720"/>
              <w:tab w:val="right" w:pos="13957" w:leader="none"/>
            </w:tabs>
            <w:spacing w:lineRule="auto" w:line="240" w:before="200" w:after="0"/>
            <w:ind w:hanging="0" w:start="0" w:end="0"/>
            <w:rPr/>
          </w:pPr>
          <w:hyperlink w:anchor="_a61v3uh5vs19">
            <w:r>
              <w:rPr>
                <w:rStyle w:val="Sautdindex"/>
                <w:rFonts w:eastAsia="Montserrat" w:cs="Montserrat" w:ascii="Montserrat" w:hAnsi="Montserrat"/>
                <w:color w:val="000000"/>
                <w:sz w:val="24"/>
                <w:szCs w:val="24"/>
                <w:u w:val="none"/>
              </w:rPr>
              <w:t>III. Préconisations concernant le domaine et l’hébergement</w:t>
              <w:tab/>
            </w:r>
          </w:hyperlink>
          <w:r>
            <w:rPr>
              <w:rFonts w:eastAsia="Montserrat" w:cs="Montserrat" w:ascii="Montserrat" w:hAnsi="Montserrat"/>
              <w:sz w:val="24"/>
              <w:szCs w:val="24"/>
            </w:rPr>
            <w:t>3</w:t>
          </w:r>
        </w:p>
        <w:p>
          <w:pPr>
            <w:pStyle w:val="Normal"/>
            <w:widowControl w:val="false"/>
            <w:tabs>
              <w:tab w:val="clear" w:pos="720"/>
              <w:tab w:val="right" w:pos="13957" w:leader="none"/>
            </w:tabs>
            <w:spacing w:lineRule="auto" w:line="240" w:before="200" w:after="0"/>
            <w:rPr/>
          </w:pPr>
          <w:hyperlink w:anchor="_n56najuvb5ys">
            <w:r>
              <w:rPr>
                <w:rStyle w:val="Sautdindex"/>
                <w:rFonts w:eastAsia="Montserrat" w:cs="Montserrat" w:ascii="Montserrat" w:hAnsi="Montserrat"/>
                <w:color w:val="000000"/>
                <w:sz w:val="24"/>
                <w:szCs w:val="24"/>
                <w:u w:val="none"/>
              </w:rPr>
              <w:t>IV. Accessibilité</w:t>
              <w:tab/>
            </w:r>
          </w:hyperlink>
          <w:r>
            <w:rPr>
              <w:rFonts w:eastAsia="Montserrat" w:cs="Montserrat" w:ascii="Montserrat" w:hAnsi="Montserrat"/>
              <w:sz w:val="24"/>
              <w:szCs w:val="24"/>
            </w:rPr>
            <w:t>3</w:t>
          </w:r>
        </w:p>
        <w:p>
          <w:pPr>
            <w:pStyle w:val="Normal"/>
            <w:widowControl w:val="false"/>
            <w:tabs>
              <w:tab w:val="clear" w:pos="720"/>
              <w:tab w:val="right" w:pos="13957" w:leader="none"/>
            </w:tabs>
            <w:spacing w:lineRule="auto" w:line="240" w:before="200" w:after="0"/>
            <w:rPr/>
          </w:pPr>
          <w:hyperlink w:anchor="_l80x4g9stizp">
            <w:r>
              <w:rPr>
                <w:rStyle w:val="Sautdindex"/>
                <w:rFonts w:eastAsia="Montserrat" w:cs="Montserrat" w:ascii="Montserrat" w:hAnsi="Montserrat"/>
                <w:color w:val="000000"/>
                <w:sz w:val="24"/>
                <w:szCs w:val="24"/>
                <w:u w:val="none"/>
              </w:rPr>
              <w:t>V. Recommandations en termes de sécurité</w:t>
              <w:tab/>
            </w:r>
          </w:hyperlink>
          <w:r>
            <w:rPr>
              <w:rFonts w:eastAsia="Montserrat" w:cs="Montserrat" w:ascii="Montserrat" w:hAnsi="Montserrat"/>
              <w:sz w:val="24"/>
              <w:szCs w:val="24"/>
            </w:rPr>
            <w:t>3</w:t>
          </w:r>
        </w:p>
        <w:p>
          <w:pPr>
            <w:pStyle w:val="Normal"/>
            <w:widowControl w:val="false"/>
            <w:tabs>
              <w:tab w:val="clear" w:pos="720"/>
              <w:tab w:val="right" w:pos="13957" w:leader="none"/>
            </w:tabs>
            <w:spacing w:lineRule="auto" w:line="240" w:before="200" w:after="0"/>
            <w:rPr/>
          </w:pPr>
          <w:hyperlink w:anchor="_vbbknpfyus5o">
            <w:r>
              <w:rPr>
                <w:rStyle w:val="Sautdindex"/>
                <w:rFonts w:eastAsia="Montserrat" w:cs="Montserrat" w:ascii="Montserrat" w:hAnsi="Montserrat"/>
                <w:color w:val="000000"/>
                <w:sz w:val="24"/>
                <w:szCs w:val="24"/>
                <w:u w:val="none"/>
              </w:rPr>
              <w:t>VI. Maintenance du site et futures mises à jour</w:t>
              <w:tab/>
            </w:r>
          </w:hyperlink>
          <w:r>
            <w:rPr>
              <w:rFonts w:eastAsia="Montserrat" w:cs="Montserrat" w:ascii="Montserrat" w:hAnsi="Montserrat"/>
              <w:sz w:val="24"/>
              <w:szCs w:val="24"/>
            </w:rPr>
            <w:t>4</w:t>
          </w:r>
          <w:r>
            <w:rPr>
              <w:sz w:val="24"/>
              <w:szCs w:val="24"/>
              <w:rFonts w:eastAsia="Montserrat" w:cs="Montserrat" w:ascii="Montserrat" w:hAnsi="Montserrat"/>
            </w:rPr>
            <w:fldChar w:fldCharType="end"/>
          </w:r>
        </w:p>
      </w:sdtContent>
    </w:sdt>
    <w:p>
      <w:pPr>
        <w:pStyle w:val="Normal"/>
        <w:spacing w:lineRule="auto" w:line="240" w:before="200" w:after="0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Heading2"/>
        <w:numPr>
          <w:ilvl w:val="0"/>
          <w:numId w:val="4"/>
        </w:numPr>
        <w:rPr/>
      </w:pPr>
      <w:bookmarkStart w:id="3" w:name="_409jm82qlgst"/>
      <w:bookmarkEnd w:id="3"/>
      <w:r>
        <w:rPr/>
        <w:t>Choix technologiques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5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État des lieux des besoins fonctionnels et de leurs solutions techniques :</w:t>
      </w:r>
    </w:p>
    <w:p>
      <w:pPr>
        <w:pStyle w:val="Normal"/>
        <w:rPr/>
      </w:pPr>
      <w:r>
        <w:rPr/>
      </w:r>
    </w:p>
    <w:tbl>
      <w:tblPr>
        <w:tblW w:w="13935" w:type="dxa"/>
        <w:jc w:val="start"/>
        <w:tblInd w:w="2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729"/>
        <w:gridCol w:w="2550"/>
        <w:gridCol w:w="2415"/>
        <w:gridCol w:w="2970"/>
        <w:gridCol w:w="3271"/>
      </w:tblGrid>
      <w:tr>
        <w:trPr/>
        <w:tc>
          <w:tcPr>
            <w:tcW w:w="27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Besoin </w:t>
            </w:r>
          </w:p>
        </w:tc>
        <w:tc>
          <w:tcPr>
            <w:tcW w:w="25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EAF3FB" w:val="clear"/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Justification (2 arguments)</w:t>
            </w:r>
          </w:p>
        </w:tc>
      </w:tr>
      <w:tr>
        <w:trPr>
          <w:trHeight w:val="3194" w:hRule="atLeast"/>
        </w:trPr>
        <w:tc>
          <w:tcPr>
            <w:tcW w:w="27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Landing page non connectée</w:t>
            </w:r>
          </w:p>
        </w:tc>
        <w:tc>
          <w:tcPr>
            <w:tcW w:w="25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L'internaute doit avoir accès aux sections: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- Bannière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- </w:t>
            </w:r>
            <w:r>
              <w:rPr>
                <w:rFonts w:ascii="Montserrat" w:hAnsi="Montserrat"/>
                <w:sz w:val="22"/>
                <w:szCs w:val="22"/>
              </w:rPr>
              <w:t>Personnalisez votre menu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>- Explications étape par étape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>Il faut respecter la maquette Figma.</w:t>
              <w:br/>
              <w:br/>
              <w:t xml:space="preserve">Le site nécessite les langages HTML, CSS et Javascript </w:t>
            </w:r>
            <w:r>
              <w:rPr>
                <w:rFonts w:ascii="Montserrat" w:hAnsi="Montserrat"/>
                <w:sz w:val="22"/>
                <w:szCs w:val="22"/>
              </w:rPr>
              <w:t>pour fonctionner</w:t>
            </w:r>
            <w:r>
              <w:rPr>
                <w:rFonts w:ascii="Montserrat" w:hAnsi="Montserrat"/>
                <w:sz w:val="22"/>
                <w:szCs w:val="22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React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avec routeur React</w:t>
            </w:r>
          </w:p>
        </w:tc>
        <w:tc>
          <w:tcPr>
            <w:tcW w:w="29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React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est une bilbiothèque Javascript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qui permet de créer des interfaces web, et d’utiliser des mod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a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les et composants réutilisables.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Le routeur React permet la navigation entre les pages d’une app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i/d’un site à page unique (landing page) sans avoir bes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o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in de recharger la page.</w:t>
            </w:r>
          </w:p>
        </w:tc>
        <w:tc>
          <w:tcPr>
            <w:tcW w:w="32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1. Il s'agit de la librairie la plus utilisée,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donc bénéficiant d’un important support de la part des nombreux développeurs qui l’utilisent.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Le fonctionnement par mod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a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les réutilisables correspond à nos besoins.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Page login</w:t>
            </w:r>
          </w:p>
        </w:tc>
        <w:tc>
          <w:tcPr>
            <w:tcW w:w="25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Cette page s’ouvre sous forme de modale.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La connexion </w:t>
            </w:r>
            <w:r>
              <w:rPr>
                <w:rFonts w:ascii="Montserrat" w:hAnsi="Montserrat"/>
              </w:rPr>
              <w:t xml:space="preserve">et l’inscription </w:t>
            </w:r>
            <w:r>
              <w:rPr>
                <w:rFonts w:ascii="Montserrat" w:hAnsi="Montserrat"/>
              </w:rPr>
              <w:t>doi</w:t>
            </w:r>
            <w:r>
              <w:rPr>
                <w:rFonts w:ascii="Montserrat" w:hAnsi="Montserrat"/>
              </w:rPr>
              <w:t>ven</w:t>
            </w:r>
            <w:r>
              <w:rPr>
                <w:rFonts w:ascii="Montserrat" w:hAnsi="Montserrat"/>
              </w:rPr>
              <w:t>t</w:t>
            </w:r>
            <w:r>
              <w:rPr>
                <w:rFonts w:ascii="Montserrat" w:hAnsi="Montserrat"/>
              </w:rPr>
              <w:t xml:space="preserve"> être sécurisée</w:t>
            </w:r>
            <w:r>
              <w:rPr>
                <w:rFonts w:ascii="Montserrat" w:hAnsi="Montserrat"/>
              </w:rPr>
              <w:t>s</w:t>
            </w:r>
            <w:r>
              <w:rPr>
                <w:rFonts w:ascii="Montserrat" w:hAnsi="Montserrat"/>
              </w:rPr>
              <w:t xml:space="preserve"> par mail</w:t>
            </w:r>
            <w:r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 Modal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Passport.js</w:t>
            </w:r>
          </w:p>
        </w:tc>
        <w:tc>
          <w:tcPr>
            <w:tcW w:w="29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La librairie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React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Modal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 permet de créer facilement des modales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et des composants réutilisables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Passport.js est un middleware pour Node.js</w:t>
            </w:r>
          </w:p>
        </w:tc>
        <w:tc>
          <w:tcPr>
            <w:tcW w:w="32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1. </w:t>
            </w:r>
            <w:r>
              <w:rPr>
                <w:rFonts w:ascii="Montserrat" w:hAnsi="Montserrat"/>
              </w:rPr>
              <w:t>Sur notre projet, la connexion et l’inscription se présentent sous forme de modale.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2. Passport.js permet de créer un compte par email et mot de passe.</w:t>
            </w:r>
          </w:p>
        </w:tc>
      </w:tr>
      <w:tr>
        <w:trPr/>
        <w:tc>
          <w:tcPr>
            <w:tcW w:w="27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Catégorie de plat</w:t>
            </w:r>
          </w:p>
        </w:tc>
        <w:tc>
          <w:tcPr>
            <w:tcW w:w="25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  <w:b w:val="false"/>
                <w:bCs w:val="false"/>
              </w:rPr>
            </w:pPr>
            <w:r>
              <w:rPr>
                <w:rFonts w:ascii="Montserrat" w:hAnsi="Montserrat"/>
                <w:b w:val="false"/>
                <w:bCs w:val="false"/>
              </w:rPr>
              <w:t>La création de catégorie s'ouvre dans une modale spécifique, et doit pouvoir être validée.</w:t>
            </w:r>
          </w:p>
        </w:tc>
        <w:tc>
          <w:tcPr>
            <w:tcW w:w="24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 Modal</w:t>
            </w:r>
          </w:p>
        </w:tc>
        <w:tc>
          <w:tcPr>
            <w:tcW w:w="297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La librairie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React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Modal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 permet de créer facilement des modales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et des composants réutilisables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.</w:t>
            </w:r>
          </w:p>
        </w:tc>
        <w:tc>
          <w:tcPr>
            <w:tcW w:w="32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1. Il s'agit de la librairie la plus utilisée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et suivie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Le fonctionnement par mod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a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les réutilisables correspond à nos besoins.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C</w:t>
            </w: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réation</w:t>
            </w: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 xml:space="preserve"> de plat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  <w:b w:val="false"/>
                <w:bCs w:val="false"/>
              </w:rPr>
              <w:t>L</w:t>
            </w:r>
            <w:r>
              <w:rPr>
                <w:rFonts w:ascii="Montserrat" w:hAnsi="Montserrat"/>
                <w:b w:val="false"/>
                <w:bCs w:val="false"/>
              </w:rPr>
              <w:t>e restaurateur</w:t>
            </w:r>
            <w:r>
              <w:rPr>
                <w:rFonts w:ascii="Montserrat" w:hAnsi="Montserrat"/>
                <w:b w:val="false"/>
                <w:bCs w:val="false"/>
              </w:rPr>
              <w:t xml:space="preserve"> doit </w:t>
            </w:r>
            <w:r>
              <w:rPr>
                <w:rFonts w:ascii="Montserrat" w:hAnsi="Montserrat"/>
              </w:rPr>
              <w:t xml:space="preserve">pouvoir ajouter des plats </w:t>
            </w:r>
            <w:r>
              <w:rPr>
                <w:rFonts w:ascii="Montserrat" w:hAnsi="Montserrat"/>
              </w:rPr>
              <w:t xml:space="preserve">directement </w:t>
            </w:r>
            <w:r>
              <w:rPr>
                <w:rFonts w:ascii="Montserrat" w:hAnsi="Montserrat"/>
              </w:rPr>
              <w:t xml:space="preserve">dans </w:t>
            </w:r>
            <w:r>
              <w:rPr>
                <w:rFonts w:ascii="Montserrat" w:hAnsi="Montserrat"/>
              </w:rPr>
              <w:t>le</w:t>
            </w:r>
            <w:r>
              <w:rPr>
                <w:rFonts w:ascii="Montserrat" w:hAnsi="Montserrat"/>
              </w:rPr>
              <w:t xml:space="preserve"> menu.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Les différents plats s’ouvrent par modale.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Il faut pouvoir ajouter une photo pour chaque plat.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 Modal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Grâce à la modale, le restaurateur peut choisir et modifier une catégorie, et entrer les infos de chaque plat (nom, description, photo, prix).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1. Il s'agit de la librairie la plus utilisée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et suivie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Le fonctionnement par mod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a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les réutilisables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permet une personnalisation complète.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Style de menu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changer la typo et la couleur des textes, afin de personnaliser son menu.</w:t>
              <w:br/>
              <w:t>Il doit aussi pouvoir visualiser le menu avant validation.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Material UI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Material UI est une bibliothèque React qui propose des composants pré-faits, et qui intégre le Matériel Design de Google.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1. Sa compatibilité avec les règles de design de Google le rend fiable pour les années à venir.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2. Facile d’usage, il permet de créer facilement un kit de design, ou d’importer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des kits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 déjà faits.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Exportation PDF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exporter son menu en PDF d’un clic.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jsPDF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JsPDF est une bibliothèque open source qui permet de générer des PDF facilement et en un clic.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1. C’est une bibliothèque très utilisée, donc avec une large communauté d’utilisateurs pour l’entretenir.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2.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Le restaurateur peut télécharger facilement le PDF de son menu.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Commander l’impression d’un menu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commander une impression en un clic.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Gérer l’impression par le back-office de Qwenta (HTML target=blank).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L’impression est dispo via un nouvel onglet qui redirige vers le back-office de Qwenta.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1. Le processus est facile à utiliser pour le restaurateur.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L’impression reste gérée par Qwenta.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 xml:space="preserve">Gestion des </w:t>
            </w: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 xml:space="preserve">anciens </w:t>
            </w: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menus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Les anciens menus créés par le restaurateur doivent rester accessibles.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modifier, supprimer un menu et créer un nouveau menu, sur la même vue.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 Router pour le front-end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MongoDB pour le back-end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Créer une API REST pour communiquer entre le serveur client et la base de données.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1. React Router permet de créer une vue de tous les menus créés par le restaurateur.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La base de données pourra stocker les infos des menus créés par le restaurateur.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Infos légales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Les mentions légales doivent être accessibles dans une modale.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La mention « Tous droits réservés » doit figurer sur toutes les pages.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 Modal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Quand on clique sur les mentions légales, une modale s’ouvre pour afficher les infos légales.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1. React Modal permet de créer une seule modale pour les mentions légales qui sera reprise sur toutes les pages.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React est très populaire, et dispose d’un suivi accru par ses nombreux utilisateurs.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Tarifs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Les tarifs vont s’ouvrir dans une page à créer. Cliquer sur le bouton Tarifs depuis la page d’accueil va ouvrir un nouvel onglet.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La librairie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React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Modal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 permet de créer facilement des modales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et des composants réutilisables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1. Il s'agit de la librairie la plus utilisée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et suivie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Le fonctionnement par mod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a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les réutilisables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permet une personnalisation complète.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Exportation Deliveroo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Le restaurateur doit pouvoir exporter son menu en un clic vers l’appli Deliveroo, </w:t>
            </w:r>
            <w:r>
              <w:rPr>
                <w:rFonts w:ascii="Montserrat" w:hAnsi="Montserrat"/>
              </w:rPr>
              <w:t>sur un nouvel onglet</w:t>
            </w:r>
            <w:r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API de Deliveroo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Deliveroo propose un outil Partner Platform Suite, pour gérer le lien entre un restaurant et Deliveroo.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1. Deliveroo fournit déjà les outils nécessaires pour gérer ses menus.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Cette API propose une documentation complète.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Partage sur Instagram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Il faut générer des images carrés pour s’adapter au format Instagram.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est redirigé vers son compte Instagram.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Il faut créer un compte développeur sur Instagram.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 Image File Resizer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API Graph d’Instagram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React Image File Resizer permet de redimensionner les images.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L’API Graph gère les accès et contenus d’Instagram.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1. React Image File Resizer est simple d’utilisation, et s’intègre à React que l’on utilise pour l’ensemble du site.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API Graph est fourni et sécurisé par Instagram (Meta).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Déconnexion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se déconnecter depuis n’importe quelle page.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Un bouton de déconnexion est disponible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sur chaque page.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1. Le restaurateur peut se déconnecter à tout moment en un seul clic.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React est le choix fait pour le site.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Infos utilisateur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 modifier ses infos, son e-mail, et lier plusieurs adresses mail à son compte.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 pour le front-end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MongoDB pour le back-end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Créer une API REST pour communiquer entre le serveur client et la base de données.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1. React Router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est cohérent avec le choix de coder en React.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2. La base de données pourra stocker les infos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utilisateurs.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Dashboard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dashboard doit regrouper les infos du menu du restaurateur, aux 3 derniers articles de blog sur MenuMaker.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La librairie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React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Modal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 permet de créer facilement des modales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et des composants réutilisables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1. Il s'agit de la librairie la plus utilisée,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donc bénéficiant d’un important support de la part des nombreux développeurs qui l’utilisent.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2. Le fonctionnement par mod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a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les réutilisables correspond à nos besoins.</w:t>
            </w:r>
          </w:p>
        </w:tc>
      </w:tr>
      <w:tr>
        <w:trPr/>
        <w:tc>
          <w:tcPr>
            <w:tcW w:w="27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bCs/>
                <w:i w:val="false"/>
                <w:iCs w:val="false"/>
                <w:sz w:val="24"/>
                <w:szCs w:val="24"/>
              </w:rPr>
              <w:t>Branding restaurateur</w:t>
            </w:r>
          </w:p>
        </w:tc>
        <w:tc>
          <w:tcPr>
            <w:tcW w:w="25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Le restaurateur doit pouvoir créer l’identité visuelle </w:t>
            </w:r>
            <w:r>
              <w:rPr>
                <w:rFonts w:ascii="Montserrat" w:hAnsi="Montserrat"/>
              </w:rPr>
              <w:t>(logo, couleurs)</w:t>
            </w:r>
            <w:r>
              <w:rPr>
                <w:rFonts w:ascii="Montserrat" w:hAnsi="Montserrat"/>
              </w:rPr>
              <w:t xml:space="preserve"> de son restaurant directement sur l’appli.</w:t>
            </w:r>
          </w:p>
        </w:tc>
        <w:tc>
          <w:tcPr>
            <w:tcW w:w="241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 pour le front-end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MongoDB pour le back-end</w:t>
            </w:r>
          </w:p>
        </w:tc>
        <w:tc>
          <w:tcPr>
            <w:tcW w:w="297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Créer une API REST pour communiquer entre le serveur client et la base de données.</w:t>
            </w:r>
          </w:p>
        </w:tc>
        <w:tc>
          <w:tcPr>
            <w:tcW w:w="3271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1. React Router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est cohérent avec le choix de coder en React.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 xml:space="preserve">2. La base de données pourra stocker les infos </w:t>
            </w:r>
            <w:r>
              <w:rPr>
                <w:rFonts w:eastAsia="Montserrat" w:cs="Montserrat" w:ascii="Montserrat" w:hAnsi="Montserrat"/>
                <w:i w:val="false"/>
                <w:iCs w:val="false"/>
                <w:sz w:val="22"/>
                <w:szCs w:val="22"/>
              </w:rPr>
              <w:t>utilisateurs.</w:t>
            </w:r>
          </w:p>
        </w:tc>
      </w:tr>
    </w:tbl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ind w:hanging="0" w:start="720" w:end="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Heading2"/>
        <w:numPr>
          <w:ilvl w:val="0"/>
          <w:numId w:val="4"/>
        </w:numPr>
        <w:ind w:hanging="360" w:start="720" w:end="0"/>
        <w:rPr/>
      </w:pPr>
      <w:bookmarkStart w:id="4" w:name="_ex0md8td8283"/>
      <w:bookmarkEnd w:id="4"/>
      <w:r>
        <w:rPr/>
        <w:t xml:space="preserve">Liens avec le back-end 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7"/>
        </w:numPr>
        <w:ind w:hanging="360" w:start="720" w:end="0"/>
        <w:rPr>
          <w:rFonts w:ascii="Montserrat" w:hAnsi="Montserrat" w:eastAsia="Montserrat" w:cs="Montserrat"/>
          <w:b/>
          <w:bCs/>
          <w:sz w:val="24"/>
          <w:szCs w:val="24"/>
        </w:rPr>
      </w:pPr>
      <w:r>
        <w:rPr>
          <w:rFonts w:eastAsia="Montserrat" w:cs="Montserrat" w:ascii="Montserrat" w:hAnsi="Montserrat"/>
          <w:b/>
          <w:bCs/>
          <w:sz w:val="24"/>
          <w:szCs w:val="24"/>
        </w:rPr>
        <w:t xml:space="preserve">Quel langage pour le serveur ?  </w:t>
      </w:r>
    </w:p>
    <w:p>
      <w:pPr>
        <w:pStyle w:val="Normal"/>
        <w:numPr>
          <w:ilvl w:val="0"/>
          <w:numId w:val="0"/>
        </w:numPr>
        <w:ind w:hanging="0" w:start="720" w:end="0"/>
        <w:rPr/>
      </w:pPr>
      <w:r>
        <w:rPr>
          <w:rFonts w:eastAsia="Montserrat" w:cs="Montserrat" w:ascii="Montserrat" w:hAnsi="Montserrat"/>
          <w:i w:val="false"/>
          <w:iCs w:val="false"/>
          <w:sz w:val="24"/>
          <w:szCs w:val="24"/>
        </w:rPr>
        <w:t xml:space="preserve">NodeJS, </w:t>
      </w:r>
      <w:r>
        <w:rPr>
          <w:rFonts w:eastAsia="Montserrat" w:cs="Montserrat" w:ascii="Montserrat" w:hAnsi="Montserrat"/>
          <w:i w:val="false"/>
          <w:iCs w:val="false"/>
          <w:sz w:val="24"/>
          <w:szCs w:val="24"/>
        </w:rPr>
        <w:t>car c’est un langage très populaire et documenté par ses utilisateurs. Il est open source, compatible avec Javascript, et permet d’accéder au front-end et au back-end.</w:t>
      </w:r>
    </w:p>
    <w:p>
      <w:pPr>
        <w:pStyle w:val="Normal"/>
        <w:numPr>
          <w:ilvl w:val="0"/>
          <w:numId w:val="0"/>
        </w:numPr>
        <w:ind w:hanging="0" w:start="720" w:end="0"/>
        <w:rPr>
          <w:rFonts w:ascii="Montserrat" w:hAnsi="Montserrat" w:eastAsia="Montserrat" w:cs="Montserrat"/>
          <w:i/>
          <w:i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7"/>
        </w:numPr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b/>
          <w:bCs/>
          <w:sz w:val="24"/>
          <w:szCs w:val="24"/>
        </w:rPr>
        <w:t>A-t-on besoin d’une API ?</w:t>
      </w:r>
      <w:r>
        <w:rPr>
          <w:rFonts w:eastAsia="Montserrat" w:cs="Montserrat" w:ascii="Montserrat" w:hAnsi="Montserrat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hanging="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Si oui laquelle ?  </w:t>
      </w:r>
      <w:r>
        <w:rPr>
          <w:rFonts w:eastAsia="Montserrat" w:cs="Montserrat" w:ascii="Montserrat" w:hAnsi="Montserrat"/>
          <w:sz w:val="24"/>
          <w:szCs w:val="24"/>
        </w:rPr>
        <w:t>Oui, une API REST, avec Node.js, Express.js et MongoDB.</w:t>
      </w:r>
    </w:p>
    <w:p>
      <w:pPr>
        <w:pStyle w:val="Normal"/>
        <w:numPr>
          <w:ilvl w:val="0"/>
          <w:numId w:val="0"/>
        </w:numPr>
        <w:ind w:hanging="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7"/>
        </w:numPr>
        <w:ind w:hanging="360" w:start="720" w:end="0"/>
        <w:rPr/>
      </w:pPr>
      <w:r>
        <w:rPr>
          <w:rFonts w:eastAsia="Montserrat" w:cs="Montserrat" w:ascii="Montserrat" w:hAnsi="Montserrat"/>
          <w:b/>
          <w:bCs/>
          <w:sz w:val="24"/>
          <w:szCs w:val="24"/>
        </w:rPr>
        <w:t>Base de données choisie :</w:t>
      </w:r>
      <w:r>
        <w:rPr>
          <w:rFonts w:eastAsia="Montserrat" w:cs="Montserrat" w:ascii="Montserrat" w:hAnsi="Montserrat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hanging="0" w:start="720" w:end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Nous utilisons </w:t>
      </w:r>
      <w:r>
        <w:rPr>
          <w:rFonts w:eastAsia="Montserrat" w:cs="Montserrat" w:ascii="Montserrat" w:hAnsi="Montserrat"/>
          <w:sz w:val="24"/>
          <w:szCs w:val="24"/>
        </w:rPr>
        <w:t xml:space="preserve">MongoDB, </w:t>
      </w:r>
      <w:r>
        <w:rPr>
          <w:rFonts w:eastAsia="Montserrat" w:cs="Montserrat" w:ascii="Montserrat" w:hAnsi="Montserrat"/>
          <w:sz w:val="24"/>
          <w:szCs w:val="24"/>
        </w:rPr>
        <w:t xml:space="preserve">une base de données NoSQL, </w:t>
      </w:r>
      <w:r>
        <w:rPr>
          <w:rFonts w:eastAsia="Montserrat" w:cs="Montserrat" w:ascii="Montserrat" w:hAnsi="Montserrat"/>
          <w:sz w:val="24"/>
          <w:szCs w:val="24"/>
        </w:rPr>
        <w:t>facile d’utilisation</w:t>
      </w:r>
      <w:r>
        <w:rPr>
          <w:rFonts w:eastAsia="Montserrat" w:cs="Montserrat" w:ascii="Montserrat" w:hAnsi="Montserrat"/>
          <w:sz w:val="24"/>
          <w:szCs w:val="24"/>
        </w:rPr>
        <w:t>.</w:t>
      </w: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Heading2"/>
        <w:numPr>
          <w:ilvl w:val="0"/>
          <w:numId w:val="4"/>
        </w:numPr>
        <w:rPr/>
      </w:pPr>
      <w:bookmarkStart w:id="5" w:name="_a61v3uh5vs19"/>
      <w:bookmarkEnd w:id="5"/>
      <w:r>
        <w:rPr/>
        <w:t>Préconisations concernant le domaine et l’hébergement</w:t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numPr>
          <w:ilvl w:val="0"/>
          <w:numId w:val="8"/>
        </w:numPr>
        <w:spacing w:lineRule="auto" w:line="276"/>
        <w:ind w:hanging="360" w:start="720" w:end="0"/>
        <w:rPr>
          <w:rFonts w:ascii="Montserrat" w:hAnsi="Montserrat" w:eastAsia="Montserrat" w:cs="Montserrat"/>
          <w:b/>
          <w:bCs/>
          <w:sz w:val="24"/>
          <w:szCs w:val="24"/>
        </w:rPr>
      </w:pPr>
      <w:r>
        <w:rPr>
          <w:rFonts w:eastAsia="Montserrat" w:cs="Montserrat" w:ascii="Montserrat" w:hAnsi="Montserrat"/>
          <w:b/>
          <w:bCs/>
          <w:sz w:val="24"/>
          <w:szCs w:val="24"/>
        </w:rPr>
        <w:t>Nom du domaine :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hanging="0" w:start="720" w:end="0"/>
        <w:rPr>
          <w:rFonts w:ascii="Montserrat" w:hAnsi="Montserrat" w:eastAsia="Montserrat" w:cs="Montserrat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 xml:space="preserve">Le nom de domaine est encore à valider, probablement un sous-domaine de Qwenta (exemple : </w:t>
      </w:r>
      <w:hyperlink r:id="rId2">
        <w:r>
          <w:rPr>
            <w:rStyle w:val="Hyperlink"/>
            <w:rFonts w:eastAsia="Montserrat" w:cs="Montserrat" w:ascii="Montserrat" w:hAnsi="Montserrat"/>
            <w:b w:val="false"/>
            <w:bCs w:val="false"/>
            <w:sz w:val="24"/>
            <w:szCs w:val="24"/>
          </w:rPr>
          <w:t>www.menumaker.com</w:t>
        </w:r>
      </w:hyperlink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 xml:space="preserve"> ou </w:t>
      </w:r>
      <w:hyperlink r:id="rId3">
        <w:r>
          <w:rPr>
            <w:rStyle w:val="Hyperlink"/>
            <w:rFonts w:eastAsia="Montserrat" w:cs="Montserrat" w:ascii="Montserrat" w:hAnsi="Montserrat"/>
            <w:b w:val="false"/>
            <w:bCs w:val="false"/>
            <w:sz w:val="24"/>
            <w:szCs w:val="24"/>
          </w:rPr>
          <w:t>www.menumaker.qwenta.com</w:t>
        </w:r>
      </w:hyperlink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).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hanging="0" w:start="720" w:end="0"/>
        <w:rPr>
          <w:rFonts w:ascii="Montserrat" w:hAnsi="Montserrat" w:eastAsia="Montserrat" w:cs="Montserrat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</w:r>
    </w:p>
    <w:p>
      <w:pPr>
        <w:pStyle w:val="Normal"/>
        <w:widowControl w:val="false"/>
        <w:numPr>
          <w:ilvl w:val="0"/>
          <w:numId w:val="8"/>
        </w:numPr>
        <w:spacing w:lineRule="auto" w:line="276"/>
        <w:ind w:hanging="360" w:start="720" w:end="0"/>
        <w:rPr>
          <w:rFonts w:ascii="Montserrat" w:hAnsi="Montserrat" w:eastAsia="Montserrat" w:cs="Montserrat"/>
          <w:b/>
          <w:bCs/>
          <w:sz w:val="24"/>
          <w:szCs w:val="24"/>
        </w:rPr>
      </w:pPr>
      <w:r>
        <w:rPr>
          <w:rFonts w:eastAsia="Montserrat" w:cs="Montserrat" w:ascii="Montserrat" w:hAnsi="Montserrat"/>
          <w:b/>
          <w:bCs/>
          <w:sz w:val="24"/>
          <w:szCs w:val="24"/>
        </w:rPr>
        <w:t>Nom de l’hébergement.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hanging="0" w:start="720" w:end="0"/>
        <w:rPr>
          <w:rFonts w:ascii="Montserrat" w:hAnsi="Montserrat" w:eastAsia="Montserrat" w:cs="Montserrat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 xml:space="preserve">OVHCloud est un hébergeur fiable, ayant fait ses preuves depuis de longues années, </w:t>
      </w: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et qui dispose d’une version pro (https://www.ovhcloud.com/fr/web-hosting/professional-offer/)</w:t>
      </w: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hanging="0" w:start="720" w:end="0"/>
        <w:rPr>
          <w:rFonts w:ascii="Montserrat" w:hAnsi="Montserrat" w:eastAsia="Montserrat" w:cs="Montserrat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</w:r>
    </w:p>
    <w:p>
      <w:pPr>
        <w:pStyle w:val="Normal"/>
        <w:widowControl w:val="false"/>
        <w:numPr>
          <w:ilvl w:val="0"/>
          <w:numId w:val="8"/>
        </w:numPr>
        <w:spacing w:lineRule="auto" w:line="276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b/>
          <w:bCs/>
          <w:sz w:val="24"/>
          <w:szCs w:val="24"/>
        </w:rPr>
        <w:t>Adresses e-mail.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hanging="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L’idéal serait des adresses mail qui renvoient directement à MenuMaker. 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hanging="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Exemple : </w:t>
      </w:r>
      <w:hyperlink r:id="rId4">
        <w:r>
          <w:rPr>
            <w:rStyle w:val="Hyperlink"/>
            <w:rFonts w:eastAsia="Montserrat" w:cs="Montserrat" w:ascii="Montserrat" w:hAnsi="Montserrat"/>
            <w:sz w:val="24"/>
            <w:szCs w:val="24"/>
          </w:rPr>
          <w:t>contact@menumaker.com</w:t>
        </w:r>
      </w:hyperlink>
      <w:r>
        <w:rPr>
          <w:rFonts w:eastAsia="Montserrat" w:cs="Montserrat" w:ascii="Montserrat" w:hAnsi="Montserrat"/>
          <w:sz w:val="24"/>
          <w:szCs w:val="24"/>
        </w:rPr>
        <w:t xml:space="preserve"> ou </w:t>
      </w:r>
      <w:hyperlink r:id="rId5">
        <w:r>
          <w:rPr>
            <w:rStyle w:val="Hyperlink"/>
            <w:rFonts w:eastAsia="Montserrat" w:cs="Montserrat" w:ascii="Montserrat" w:hAnsi="Montserrat"/>
            <w:sz w:val="24"/>
            <w:szCs w:val="24"/>
          </w:rPr>
          <w:t>infos@menumaker.com</w:t>
        </w:r>
      </w:hyperlink>
      <w:r>
        <w:rPr>
          <w:rFonts w:eastAsia="Montserrat" w:cs="Montserrat" w:ascii="Montserrat" w:hAnsi="Montserrat"/>
          <w:sz w:val="24"/>
          <w:szCs w:val="24"/>
        </w:rPr>
        <w:t xml:space="preserve">   </w:t>
      </w: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Normal"/>
        <w:widowControl w:val="false"/>
        <w:spacing w:lineRule="auto" w:line="240"/>
        <w:ind w:hanging="0" w:start="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widowControl w:val="false"/>
        <w:spacing w:lineRule="auto" w:line="240"/>
        <w:ind w:hanging="0" w:start="0" w:end="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Heading2"/>
        <w:widowControl w:val="false"/>
        <w:numPr>
          <w:ilvl w:val="0"/>
          <w:numId w:val="4"/>
        </w:numPr>
        <w:spacing w:lineRule="auto" w:line="240"/>
        <w:ind w:hanging="360" w:start="720" w:end="0"/>
        <w:rPr/>
      </w:pPr>
      <w:bookmarkStart w:id="6" w:name="_n56najuvb5ys"/>
      <w:bookmarkEnd w:id="6"/>
      <w:r>
        <w:rPr/>
        <w:t>Accessibilité</w:t>
        <w:br/>
      </w:r>
    </w:p>
    <w:p>
      <w:pPr>
        <w:pStyle w:val="Normal"/>
        <w:widowControl w:val="false"/>
        <w:numPr>
          <w:ilvl w:val="0"/>
          <w:numId w:val="2"/>
        </w:numPr>
        <w:spacing w:lineRule="auto" w:line="276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 site doit être compatible avec Firefox, Chrome et Safari.</w:t>
      </w:r>
    </w:p>
    <w:p>
      <w:pPr>
        <w:pStyle w:val="Normal"/>
        <w:widowControl w:val="false"/>
        <w:numPr>
          <w:ilvl w:val="0"/>
          <w:numId w:val="2"/>
        </w:numPr>
        <w:spacing w:lineRule="auto" w:line="276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Pour ordinateurs (desktop). Pas de version mobile prévue.</w:t>
      </w: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Heading2"/>
        <w:widowControl w:val="false"/>
        <w:numPr>
          <w:ilvl w:val="0"/>
          <w:numId w:val="4"/>
        </w:numPr>
        <w:spacing w:lineRule="auto" w:line="240"/>
        <w:ind w:hanging="360" w:start="720" w:end="0"/>
        <w:rPr/>
      </w:pPr>
      <w:bookmarkStart w:id="7" w:name="_l80x4g9stizp"/>
      <w:bookmarkEnd w:id="7"/>
      <w:r>
        <w:rPr/>
        <w:t>Recommandations en termes de sécurité</w:t>
        <w:br/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Les données des utilisateurs sont cryptées dans la base de données MongoDB.</w:t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Passport.js permet de crypter et protéger le mot de passe.</w:t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 protocole HTTPS permet de chiffrer les données.</w:t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Appliquer les règles du RGPD.</w:t>
      </w: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Heading2"/>
        <w:widowControl w:val="false"/>
        <w:numPr>
          <w:ilvl w:val="0"/>
          <w:numId w:val="4"/>
        </w:numPr>
        <w:spacing w:lineRule="auto" w:line="240"/>
        <w:ind w:hanging="360" w:start="720" w:end="0"/>
        <w:rPr/>
      </w:pPr>
      <w:bookmarkStart w:id="8" w:name="_vbbknpfyus5o"/>
      <w:bookmarkEnd w:id="8"/>
      <w:r>
        <w:rPr>
          <w:b/>
          <w:sz w:val="28"/>
          <w:szCs w:val="28"/>
        </w:rPr>
        <w:t>Maintenance du site et futures mises à jour</w:t>
      </w:r>
      <w:r>
        <w:rPr>
          <w:sz w:val="24"/>
          <w:szCs w:val="24"/>
        </w:rPr>
        <w:br/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Conserver le contact entre Qwenta et Webgencia pour repérer et résoudre d’éventuels problèmes et bugs.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Installer les mises à jour du site régulièrement.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Assurer la maintenance de la base de données.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hanging="360" w:start="720" w:end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Rester en veille des nouveautés, outils, documentations, pour que le site ne soit pas obsolète </w:t>
      </w:r>
      <w:r>
        <w:rPr>
          <w:rFonts w:eastAsia="Montserrat" w:cs="Montserrat" w:ascii="Montserrat" w:hAnsi="Montserrat"/>
          <w:sz w:val="24"/>
          <w:szCs w:val="24"/>
        </w:rPr>
        <w:t xml:space="preserve">ni </w:t>
      </w:r>
      <w:r>
        <w:rPr>
          <w:rFonts w:eastAsia="Montserrat" w:cs="Montserrat" w:ascii="Montserrat" w:hAnsi="Montserrat"/>
          <w:sz w:val="24"/>
          <w:szCs w:val="24"/>
        </w:rPr>
        <w:t>vulnérable.</w:t>
      </w:r>
    </w:p>
    <w:sectPr>
      <w:headerReference w:type="default" r:id="rId6"/>
      <w:type w:val="nextPage"/>
      <w:pgSz w:orient="landscape" w:w="16838" w:h="11906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Montserra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Montserrat">
    <w:charset w:val="00" w:characterSet="windows-1252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start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margin">
            <wp:posOffset>8718550</wp:posOffset>
          </wp:positionH>
          <wp:positionV relativeFrom="margin">
            <wp:posOffset>-790575</wp:posOffset>
          </wp:positionV>
          <wp:extent cx="963295" cy="487680"/>
          <wp:effectExtent l="0" t="0" r="0" b="0"/>
          <wp:wrapTopAndBottom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3295" cy="487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upperRoman"/>
      <w:lvlText w:val="%1."/>
      <w:lvlJc w:val="end"/>
      <w:pPr>
        <w:tabs>
          <w:tab w:val="num" w:pos="0"/>
        </w:tabs>
        <w:ind w:start="720" w:hanging="360"/>
      </w:pPr>
      <w:rPr>
        <w:sz w:val="28"/>
        <w:u w:val="none"/>
        <w:b/>
      </w:rPr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lowerLetter"/>
      <w:lvlText w:val="%4)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decimal"/>
      <w:lvlText w:val="(%5)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Letter"/>
      <w:lvlText w:val="(%6)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lowerRoman"/>
      <w:lvlText w:val="(%7)"/>
      <w:lvlJc w:val="end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(%8)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(%9)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/>
      <w:ind w:hanging="360" w:start="720" w:end="0"/>
    </w:pPr>
    <w:rPr>
      <w:rFonts w:ascii="Montserrat" w:hAnsi="Montserrat" w:eastAsia="Montserrat" w:cs="Montserrat"/>
      <w:b/>
      <w:sz w:val="30"/>
      <w:szCs w:val="30"/>
    </w:rPr>
  </w:style>
  <w:style w:type="paragraph" w:styleId="Heading3">
    <w:name w:val="Heading 3"/>
    <w:basedOn w:val="Normal1"/>
    <w:next w:val="Normal"/>
    <w:qFormat/>
    <w:pPr>
      <w:keepNext w:val="true"/>
      <w:keepLines/>
      <w:ind w:hanging="360" w:start="720" w:end="0"/>
    </w:pPr>
    <w:rPr>
      <w:rFonts w:ascii="Montserrat" w:hAnsi="Montserrat" w:eastAsia="Montserrat" w:cs="Montserrat"/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jc w:val="star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enumaker.com/" TargetMode="External"/><Relationship Id="rId3" Type="http://schemas.openxmlformats.org/officeDocument/2006/relationships/hyperlink" Target="http://www.menumaker.qwenta.com/" TargetMode="External"/><Relationship Id="rId4" Type="http://schemas.openxmlformats.org/officeDocument/2006/relationships/hyperlink" Target="mailto:contact@menumaker.com" TargetMode="External"/><Relationship Id="rId5" Type="http://schemas.openxmlformats.org/officeDocument/2006/relationships/hyperlink" Target="mailto:infos@menumaker.com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832</TotalTime>
  <Application>LibreOffice/24.2.2.2$Windows_X86_64 LibreOffice_project/d56cc158d8a96260b836f100ef4b4ef25d6f1a01</Application>
  <AppVersion>15.0000</AppVersion>
  <Pages>8</Pages>
  <Words>1470</Words>
  <Characters>7839</Characters>
  <CharactersWithSpaces>9131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2025-02-14T16:45:35Z</dcterms:modified>
  <cp:revision>75</cp:revision>
  <dc:subject/>
  <dc:title/>
</cp:coreProperties>
</file>