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1AD" w:rsidRDefault="00DA71AD" w:rsidP="00DA71AD">
      <w:pPr>
        <w:spacing w:before="240" w:after="120" w:line="240" w:lineRule="auto"/>
        <w:jc w:val="center"/>
        <w:rPr>
          <w:rFonts w:eastAsia="Times New Roman"/>
          <w:shd w:val="clear" w:color="auto" w:fill="FFFFFF"/>
          <w:lang w:val="uk-UA" w:eastAsia="ru-RU"/>
        </w:rPr>
      </w:pPr>
      <w:r>
        <w:rPr>
          <w:rFonts w:eastAsia="Times New Roman"/>
          <w:shd w:val="clear" w:color="auto" w:fill="FFFFFF"/>
          <w:lang w:val="uk-UA" w:eastAsia="ru-RU"/>
        </w:rPr>
        <w:t>НН ІФМІТ</w:t>
      </w:r>
    </w:p>
    <w:p w:rsidR="00DA71AD" w:rsidRDefault="00DA71AD" w:rsidP="00DA71AD">
      <w:pPr>
        <w:spacing w:before="240" w:after="120" w:line="240" w:lineRule="auto"/>
        <w:jc w:val="center"/>
        <w:rPr>
          <w:rFonts w:eastAsia="Times New Roman"/>
          <w:shd w:val="clear" w:color="auto" w:fill="FFFFFF"/>
          <w:lang w:val="uk-UA" w:eastAsia="ru-RU"/>
        </w:rPr>
      </w:pPr>
      <w:r>
        <w:rPr>
          <w:rFonts w:eastAsia="Times New Roman"/>
          <w:shd w:val="clear" w:color="auto" w:fill="FFFFFF"/>
          <w:lang w:val="uk-UA" w:eastAsia="ru-RU"/>
        </w:rPr>
        <w:t>2 курс ІПЗ</w:t>
      </w:r>
    </w:p>
    <w:p w:rsidR="00DA71AD" w:rsidRPr="00DA71AD" w:rsidRDefault="00DA71AD" w:rsidP="00DA71AD">
      <w:pPr>
        <w:spacing w:before="240" w:after="120" w:line="240" w:lineRule="auto"/>
        <w:jc w:val="center"/>
        <w:rPr>
          <w:rFonts w:eastAsia="Times New Roman"/>
          <w:shd w:val="clear" w:color="auto" w:fill="FFFFFF"/>
          <w:lang w:eastAsia="ru-RU"/>
        </w:rPr>
      </w:pPr>
      <w:proofErr w:type="spellStart"/>
      <w:r>
        <w:rPr>
          <w:rFonts w:eastAsia="Times New Roman"/>
          <w:shd w:val="clear" w:color="auto" w:fill="FFFFFF"/>
          <w:lang w:eastAsia="ru-RU"/>
        </w:rPr>
        <w:t>Лемиш</w:t>
      </w:r>
      <w:proofErr w:type="spellEnd"/>
      <w:r>
        <w:rPr>
          <w:rFonts w:eastAsia="Times New Roman"/>
          <w:shd w:val="clear" w:color="auto" w:fill="FFFFFF"/>
          <w:lang w:eastAsia="ru-RU"/>
        </w:rPr>
        <w:t xml:space="preserve"> Наталия</w:t>
      </w:r>
    </w:p>
    <w:p w:rsidR="00733A5A" w:rsidRPr="00D20BB5" w:rsidRDefault="00733A5A" w:rsidP="00D33D64">
      <w:pPr>
        <w:spacing w:before="240" w:after="120" w:line="240" w:lineRule="auto"/>
        <w:jc w:val="both"/>
        <w:rPr>
          <w:rFonts w:eastAsia="Times New Roman"/>
          <w:b/>
          <w:lang w:eastAsia="ru-RU"/>
        </w:rPr>
      </w:pPr>
      <w:r w:rsidRPr="00D20BB5">
        <w:rPr>
          <w:rFonts w:eastAsia="Times New Roman"/>
          <w:b/>
          <w:shd w:val="clear" w:color="auto" w:fill="FFFFFF"/>
          <w:lang w:eastAsia="ru-RU"/>
        </w:rPr>
        <w:t>1. Диаграмма вариантов использования и отношения в ней.</w:t>
      </w:r>
    </w:p>
    <w:p w:rsidR="00733A5A" w:rsidRPr="00733A5A" w:rsidRDefault="00733A5A" w:rsidP="00D33D64">
      <w:pPr>
        <w:spacing w:before="240" w:after="120" w:line="240" w:lineRule="auto"/>
        <w:jc w:val="both"/>
        <w:rPr>
          <w:rFonts w:eastAsia="Times New Roman"/>
          <w:color w:val="000000"/>
          <w:lang w:eastAsia="ru-RU"/>
        </w:rPr>
      </w:pPr>
      <w:r w:rsidRPr="00733A5A">
        <w:rPr>
          <w:rFonts w:eastAsia="Times New Roman"/>
          <w:i/>
          <w:color w:val="000000"/>
          <w:lang w:eastAsia="ru-RU"/>
        </w:rPr>
        <w:t>Диаграмма вариантов использования</w:t>
      </w:r>
      <w:r w:rsidRPr="00733A5A">
        <w:rPr>
          <w:rFonts w:eastAsia="Times New Roman"/>
          <w:color w:val="000000"/>
          <w:lang w:eastAsia="ru-RU"/>
        </w:rPr>
        <w:t xml:space="preserve"> </w:t>
      </w:r>
      <w:r w:rsidR="005C5019" w:rsidRPr="00C1253A">
        <w:rPr>
          <w:rFonts w:eastAsia="Times New Roman"/>
          <w:color w:val="000000"/>
          <w:lang w:eastAsia="ru-RU"/>
        </w:rPr>
        <w:t>(</w:t>
      </w:r>
      <w:proofErr w:type="spellStart"/>
      <w:r w:rsidR="005C5019" w:rsidRPr="00C1253A">
        <w:rPr>
          <w:rFonts w:eastAsia="Times New Roman"/>
          <w:color w:val="000000"/>
          <w:lang w:eastAsia="ru-RU"/>
        </w:rPr>
        <w:t>use</w:t>
      </w:r>
      <w:proofErr w:type="spellEnd"/>
      <w:r w:rsidR="005C5019" w:rsidRPr="00C1253A">
        <w:rPr>
          <w:rFonts w:eastAsia="Times New Roman"/>
          <w:color w:val="000000"/>
          <w:lang w:eastAsia="ru-RU"/>
        </w:rPr>
        <w:t xml:space="preserve"> </w:t>
      </w:r>
      <w:proofErr w:type="spellStart"/>
      <w:r w:rsidR="005C5019" w:rsidRPr="00C1253A">
        <w:rPr>
          <w:rFonts w:eastAsia="Times New Roman"/>
          <w:color w:val="000000"/>
          <w:lang w:eastAsia="ru-RU"/>
        </w:rPr>
        <w:t>case</w:t>
      </w:r>
      <w:proofErr w:type="spellEnd"/>
      <w:r w:rsidR="005C5019" w:rsidRPr="00C1253A">
        <w:rPr>
          <w:rFonts w:eastAsia="Times New Roman"/>
          <w:color w:val="000000"/>
          <w:lang w:eastAsia="ru-RU"/>
        </w:rPr>
        <w:t xml:space="preserve"> </w:t>
      </w:r>
      <w:proofErr w:type="spellStart"/>
      <w:r w:rsidR="005C5019" w:rsidRPr="00C1253A">
        <w:rPr>
          <w:rFonts w:eastAsia="Times New Roman"/>
          <w:color w:val="000000"/>
          <w:lang w:eastAsia="ru-RU"/>
        </w:rPr>
        <w:t>diagram</w:t>
      </w:r>
      <w:proofErr w:type="spellEnd"/>
      <w:r w:rsidR="005C5019" w:rsidRPr="00C1253A">
        <w:rPr>
          <w:rFonts w:eastAsia="Times New Roman"/>
          <w:color w:val="000000"/>
          <w:lang w:eastAsia="ru-RU"/>
        </w:rPr>
        <w:t xml:space="preserve">) </w:t>
      </w:r>
      <w:r w:rsidRPr="00733A5A">
        <w:rPr>
          <w:rFonts w:eastAsia="Times New Roman"/>
          <w:color w:val="000000"/>
          <w:lang w:eastAsia="ru-RU"/>
        </w:rPr>
        <w:t>является исходным концептуальным представлением или концептуальной моделью системы в процессе ее проектирования и разработки.</w:t>
      </w:r>
    </w:p>
    <w:p w:rsidR="00733A5A" w:rsidRPr="00733A5A" w:rsidRDefault="00733A5A" w:rsidP="00D33D64">
      <w:pPr>
        <w:spacing w:before="240" w:after="120" w:line="240" w:lineRule="auto"/>
        <w:jc w:val="both"/>
        <w:rPr>
          <w:rFonts w:eastAsia="Times New Roman"/>
          <w:color w:val="000000"/>
          <w:lang w:eastAsia="ru-RU"/>
        </w:rPr>
      </w:pPr>
      <w:r w:rsidRPr="00733A5A">
        <w:rPr>
          <w:rFonts w:eastAsia="Times New Roman"/>
          <w:color w:val="000000"/>
          <w:lang w:eastAsia="ru-RU"/>
        </w:rPr>
        <w:t>Разработка диаграммы вариантов использования преследует цели:</w:t>
      </w:r>
    </w:p>
    <w:p w:rsidR="00733A5A" w:rsidRPr="00733A5A" w:rsidRDefault="00733A5A" w:rsidP="00D33D64">
      <w:pPr>
        <w:numPr>
          <w:ilvl w:val="0"/>
          <w:numId w:val="6"/>
        </w:numPr>
        <w:tabs>
          <w:tab w:val="clear" w:pos="720"/>
        </w:tabs>
        <w:spacing w:before="240" w:after="120" w:line="240" w:lineRule="auto"/>
        <w:ind w:left="567"/>
        <w:jc w:val="both"/>
        <w:rPr>
          <w:rFonts w:eastAsia="Times New Roman"/>
          <w:color w:val="000000"/>
          <w:lang w:eastAsia="ru-RU"/>
        </w:rPr>
      </w:pPr>
      <w:r w:rsidRPr="00733A5A">
        <w:rPr>
          <w:rFonts w:eastAsia="Times New Roman"/>
          <w:color w:val="000000"/>
          <w:lang w:eastAsia="ru-RU"/>
        </w:rPr>
        <w:t>Определить общие границы и контекст моделируемой предметной области на начальных этапах проектирования системы.</w:t>
      </w:r>
    </w:p>
    <w:p w:rsidR="00733A5A" w:rsidRPr="00733A5A" w:rsidRDefault="00733A5A" w:rsidP="00D33D64">
      <w:pPr>
        <w:numPr>
          <w:ilvl w:val="0"/>
          <w:numId w:val="6"/>
        </w:numPr>
        <w:tabs>
          <w:tab w:val="clear" w:pos="720"/>
        </w:tabs>
        <w:spacing w:before="240" w:after="120" w:line="240" w:lineRule="auto"/>
        <w:ind w:left="567"/>
        <w:jc w:val="both"/>
        <w:rPr>
          <w:rFonts w:eastAsia="Times New Roman"/>
          <w:color w:val="000000"/>
          <w:lang w:eastAsia="ru-RU"/>
        </w:rPr>
      </w:pPr>
      <w:r w:rsidRPr="00733A5A">
        <w:rPr>
          <w:rFonts w:eastAsia="Times New Roman"/>
          <w:color w:val="000000"/>
          <w:lang w:eastAsia="ru-RU"/>
        </w:rPr>
        <w:t>Сформулировать общие требования к функциональному поведению проектируемой системы.</w:t>
      </w:r>
    </w:p>
    <w:p w:rsidR="00733A5A" w:rsidRPr="00733A5A" w:rsidRDefault="00733A5A" w:rsidP="00D33D64">
      <w:pPr>
        <w:numPr>
          <w:ilvl w:val="0"/>
          <w:numId w:val="6"/>
        </w:numPr>
        <w:tabs>
          <w:tab w:val="clear" w:pos="720"/>
        </w:tabs>
        <w:spacing w:before="240" w:after="120" w:line="240" w:lineRule="auto"/>
        <w:ind w:left="567"/>
        <w:jc w:val="both"/>
        <w:rPr>
          <w:rFonts w:eastAsia="Times New Roman"/>
          <w:color w:val="000000"/>
          <w:lang w:eastAsia="ru-RU"/>
        </w:rPr>
      </w:pPr>
      <w:r w:rsidRPr="00733A5A">
        <w:rPr>
          <w:rFonts w:eastAsia="Times New Roman"/>
          <w:color w:val="000000"/>
          <w:lang w:eastAsia="ru-RU"/>
        </w:rPr>
        <w:t>Разработать исходную концептуальную модель системы для ее последующей детализации в форме логических и физических моделей.</w:t>
      </w:r>
    </w:p>
    <w:p w:rsidR="00733A5A" w:rsidRPr="00733A5A" w:rsidRDefault="00733A5A" w:rsidP="00D33D64">
      <w:pPr>
        <w:numPr>
          <w:ilvl w:val="0"/>
          <w:numId w:val="6"/>
        </w:numPr>
        <w:tabs>
          <w:tab w:val="clear" w:pos="720"/>
        </w:tabs>
        <w:spacing w:before="240" w:after="120" w:line="240" w:lineRule="auto"/>
        <w:ind w:left="567"/>
        <w:jc w:val="both"/>
        <w:rPr>
          <w:rFonts w:eastAsia="Times New Roman"/>
          <w:color w:val="000000"/>
          <w:lang w:eastAsia="ru-RU"/>
        </w:rPr>
      </w:pPr>
      <w:r w:rsidRPr="00733A5A">
        <w:rPr>
          <w:rFonts w:eastAsia="Times New Roman"/>
          <w:color w:val="000000"/>
          <w:lang w:eastAsia="ru-RU"/>
        </w:rPr>
        <w:t>Подготовить исходную документацию для взаимодействия разработчиков системы с ее заказчиками и пользователями.</w:t>
      </w:r>
    </w:p>
    <w:p w:rsidR="00733A5A" w:rsidRPr="00733A5A" w:rsidRDefault="00733A5A" w:rsidP="00D33D64">
      <w:pPr>
        <w:spacing w:before="240" w:after="120" w:line="240" w:lineRule="auto"/>
        <w:jc w:val="center"/>
        <w:rPr>
          <w:rFonts w:eastAsia="Times New Roman"/>
          <w:color w:val="000000"/>
          <w:lang w:eastAsia="ru-RU"/>
        </w:rPr>
      </w:pPr>
      <w:r w:rsidRPr="00733A5A">
        <w:rPr>
          <w:rFonts w:eastAsia="Times New Roman"/>
          <w:color w:val="000000"/>
          <w:lang w:eastAsia="ru-RU"/>
        </w:rPr>
        <w:t>Отношения на диаграмме вариантов использования</w:t>
      </w:r>
    </w:p>
    <w:p w:rsidR="00733A5A" w:rsidRPr="00733A5A" w:rsidRDefault="00733A5A" w:rsidP="00D33D64">
      <w:pPr>
        <w:spacing w:before="240" w:after="120" w:line="240" w:lineRule="auto"/>
        <w:jc w:val="both"/>
        <w:rPr>
          <w:rFonts w:eastAsia="Times New Roman"/>
          <w:color w:val="000000"/>
          <w:lang w:eastAsia="ru-RU"/>
        </w:rPr>
      </w:pPr>
      <w:r w:rsidRPr="00733A5A">
        <w:rPr>
          <w:rFonts w:eastAsia="Times New Roman"/>
          <w:color w:val="000000"/>
          <w:lang w:eastAsia="ru-RU"/>
        </w:rPr>
        <w:t>Между компонентами диаграммы вариантов использования могут существовать различные отношения, которые описывают взаимодействие экземпляров одних актеров и вариантов использования с экземплярами других актеров и вариантов. Один актер может взаимодействовать с нескол</w:t>
      </w:r>
      <w:r w:rsidR="005C5019" w:rsidRPr="00C1253A">
        <w:rPr>
          <w:rFonts w:eastAsia="Times New Roman"/>
          <w:color w:val="000000"/>
          <w:lang w:eastAsia="ru-RU"/>
        </w:rPr>
        <w:t>ькими вариантами использования.</w:t>
      </w:r>
    </w:p>
    <w:p w:rsidR="00733A5A" w:rsidRPr="00733A5A" w:rsidRDefault="00733A5A" w:rsidP="00D33D64">
      <w:pPr>
        <w:spacing w:before="240" w:after="120" w:line="240" w:lineRule="auto"/>
        <w:jc w:val="both"/>
        <w:rPr>
          <w:rFonts w:eastAsia="Times New Roman"/>
          <w:color w:val="000000"/>
          <w:lang w:eastAsia="ru-RU"/>
        </w:rPr>
      </w:pPr>
      <w:r w:rsidRPr="00733A5A">
        <w:rPr>
          <w:rFonts w:eastAsia="Times New Roman"/>
          <w:color w:val="000000"/>
          <w:lang w:eastAsia="ru-RU"/>
        </w:rPr>
        <w:t>В языке UML имеется несколько стандартных видов отношений между актерами и вариантами использования:</w:t>
      </w:r>
    </w:p>
    <w:p w:rsidR="00733A5A" w:rsidRPr="00733A5A" w:rsidRDefault="00733A5A" w:rsidP="00D33D64">
      <w:pPr>
        <w:numPr>
          <w:ilvl w:val="0"/>
          <w:numId w:val="3"/>
        </w:numPr>
        <w:tabs>
          <w:tab w:val="clear" w:pos="720"/>
        </w:tabs>
        <w:spacing w:before="240" w:after="120" w:line="240" w:lineRule="auto"/>
        <w:ind w:left="567"/>
        <w:jc w:val="both"/>
        <w:rPr>
          <w:rFonts w:eastAsia="Times New Roman"/>
          <w:color w:val="000000"/>
          <w:lang w:eastAsia="ru-RU"/>
        </w:rPr>
      </w:pPr>
      <w:r w:rsidRPr="00733A5A">
        <w:rPr>
          <w:rFonts w:eastAsia="Times New Roman"/>
          <w:i/>
          <w:color w:val="000000"/>
          <w:lang w:eastAsia="ru-RU"/>
        </w:rPr>
        <w:t>Отношение ассоциации</w:t>
      </w:r>
      <w:r w:rsidRPr="00733A5A">
        <w:rPr>
          <w:rFonts w:eastAsia="Times New Roman"/>
          <w:color w:val="000000"/>
          <w:lang w:eastAsia="ru-RU"/>
        </w:rPr>
        <w:t xml:space="preserve"> (</w:t>
      </w:r>
      <w:proofErr w:type="spellStart"/>
      <w:r w:rsidRPr="00733A5A">
        <w:rPr>
          <w:rFonts w:eastAsia="Times New Roman"/>
          <w:color w:val="000000"/>
          <w:lang w:eastAsia="ru-RU"/>
        </w:rPr>
        <w:t>association</w:t>
      </w:r>
      <w:proofErr w:type="spellEnd"/>
      <w:r w:rsidRPr="00733A5A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733A5A">
        <w:rPr>
          <w:rFonts w:eastAsia="Times New Roman"/>
          <w:color w:val="000000"/>
          <w:lang w:eastAsia="ru-RU"/>
        </w:rPr>
        <w:t>relationship</w:t>
      </w:r>
      <w:proofErr w:type="spellEnd"/>
      <w:r w:rsidRPr="00733A5A">
        <w:rPr>
          <w:rFonts w:eastAsia="Times New Roman"/>
          <w:color w:val="000000"/>
          <w:lang w:eastAsia="ru-RU"/>
        </w:rPr>
        <w:t>)</w:t>
      </w:r>
      <w:r w:rsidRPr="00C1253A">
        <w:rPr>
          <w:rFonts w:eastAsia="Times New Roman"/>
          <w:color w:val="000000"/>
          <w:lang w:eastAsia="ru-RU"/>
        </w:rPr>
        <w:t xml:space="preserve"> – эта </w:t>
      </w:r>
      <w:r w:rsidRPr="00C1253A">
        <w:rPr>
          <w:color w:val="000000"/>
        </w:rPr>
        <w:t>ассоциация специфицирует семантические особенности взаимодействия актеров и вариантов использования в графической модели системы. Применительно к диаграммам вариантов использования оно служит для обозначения специфической роли актера в отдельном варианте использования.</w:t>
      </w:r>
    </w:p>
    <w:p w:rsidR="00733A5A" w:rsidRPr="00733A5A" w:rsidRDefault="00733A5A" w:rsidP="00D33D64">
      <w:pPr>
        <w:numPr>
          <w:ilvl w:val="0"/>
          <w:numId w:val="3"/>
        </w:numPr>
        <w:tabs>
          <w:tab w:val="clear" w:pos="720"/>
        </w:tabs>
        <w:spacing w:before="240" w:after="120" w:line="240" w:lineRule="auto"/>
        <w:ind w:left="567"/>
        <w:jc w:val="both"/>
        <w:rPr>
          <w:rFonts w:eastAsia="Times New Roman"/>
          <w:color w:val="000000"/>
          <w:lang w:eastAsia="ru-RU"/>
        </w:rPr>
      </w:pPr>
      <w:r w:rsidRPr="00733A5A">
        <w:rPr>
          <w:rFonts w:eastAsia="Times New Roman"/>
          <w:i/>
          <w:color w:val="000000"/>
          <w:lang w:eastAsia="ru-RU"/>
        </w:rPr>
        <w:t>Отношение расширения</w:t>
      </w:r>
      <w:r w:rsidRPr="00733A5A">
        <w:rPr>
          <w:rFonts w:eastAsia="Times New Roman"/>
          <w:color w:val="000000"/>
          <w:lang w:eastAsia="ru-RU"/>
        </w:rPr>
        <w:t xml:space="preserve"> (</w:t>
      </w:r>
      <w:proofErr w:type="spellStart"/>
      <w:r w:rsidRPr="00733A5A">
        <w:rPr>
          <w:rFonts w:eastAsia="Times New Roman"/>
          <w:color w:val="000000"/>
          <w:lang w:eastAsia="ru-RU"/>
        </w:rPr>
        <w:t>extend</w:t>
      </w:r>
      <w:proofErr w:type="spellEnd"/>
      <w:r w:rsidRPr="00733A5A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733A5A">
        <w:rPr>
          <w:rFonts w:eastAsia="Times New Roman"/>
          <w:color w:val="000000"/>
          <w:lang w:eastAsia="ru-RU"/>
        </w:rPr>
        <w:t>relationship</w:t>
      </w:r>
      <w:proofErr w:type="spellEnd"/>
      <w:r w:rsidRPr="00733A5A">
        <w:rPr>
          <w:rFonts w:eastAsia="Times New Roman"/>
          <w:color w:val="000000"/>
          <w:lang w:eastAsia="ru-RU"/>
        </w:rPr>
        <w:t>)</w:t>
      </w:r>
      <w:r w:rsidRPr="00C1253A">
        <w:rPr>
          <w:rFonts w:eastAsia="Times New Roman"/>
          <w:color w:val="000000"/>
          <w:lang w:eastAsia="ru-RU"/>
        </w:rPr>
        <w:t xml:space="preserve"> – </w:t>
      </w:r>
      <w:r w:rsidRPr="00C1253A">
        <w:rPr>
          <w:color w:val="000000"/>
        </w:rPr>
        <w:t>определяет взаимосвязь экземпляров отдельного варианта использования с более общим вариантом, свойства которого определяются на основе способа совместного объединения данных экземпляров.</w:t>
      </w:r>
    </w:p>
    <w:p w:rsidR="00D20BB5" w:rsidRPr="00D20BB5" w:rsidRDefault="00733A5A" w:rsidP="00D33D64">
      <w:pPr>
        <w:numPr>
          <w:ilvl w:val="0"/>
          <w:numId w:val="3"/>
        </w:numPr>
        <w:tabs>
          <w:tab w:val="clear" w:pos="720"/>
        </w:tabs>
        <w:spacing w:before="240" w:after="120" w:line="240" w:lineRule="auto"/>
        <w:ind w:left="567"/>
        <w:jc w:val="both"/>
        <w:rPr>
          <w:rFonts w:eastAsia="Times New Roman"/>
          <w:color w:val="000000"/>
          <w:lang w:eastAsia="ru-RU"/>
        </w:rPr>
      </w:pPr>
      <w:r w:rsidRPr="00D20BB5">
        <w:rPr>
          <w:rFonts w:eastAsia="Times New Roman"/>
          <w:i/>
          <w:color w:val="000000"/>
          <w:lang w:eastAsia="ru-RU"/>
        </w:rPr>
        <w:lastRenderedPageBreak/>
        <w:t>Отношение обобщения</w:t>
      </w:r>
      <w:r w:rsidRPr="00D20BB5">
        <w:rPr>
          <w:rFonts w:eastAsia="Times New Roman"/>
          <w:color w:val="000000"/>
          <w:lang w:eastAsia="ru-RU"/>
        </w:rPr>
        <w:t xml:space="preserve"> (</w:t>
      </w:r>
      <w:proofErr w:type="spellStart"/>
      <w:r w:rsidRPr="00D20BB5">
        <w:rPr>
          <w:rFonts w:eastAsia="Times New Roman"/>
          <w:color w:val="000000"/>
          <w:lang w:eastAsia="ru-RU"/>
        </w:rPr>
        <w:t>generalization</w:t>
      </w:r>
      <w:proofErr w:type="spellEnd"/>
      <w:r w:rsidRPr="00D20BB5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D20BB5">
        <w:rPr>
          <w:rFonts w:eastAsia="Times New Roman"/>
          <w:color w:val="000000"/>
          <w:lang w:eastAsia="ru-RU"/>
        </w:rPr>
        <w:t>relationship</w:t>
      </w:r>
      <w:proofErr w:type="spellEnd"/>
      <w:r w:rsidRPr="00D20BB5">
        <w:rPr>
          <w:rFonts w:eastAsia="Times New Roman"/>
          <w:color w:val="000000"/>
          <w:lang w:eastAsia="ru-RU"/>
        </w:rPr>
        <w:t xml:space="preserve">) – </w:t>
      </w:r>
      <w:r w:rsidRPr="00D20BB5">
        <w:rPr>
          <w:color w:val="000000"/>
        </w:rPr>
        <w:t>служит для указания того факта, что некоторый вариант использования А может быть обобщ</w:t>
      </w:r>
      <w:r w:rsidR="00D20BB5">
        <w:rPr>
          <w:color w:val="000000"/>
        </w:rPr>
        <w:t>ен до варианта использования В.</w:t>
      </w:r>
    </w:p>
    <w:p w:rsidR="00733A5A" w:rsidRPr="00D20BB5" w:rsidRDefault="00733A5A" w:rsidP="00D33D64">
      <w:pPr>
        <w:numPr>
          <w:ilvl w:val="0"/>
          <w:numId w:val="3"/>
        </w:numPr>
        <w:tabs>
          <w:tab w:val="clear" w:pos="720"/>
        </w:tabs>
        <w:spacing w:before="240" w:after="120" w:line="240" w:lineRule="auto"/>
        <w:ind w:left="567"/>
        <w:jc w:val="both"/>
        <w:rPr>
          <w:rFonts w:eastAsia="Times New Roman"/>
          <w:color w:val="000000"/>
          <w:lang w:eastAsia="ru-RU"/>
        </w:rPr>
      </w:pPr>
      <w:r w:rsidRPr="00D20BB5">
        <w:rPr>
          <w:rFonts w:eastAsia="Times New Roman"/>
          <w:i/>
          <w:color w:val="000000"/>
          <w:lang w:eastAsia="ru-RU"/>
        </w:rPr>
        <w:t>Отношение включения</w:t>
      </w:r>
      <w:r w:rsidRPr="00D20BB5">
        <w:rPr>
          <w:rFonts w:eastAsia="Times New Roman"/>
          <w:color w:val="000000"/>
          <w:lang w:eastAsia="ru-RU"/>
        </w:rPr>
        <w:t xml:space="preserve"> (</w:t>
      </w:r>
      <w:proofErr w:type="spellStart"/>
      <w:r w:rsidRPr="00D20BB5">
        <w:rPr>
          <w:rFonts w:eastAsia="Times New Roman"/>
          <w:color w:val="000000"/>
          <w:lang w:eastAsia="ru-RU"/>
        </w:rPr>
        <w:t>include</w:t>
      </w:r>
      <w:proofErr w:type="spellEnd"/>
      <w:r w:rsidRPr="00D20BB5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D20BB5">
        <w:rPr>
          <w:rFonts w:eastAsia="Times New Roman"/>
          <w:color w:val="000000"/>
          <w:lang w:eastAsia="ru-RU"/>
        </w:rPr>
        <w:t>relationship</w:t>
      </w:r>
      <w:proofErr w:type="spellEnd"/>
      <w:r w:rsidRPr="00D20BB5">
        <w:rPr>
          <w:rFonts w:eastAsia="Times New Roman"/>
          <w:color w:val="000000"/>
          <w:lang w:eastAsia="ru-RU"/>
        </w:rPr>
        <w:t>) –</w:t>
      </w:r>
      <w:r w:rsidRPr="00D20BB5">
        <w:rPr>
          <w:color w:val="000000"/>
        </w:rPr>
        <w:t xml:space="preserve"> между двумя вариантами использования указывает, что некоторое заданное поведение для одного варианта использования включается в качестве составного компонента в последовательность поведения другого варианта использования.</w:t>
      </w:r>
    </w:p>
    <w:p w:rsidR="00733A5A" w:rsidRPr="00D20BB5" w:rsidRDefault="00733A5A" w:rsidP="00D33D64">
      <w:pPr>
        <w:shd w:val="clear" w:color="auto" w:fill="FFFFFF"/>
        <w:spacing w:before="240" w:after="120" w:line="240" w:lineRule="auto"/>
        <w:jc w:val="both"/>
        <w:rPr>
          <w:rFonts w:eastAsia="Times New Roman"/>
          <w:b/>
          <w:lang w:eastAsia="ru-RU"/>
        </w:rPr>
      </w:pPr>
      <w:r w:rsidRPr="00D20BB5">
        <w:rPr>
          <w:rFonts w:eastAsia="Times New Roman"/>
          <w:b/>
          <w:lang w:eastAsia="ru-RU"/>
        </w:rPr>
        <w:t>2. Диаграмма классов и отношения в ней.</w:t>
      </w:r>
    </w:p>
    <w:p w:rsidR="00FF1B84" w:rsidRPr="00C1253A" w:rsidRDefault="005C5019" w:rsidP="00D33D64">
      <w:pPr>
        <w:spacing w:before="240" w:after="120" w:line="240" w:lineRule="auto"/>
        <w:jc w:val="both"/>
        <w:rPr>
          <w:color w:val="000000"/>
        </w:rPr>
      </w:pPr>
      <w:r w:rsidRPr="00C1253A">
        <w:rPr>
          <w:i/>
          <w:color w:val="000000"/>
        </w:rPr>
        <w:t>Диаграмма классов</w:t>
      </w:r>
      <w:r w:rsidRPr="00C1253A">
        <w:rPr>
          <w:color w:val="000000"/>
        </w:rPr>
        <w:t xml:space="preserve"> (</w:t>
      </w:r>
      <w:proofErr w:type="spellStart"/>
      <w:r w:rsidRPr="00C1253A">
        <w:rPr>
          <w:color w:val="000000"/>
        </w:rPr>
        <w:t>class</w:t>
      </w:r>
      <w:proofErr w:type="spellEnd"/>
      <w:r w:rsidRPr="00C1253A">
        <w:rPr>
          <w:color w:val="000000"/>
        </w:rPr>
        <w:t xml:space="preserve"> </w:t>
      </w:r>
      <w:proofErr w:type="spellStart"/>
      <w:r w:rsidRPr="00C1253A">
        <w:rPr>
          <w:color w:val="000000"/>
        </w:rPr>
        <w:t>diagram</w:t>
      </w:r>
      <w:proofErr w:type="spellEnd"/>
      <w:r w:rsidRPr="00C1253A">
        <w:rPr>
          <w:color w:val="000000"/>
        </w:rPr>
        <w:t>) служит для представления статической структуры модели системы в терминологии классов объектно-ориентированного программирования. Диаграмма классов может отражать, в частности, различные взаимосвязи между отдельными сущностями предметной области, такими как объекты и подсистемы, а также описывает их внутреннюю структуру и типы отношений.</w:t>
      </w:r>
    </w:p>
    <w:p w:rsidR="00C1253A" w:rsidRPr="00C1253A" w:rsidRDefault="005C5019" w:rsidP="00D33D64">
      <w:pPr>
        <w:spacing w:before="240" w:after="120" w:line="240" w:lineRule="auto"/>
        <w:jc w:val="both"/>
        <w:rPr>
          <w:color w:val="000000"/>
        </w:rPr>
      </w:pPr>
      <w:r w:rsidRPr="00C1253A">
        <w:rPr>
          <w:color w:val="000000"/>
        </w:rPr>
        <w:t>Диаграмма классов представляет собой некоторый граф, вершинами которого являются элементы типа "классификатор", которые связаны различными типами структурных отношений.</w:t>
      </w:r>
    </w:p>
    <w:p w:rsidR="00C1253A" w:rsidRPr="00C1253A" w:rsidRDefault="00C1253A" w:rsidP="00D33D64">
      <w:pPr>
        <w:spacing w:before="240" w:after="120" w:line="240" w:lineRule="auto"/>
        <w:jc w:val="both"/>
        <w:rPr>
          <w:color w:val="000000"/>
        </w:rPr>
      </w:pPr>
      <w:r w:rsidRPr="00D20BB5">
        <w:rPr>
          <w:i/>
          <w:color w:val="000000"/>
        </w:rPr>
        <w:t>Класс</w:t>
      </w:r>
      <w:r w:rsidRPr="00C1253A">
        <w:rPr>
          <w:color w:val="000000"/>
        </w:rPr>
        <w:t xml:space="preserve"> (</w:t>
      </w:r>
      <w:proofErr w:type="spellStart"/>
      <w:r w:rsidRPr="00C1253A">
        <w:rPr>
          <w:color w:val="000000"/>
        </w:rPr>
        <w:t>class</w:t>
      </w:r>
      <w:proofErr w:type="spellEnd"/>
      <w:r w:rsidRPr="00C1253A">
        <w:rPr>
          <w:color w:val="000000"/>
        </w:rPr>
        <w:t>) в языке UML служит для обозначения множества объектов, которые обладают одинаковой структурой, поведением и отношениями с объектами из других классов. Графически класс изображается в виде прямоугольника, который дополнительно может быть разделен горизонтальными линиями на разделы или секции.</w:t>
      </w:r>
    </w:p>
    <w:p w:rsidR="00C1253A" w:rsidRDefault="00C1253A" w:rsidP="00D33D64">
      <w:pPr>
        <w:spacing w:before="240" w:after="120" w:line="240" w:lineRule="auto"/>
        <w:jc w:val="both"/>
        <w:rPr>
          <w:color w:val="000000"/>
        </w:rPr>
      </w:pPr>
      <w:r w:rsidRPr="00C1253A">
        <w:rPr>
          <w:color w:val="000000"/>
        </w:rPr>
        <w:t>Обязательным элементов обозначения класса является его имя.</w:t>
      </w:r>
    </w:p>
    <w:p w:rsidR="00C1253A" w:rsidRPr="00C1253A" w:rsidRDefault="00C1253A" w:rsidP="00D33D64">
      <w:pPr>
        <w:spacing w:before="240" w:after="120" w:line="240" w:lineRule="auto"/>
        <w:jc w:val="both"/>
        <w:rPr>
          <w:color w:val="000000"/>
        </w:rPr>
      </w:pPr>
      <w:r w:rsidRPr="00C1253A">
        <w:rPr>
          <w:color w:val="000000"/>
        </w:rPr>
        <w:t xml:space="preserve">Во второй сверху секции прямоугольника класса записываются его </w:t>
      </w:r>
      <w:r w:rsidRPr="00D20BB5">
        <w:rPr>
          <w:i/>
          <w:color w:val="000000"/>
        </w:rPr>
        <w:t>атрибуты</w:t>
      </w:r>
      <w:r w:rsidRPr="00C1253A">
        <w:rPr>
          <w:color w:val="000000"/>
        </w:rPr>
        <w:t xml:space="preserve"> (</w:t>
      </w:r>
      <w:proofErr w:type="spellStart"/>
      <w:r w:rsidRPr="00C1253A">
        <w:rPr>
          <w:color w:val="000000"/>
        </w:rPr>
        <w:t>attributes</w:t>
      </w:r>
      <w:proofErr w:type="spellEnd"/>
      <w:r w:rsidRPr="00C1253A">
        <w:rPr>
          <w:color w:val="000000"/>
        </w:rPr>
        <w:t>) или свойства. В языке UML принята определенная стандартизация записи атрибутов класса, которая подчиняется некоторым синтаксическим правилам.</w:t>
      </w:r>
    </w:p>
    <w:p w:rsidR="005C5019" w:rsidRPr="00C1253A" w:rsidRDefault="005C5019" w:rsidP="00D33D64">
      <w:pPr>
        <w:spacing w:before="240" w:after="120" w:line="240" w:lineRule="auto"/>
        <w:jc w:val="center"/>
      </w:pPr>
      <w:r w:rsidRPr="00C1253A">
        <w:rPr>
          <w:color w:val="000000"/>
        </w:rPr>
        <w:t>Отношения между классами</w:t>
      </w:r>
    </w:p>
    <w:p w:rsidR="005C5019" w:rsidRPr="005C5019" w:rsidRDefault="005C5019" w:rsidP="00D33D64">
      <w:pPr>
        <w:spacing w:before="240" w:after="120" w:line="240" w:lineRule="auto"/>
        <w:jc w:val="both"/>
        <w:rPr>
          <w:rFonts w:eastAsia="Times New Roman"/>
          <w:color w:val="000000"/>
          <w:lang w:eastAsia="ru-RU"/>
        </w:rPr>
      </w:pPr>
      <w:r w:rsidRPr="005C5019">
        <w:rPr>
          <w:rFonts w:eastAsia="Times New Roman"/>
          <w:color w:val="000000"/>
          <w:lang w:eastAsia="ru-RU"/>
        </w:rPr>
        <w:t>Кроме внутреннего устройства или структуры классов на соответствующей диаграмме указываются различные отношения между классами. При этом совокупность типов таких отношений фиксирована в языке UML и предопределена семантикой этих типов отношений. Базовыми отношениями или связями в языке UML являются:</w:t>
      </w:r>
    </w:p>
    <w:p w:rsidR="005C5019" w:rsidRPr="00C1253A" w:rsidRDefault="005C5019" w:rsidP="00D33D64">
      <w:pPr>
        <w:pStyle w:val="a4"/>
        <w:numPr>
          <w:ilvl w:val="0"/>
          <w:numId w:val="8"/>
        </w:numPr>
        <w:spacing w:before="240" w:after="120" w:line="240" w:lineRule="auto"/>
        <w:ind w:left="567"/>
        <w:jc w:val="both"/>
        <w:rPr>
          <w:rFonts w:eastAsia="Times New Roman"/>
          <w:color w:val="000000"/>
          <w:lang w:eastAsia="ru-RU"/>
        </w:rPr>
      </w:pPr>
      <w:r w:rsidRPr="00C1253A">
        <w:rPr>
          <w:rFonts w:eastAsia="Times New Roman"/>
          <w:i/>
          <w:color w:val="000000"/>
          <w:lang w:eastAsia="ru-RU"/>
        </w:rPr>
        <w:t>Отношение зависимости</w:t>
      </w:r>
      <w:r w:rsidRPr="00C1253A">
        <w:rPr>
          <w:rFonts w:eastAsia="Times New Roman"/>
          <w:color w:val="000000"/>
          <w:lang w:eastAsia="ru-RU"/>
        </w:rPr>
        <w:t xml:space="preserve"> (</w:t>
      </w:r>
      <w:proofErr w:type="spellStart"/>
      <w:r w:rsidRPr="00C1253A">
        <w:rPr>
          <w:rFonts w:eastAsia="Times New Roman"/>
          <w:color w:val="000000"/>
          <w:lang w:eastAsia="ru-RU"/>
        </w:rPr>
        <w:t>dependency</w:t>
      </w:r>
      <w:proofErr w:type="spellEnd"/>
      <w:r w:rsidRPr="00C1253A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1253A">
        <w:rPr>
          <w:rFonts w:eastAsia="Times New Roman"/>
          <w:color w:val="000000"/>
          <w:lang w:eastAsia="ru-RU"/>
        </w:rPr>
        <w:t>relationship</w:t>
      </w:r>
      <w:proofErr w:type="spellEnd"/>
      <w:r w:rsidRPr="00C1253A">
        <w:rPr>
          <w:rFonts w:eastAsia="Times New Roman"/>
          <w:color w:val="000000"/>
          <w:lang w:eastAsia="ru-RU"/>
        </w:rPr>
        <w:t xml:space="preserve">) – </w:t>
      </w:r>
      <w:r w:rsidRPr="00C1253A">
        <w:rPr>
          <w:color w:val="000000"/>
        </w:rPr>
        <w:t>указывает некоторое семантическое отношение между двумя элементами модели или двумя множествами таких элементов, которое не является отношением ассоциации, обобщения или реализации.</w:t>
      </w:r>
    </w:p>
    <w:p w:rsidR="005C5019" w:rsidRPr="00C1253A" w:rsidRDefault="005C5019" w:rsidP="00D33D64">
      <w:pPr>
        <w:pStyle w:val="a4"/>
        <w:numPr>
          <w:ilvl w:val="0"/>
          <w:numId w:val="8"/>
        </w:numPr>
        <w:spacing w:before="240" w:after="120" w:line="240" w:lineRule="auto"/>
        <w:ind w:left="567"/>
        <w:jc w:val="both"/>
        <w:rPr>
          <w:rFonts w:eastAsia="Times New Roman"/>
          <w:color w:val="000000"/>
          <w:lang w:eastAsia="ru-RU"/>
        </w:rPr>
      </w:pPr>
      <w:r w:rsidRPr="00C1253A">
        <w:rPr>
          <w:rFonts w:eastAsia="Times New Roman"/>
          <w:i/>
          <w:color w:val="000000"/>
          <w:lang w:eastAsia="ru-RU"/>
        </w:rPr>
        <w:lastRenderedPageBreak/>
        <w:t>Отношение ассоциации</w:t>
      </w:r>
      <w:r w:rsidRPr="00C1253A">
        <w:rPr>
          <w:rFonts w:eastAsia="Times New Roman"/>
          <w:color w:val="000000"/>
          <w:lang w:eastAsia="ru-RU"/>
        </w:rPr>
        <w:t xml:space="preserve"> (</w:t>
      </w:r>
      <w:proofErr w:type="spellStart"/>
      <w:r w:rsidRPr="00C1253A">
        <w:rPr>
          <w:rFonts w:eastAsia="Times New Roman"/>
          <w:color w:val="000000"/>
          <w:lang w:eastAsia="ru-RU"/>
        </w:rPr>
        <w:t>association</w:t>
      </w:r>
      <w:proofErr w:type="spellEnd"/>
      <w:r w:rsidRPr="00C1253A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1253A">
        <w:rPr>
          <w:rFonts w:eastAsia="Times New Roman"/>
          <w:color w:val="000000"/>
          <w:lang w:eastAsia="ru-RU"/>
        </w:rPr>
        <w:t>relationship</w:t>
      </w:r>
      <w:proofErr w:type="spellEnd"/>
      <w:r w:rsidRPr="00C1253A">
        <w:rPr>
          <w:rFonts w:eastAsia="Times New Roman"/>
          <w:color w:val="000000"/>
          <w:lang w:eastAsia="ru-RU"/>
        </w:rPr>
        <w:t xml:space="preserve">) – </w:t>
      </w:r>
      <w:r w:rsidRPr="00C1253A">
        <w:rPr>
          <w:color w:val="000000"/>
        </w:rPr>
        <w:t>соответствует наличию некоторого отношения между классами, которое обозначается сплошной линией с дополнительными специальными символами, которые характеризуют отдельные свойства конкретной ассоциации.</w:t>
      </w:r>
    </w:p>
    <w:p w:rsidR="00E617DA" w:rsidRPr="00E617DA" w:rsidRDefault="005C5019" w:rsidP="00E617DA">
      <w:pPr>
        <w:pStyle w:val="a4"/>
        <w:numPr>
          <w:ilvl w:val="0"/>
          <w:numId w:val="8"/>
        </w:numPr>
        <w:spacing w:before="240" w:after="120" w:line="240" w:lineRule="auto"/>
        <w:ind w:left="567"/>
        <w:jc w:val="both"/>
        <w:rPr>
          <w:rFonts w:eastAsia="Times New Roman"/>
          <w:color w:val="000000"/>
          <w:lang w:eastAsia="ru-RU"/>
        </w:rPr>
      </w:pPr>
      <w:r w:rsidRPr="00C1253A">
        <w:rPr>
          <w:rFonts w:eastAsia="Times New Roman"/>
          <w:i/>
          <w:color w:val="000000"/>
          <w:lang w:eastAsia="ru-RU"/>
        </w:rPr>
        <w:t>Отношение обобщения</w:t>
      </w:r>
      <w:r w:rsidRPr="00C1253A">
        <w:rPr>
          <w:rFonts w:eastAsia="Times New Roman"/>
          <w:color w:val="000000"/>
          <w:lang w:eastAsia="ru-RU"/>
        </w:rPr>
        <w:t xml:space="preserve"> (</w:t>
      </w:r>
      <w:proofErr w:type="spellStart"/>
      <w:r w:rsidRPr="00C1253A">
        <w:rPr>
          <w:rFonts w:eastAsia="Times New Roman"/>
          <w:color w:val="000000"/>
          <w:lang w:eastAsia="ru-RU"/>
        </w:rPr>
        <w:t>generalization</w:t>
      </w:r>
      <w:proofErr w:type="spellEnd"/>
      <w:r w:rsidRPr="00C1253A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1253A">
        <w:rPr>
          <w:rFonts w:eastAsia="Times New Roman"/>
          <w:color w:val="000000"/>
          <w:lang w:eastAsia="ru-RU"/>
        </w:rPr>
        <w:t>relationship</w:t>
      </w:r>
      <w:proofErr w:type="spellEnd"/>
      <w:r w:rsidRPr="00C1253A">
        <w:rPr>
          <w:rFonts w:eastAsia="Times New Roman"/>
          <w:color w:val="000000"/>
          <w:lang w:eastAsia="ru-RU"/>
        </w:rPr>
        <w:t xml:space="preserve">) – </w:t>
      </w:r>
      <w:r w:rsidRPr="00C1253A">
        <w:rPr>
          <w:color w:val="000000"/>
        </w:rPr>
        <w:t>является обычным таксономическим отношением между более общим элементом (родителем или предком) и более частным или специальным элементом (дочерним или потомком).</w:t>
      </w:r>
      <w:r w:rsidR="00E617DA">
        <w:rPr>
          <w:color w:val="000000"/>
        </w:rPr>
        <w:t xml:space="preserve"> </w:t>
      </w:r>
      <w:r w:rsidR="00E617DA" w:rsidRPr="00E617DA">
        <w:rPr>
          <w:rFonts w:eastAsia="Times New Roman"/>
          <w:color w:val="000000"/>
          <w:lang w:eastAsia="ru-RU"/>
        </w:rPr>
        <w:t>Отношение реализации (</w:t>
      </w:r>
      <w:proofErr w:type="spellStart"/>
      <w:r w:rsidR="00E617DA" w:rsidRPr="00E617DA">
        <w:rPr>
          <w:rFonts w:eastAsia="Times New Roman"/>
          <w:color w:val="000000"/>
          <w:lang w:eastAsia="ru-RU"/>
        </w:rPr>
        <w:t>realization</w:t>
      </w:r>
      <w:proofErr w:type="spellEnd"/>
      <w:r w:rsidR="00E617DA" w:rsidRPr="00E617DA">
        <w:rPr>
          <w:rFonts w:eastAsia="Times New Roman"/>
          <w:color w:val="000000"/>
          <w:lang w:eastAsia="ru-RU"/>
        </w:rPr>
        <w:t xml:space="preserve"> </w:t>
      </w:r>
      <w:proofErr w:type="spellStart"/>
      <w:r w:rsidR="00E617DA" w:rsidRPr="00E617DA">
        <w:rPr>
          <w:rFonts w:eastAsia="Times New Roman"/>
          <w:color w:val="000000"/>
          <w:lang w:eastAsia="ru-RU"/>
        </w:rPr>
        <w:t>relationship</w:t>
      </w:r>
      <w:proofErr w:type="spellEnd"/>
      <w:r w:rsidR="00E617DA" w:rsidRPr="00E617DA">
        <w:rPr>
          <w:rFonts w:eastAsia="Times New Roman"/>
          <w:color w:val="000000"/>
          <w:lang w:eastAsia="ru-RU"/>
        </w:rPr>
        <w:t>) – предполагает определение интерфейса и его реализация в классах.</w:t>
      </w:r>
    </w:p>
    <w:p w:rsidR="00E617DA" w:rsidRPr="00E617DA" w:rsidRDefault="00E617DA" w:rsidP="00E617DA">
      <w:pPr>
        <w:pStyle w:val="a4"/>
        <w:numPr>
          <w:ilvl w:val="0"/>
          <w:numId w:val="8"/>
        </w:numPr>
        <w:spacing w:before="240" w:after="120" w:line="240" w:lineRule="auto"/>
        <w:ind w:left="567"/>
        <w:jc w:val="both"/>
        <w:rPr>
          <w:rFonts w:eastAsia="Times New Roman"/>
          <w:color w:val="000000"/>
          <w:lang w:eastAsia="ru-RU"/>
        </w:rPr>
      </w:pPr>
      <w:r w:rsidRPr="00E617DA">
        <w:rPr>
          <w:rFonts w:eastAsia="Times New Roman"/>
          <w:i/>
          <w:color w:val="000000"/>
          <w:lang w:eastAsia="ru-RU"/>
        </w:rPr>
        <w:t>Агрегация</w:t>
      </w:r>
      <w:r w:rsidRPr="00E617DA">
        <w:rPr>
          <w:rFonts w:eastAsia="Times New Roman"/>
          <w:color w:val="000000"/>
          <w:lang w:eastAsia="ru-RU"/>
        </w:rPr>
        <w:t xml:space="preserve"> (</w:t>
      </w:r>
      <w:proofErr w:type="spellStart"/>
      <w:r w:rsidRPr="00E617DA">
        <w:rPr>
          <w:rFonts w:eastAsia="Times New Roman"/>
          <w:color w:val="000000"/>
          <w:lang w:eastAsia="ru-RU"/>
        </w:rPr>
        <w:t>aggregation</w:t>
      </w:r>
      <w:proofErr w:type="spellEnd"/>
      <w:r w:rsidRPr="00E617DA">
        <w:rPr>
          <w:rFonts w:eastAsia="Times New Roman"/>
          <w:color w:val="000000"/>
          <w:lang w:eastAsia="ru-RU"/>
        </w:rPr>
        <w:t>) – имеет место между несколькими классами в том случае, если один из классов представляет собой некоторую сущность, включающую в себя в качестве составных частей другие сущности.</w:t>
      </w:r>
    </w:p>
    <w:p w:rsidR="00E617DA" w:rsidRPr="00C1253A" w:rsidRDefault="00E617DA" w:rsidP="00E617DA">
      <w:pPr>
        <w:pStyle w:val="a4"/>
        <w:numPr>
          <w:ilvl w:val="0"/>
          <w:numId w:val="8"/>
        </w:numPr>
        <w:spacing w:before="240" w:after="120" w:line="240" w:lineRule="auto"/>
        <w:ind w:left="567"/>
        <w:jc w:val="both"/>
        <w:rPr>
          <w:rFonts w:eastAsia="Times New Roman"/>
          <w:color w:val="000000"/>
          <w:lang w:eastAsia="ru-RU"/>
        </w:rPr>
      </w:pPr>
      <w:r w:rsidRPr="00E617DA">
        <w:rPr>
          <w:rFonts w:eastAsia="Times New Roman"/>
          <w:i/>
          <w:color w:val="000000"/>
          <w:lang w:eastAsia="ru-RU"/>
        </w:rPr>
        <w:t>Композиция</w:t>
      </w:r>
      <w:r w:rsidRPr="00E617DA">
        <w:rPr>
          <w:rFonts w:eastAsia="Times New Roman"/>
          <w:color w:val="000000"/>
          <w:lang w:eastAsia="ru-RU"/>
        </w:rPr>
        <w:t xml:space="preserve"> (</w:t>
      </w:r>
      <w:proofErr w:type="spellStart"/>
      <w:r w:rsidRPr="00E617DA">
        <w:rPr>
          <w:rFonts w:eastAsia="Times New Roman"/>
          <w:color w:val="000000"/>
          <w:lang w:eastAsia="ru-RU"/>
        </w:rPr>
        <w:t>composition</w:t>
      </w:r>
      <w:proofErr w:type="spellEnd"/>
      <w:r w:rsidRPr="00E617DA">
        <w:rPr>
          <w:rFonts w:eastAsia="Times New Roman"/>
          <w:color w:val="000000"/>
          <w:lang w:eastAsia="ru-RU"/>
        </w:rPr>
        <w:t>) – является частным случаем отношения агрегации. Это отношение служит для выделения специальной формы отношения "часть-целое", при которой составляющие части в некотором смысле находятся внутри целого.</w:t>
      </w:r>
    </w:p>
    <w:p w:rsidR="00E525D8" w:rsidRDefault="00E525D8" w:rsidP="00D33D64">
      <w:pPr>
        <w:spacing w:before="240" w:after="120" w:line="240" w:lineRule="auto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Использованная литература</w:t>
      </w:r>
    </w:p>
    <w:p w:rsidR="00733A5A" w:rsidRPr="00D33D64" w:rsidRDefault="00E525D8" w:rsidP="00D33D64">
      <w:pPr>
        <w:spacing w:before="240" w:after="120" w:line="240" w:lineRule="auto"/>
        <w:jc w:val="both"/>
        <w:rPr>
          <w:rFonts w:eastAsia="Times New Roman"/>
          <w:color w:val="000000"/>
          <w:lang w:eastAsia="ru-RU"/>
        </w:rPr>
      </w:pPr>
      <w:proofErr w:type="spellStart"/>
      <w:r>
        <w:rPr>
          <w:rFonts w:eastAsia="Times New Roman"/>
          <w:color w:val="000000"/>
          <w:lang w:eastAsia="ru-RU"/>
        </w:rPr>
        <w:t>Лионенков</w:t>
      </w:r>
      <w:proofErr w:type="spellEnd"/>
      <w:r>
        <w:rPr>
          <w:rFonts w:eastAsia="Times New Roman"/>
          <w:color w:val="000000"/>
          <w:lang w:eastAsia="ru-RU"/>
        </w:rPr>
        <w:t xml:space="preserve"> </w:t>
      </w:r>
      <w:r w:rsidRPr="00E525D8">
        <w:rPr>
          <w:rFonts w:eastAsia="Times New Roman"/>
          <w:color w:val="000000"/>
          <w:lang w:eastAsia="ru-RU"/>
        </w:rPr>
        <w:t>[</w:t>
      </w:r>
      <w:r>
        <w:rPr>
          <w:rFonts w:eastAsia="Times New Roman"/>
          <w:color w:val="000000"/>
          <w:lang w:eastAsia="ru-RU"/>
        </w:rPr>
        <w:t>Электронный ресурс</w:t>
      </w:r>
      <w:r w:rsidRPr="00E525D8">
        <w:rPr>
          <w:rFonts w:eastAsia="Times New Roman"/>
          <w:color w:val="000000"/>
          <w:lang w:eastAsia="ru-RU"/>
        </w:rPr>
        <w:t xml:space="preserve">] </w:t>
      </w:r>
      <w:r>
        <w:rPr>
          <w:rFonts w:eastAsia="Times New Roman"/>
          <w:color w:val="000000"/>
          <w:lang w:eastAsia="ru-RU"/>
        </w:rPr>
        <w:t xml:space="preserve">Режим доступа: </w:t>
      </w:r>
      <w:hyperlink r:id="rId6" w:anchor="4" w:history="1">
        <w:r>
          <w:rPr>
            <w:rStyle w:val="a5"/>
          </w:rPr>
          <w:t>Леоненков. Самоучитель UML.</w:t>
        </w:r>
      </w:hyperlink>
      <w:bookmarkStart w:id="0" w:name="_GoBack"/>
      <w:bookmarkEnd w:id="0"/>
    </w:p>
    <w:sectPr w:rsidR="00733A5A" w:rsidRPr="00D33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F2062"/>
    <w:multiLevelType w:val="hybridMultilevel"/>
    <w:tmpl w:val="1144DFF8"/>
    <w:lvl w:ilvl="0" w:tplc="A99C5440">
      <w:start w:val="1"/>
      <w:numFmt w:val="bullet"/>
      <w:lvlText w:val="̶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887269"/>
    <w:multiLevelType w:val="multilevel"/>
    <w:tmpl w:val="D84A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831C89"/>
    <w:multiLevelType w:val="multilevel"/>
    <w:tmpl w:val="F17CBCFC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FF287F"/>
    <w:multiLevelType w:val="multilevel"/>
    <w:tmpl w:val="7C0E9586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C24429"/>
    <w:multiLevelType w:val="multilevel"/>
    <w:tmpl w:val="4204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D73836"/>
    <w:multiLevelType w:val="multilevel"/>
    <w:tmpl w:val="5EE4EAFA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FA3056"/>
    <w:multiLevelType w:val="multilevel"/>
    <w:tmpl w:val="31AA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5B0A16"/>
    <w:multiLevelType w:val="multilevel"/>
    <w:tmpl w:val="2EA86246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177"/>
    <w:rsid w:val="005C5019"/>
    <w:rsid w:val="00733A5A"/>
    <w:rsid w:val="00A16E50"/>
    <w:rsid w:val="00C1253A"/>
    <w:rsid w:val="00D20BB5"/>
    <w:rsid w:val="00D33D64"/>
    <w:rsid w:val="00D64177"/>
    <w:rsid w:val="00DA71AD"/>
    <w:rsid w:val="00E525D8"/>
    <w:rsid w:val="00E617DA"/>
    <w:rsid w:val="00FF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C5019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3A5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C501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C5019"/>
    <w:rPr>
      <w:rFonts w:eastAsia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E525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C5019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3A5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C501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C5019"/>
    <w:rPr>
      <w:rFonts w:eastAsia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E525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6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hp\Documents\%D0%9C%D0%BE%D0%B4%D0%B5%D0%BB%D1%8E%D0%B2%D0%B0%D0%BD%D0%BD%D1%8F%20%D1%82%D0%B0%20%D0%BA%D0%BE%D0%BD%D1%81%D1%82%D1%80%D1%83%D1%8E%D0%B2%D0%B0%D0%BD%D0%BD%D1%8F%20%D0%BF%D1%80%D0%BE%D0%B3%D1%80%D0%B0%D0%BC%D0%BD%D0%BE%D0%B3%D0%BE%20%D0%B7%D0%B0%D0%B1%D0%B5%D0%B7%D0%BF%D0%B5%D1%87%D0%B5%D0%BD%D0%BD%D1%8F\uml\gl5\gl5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2021-03-30T11:53:00Z</dcterms:created>
  <dcterms:modified xsi:type="dcterms:W3CDTF">2021-03-30T13:09:00Z</dcterms:modified>
</cp:coreProperties>
</file>