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0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10800"/>
        <w:gridCol w:w="540"/>
        <w:gridCol w:w="540"/>
        <w:gridCol w:w="540"/>
        <w:gridCol w:w="540"/>
        <w:gridCol w:w="540"/>
        <w:gridCol w:w="585"/>
        <w:gridCol w:w="594"/>
        <w:gridCol w:w="576"/>
      </w:tblGrid>
      <w:tr w:rsidR="00CE5049" w:rsidTr="00A46A8C">
        <w:trPr>
          <w:trHeight w:val="74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doctype</w:t>
            </w:r>
            <w:proofErr w:type="spellEnd"/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E5049" w:rsidTr="00A46A8C">
        <w:trPr>
          <w:trHeight w:val="191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297A85" w:rsidRDefault="00297A85" w:rsidP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Html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5, семантическая верстка -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HTML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-разметка и названия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CSS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-классов должны отражать не оформление, 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а смысл.</w:t>
            </w:r>
            <w:r w:rsidR="00EE39CC"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Red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vs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warning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E5049" w:rsidRPr="005A05C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Респонсив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верста,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meta for mobiles </w:t>
            </w:r>
          </w:p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&lt;meta name="viewport" content="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width=device-width,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initial-scale=1"&gt;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E5049" w:rsidRPr="005A05C9" w:rsidTr="00A46A8C">
        <w:trPr>
          <w:trHeight w:val="77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Display none vs visibility hidden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E5049" w:rsidRPr="005A05C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Form, Input-label, required, disabled,Типы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инпутов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E5049" w:rsidRPr="005A05C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 overflow ellipsis, white-space no-rap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E5049" w:rsidRPr="005A05C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Схлопывание, box-model, border-radius,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флоаты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E504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5A05C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Центрирование блока</w:t>
            </w:r>
          </w:p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flex-direction column; </w:t>
            </w:r>
          </w:p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justify-content: center</w:t>
            </w:r>
          </w:p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align-items: center</w:t>
            </w:r>
          </w:p>
          <w:p w:rsidR="00CE5049" w:rsidRPr="00A46A8C" w:rsidRDefault="00CE5049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display: flex;</w:t>
            </w:r>
          </w:p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margin: auto;</w:t>
            </w:r>
          </w:p>
          <w:p w:rsidR="00CE5049" w:rsidRPr="00A46A8C" w:rsidRDefault="00CE5049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top: 50%</w:t>
            </w:r>
          </w:p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transform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translate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(-50%)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E504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="005A05C9"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колоночный макет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E504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колонки одинаковой высоты</w:t>
            </w:r>
            <w:r w:rsidR="005A05C9"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align-items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stretch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E504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Table-cell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внутри большой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E5049" w:rsidRDefault="00CE5049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Сверстать меню, позиционирование,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hover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 w:rsidRP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canvas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&gt; позволяет отображать графические изображения с помощью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. Также может быть </w:t>
            </w:r>
            <w:proofErr w:type="gram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использован</w:t>
            </w:r>
            <w:proofErr w:type="gram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для создания различного рода                                 анимации </w:t>
            </w: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A85">
              <w:rPr>
                <w:sz w:val="16"/>
                <w:szCs w:val="16"/>
              </w:rPr>
              <w:t xml:space="preserve">  </w:t>
            </w:r>
            <w:proofErr w:type="spellStart"/>
            <w:r w:rsidRPr="00297A85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A46A8C">
              <w:rPr>
                <w:sz w:val="16"/>
                <w:szCs w:val="16"/>
                <w:lang w:val="en-US"/>
              </w:rPr>
              <w:t xml:space="preserve"> </w:t>
            </w:r>
            <w:r w:rsidRPr="00297A85">
              <w:rPr>
                <w:sz w:val="16"/>
                <w:szCs w:val="16"/>
                <w:lang w:val="en-US"/>
              </w:rPr>
              <w:t>canvas</w:t>
            </w:r>
            <w:r w:rsidRPr="00A46A8C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97A85">
              <w:rPr>
                <w:sz w:val="16"/>
                <w:szCs w:val="16"/>
                <w:lang w:val="en-US"/>
              </w:rPr>
              <w:t>document</w:t>
            </w:r>
            <w:r w:rsidRPr="00A46A8C">
              <w:rPr>
                <w:sz w:val="16"/>
                <w:szCs w:val="16"/>
                <w:lang w:val="en-US"/>
              </w:rPr>
              <w:t>.</w:t>
            </w:r>
            <w:r w:rsidRPr="00297A85">
              <w:rPr>
                <w:sz w:val="16"/>
                <w:szCs w:val="16"/>
                <w:lang w:val="en-US"/>
              </w:rPr>
              <w:t>getElementById</w:t>
            </w:r>
            <w:proofErr w:type="spellEnd"/>
            <w:r w:rsidRPr="00A46A8C">
              <w:rPr>
                <w:sz w:val="16"/>
                <w:szCs w:val="16"/>
                <w:lang w:val="en-US"/>
              </w:rPr>
              <w:t>( "</w:t>
            </w:r>
            <w:r w:rsidRPr="00297A85">
              <w:rPr>
                <w:sz w:val="16"/>
                <w:szCs w:val="16"/>
                <w:lang w:val="en-US"/>
              </w:rPr>
              <w:t>c</w:t>
            </w:r>
            <w:r w:rsidRPr="00A46A8C">
              <w:rPr>
                <w:sz w:val="16"/>
                <w:szCs w:val="16"/>
                <w:lang w:val="en-US"/>
              </w:rPr>
              <w:t>" );</w:t>
            </w:r>
          </w:p>
          <w:p w:rsidR="00297A85" w:rsidRPr="00A46A8C" w:rsidRDefault="00297A85" w:rsidP="00A46A8C">
            <w:pPr>
              <w:pStyle w:val="HTML0"/>
              <w:textAlignment w:val="baseline"/>
              <w:rPr>
                <w:rFonts w:ascii="Times New Roman" w:eastAsiaTheme="minorHAnsi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46A8C">
              <w:rPr>
                <w:rFonts w:eastAsiaTheme="minorHAnsi"/>
                <w:color w:val="auto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>var</w:t>
            </w:r>
            <w:proofErr w:type="spellEnd"/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>drawing_context</w:t>
            </w:r>
            <w:proofErr w:type="spellEnd"/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>canvas.getContext</w:t>
            </w:r>
            <w:proofErr w:type="spellEnd"/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>( "2d" );</w:t>
            </w:r>
          </w:p>
          <w:p w:rsidR="00297A85" w:rsidRPr="00A46A8C" w:rsidRDefault="00297A85" w:rsidP="00A46A8C">
            <w:pPr>
              <w:pStyle w:val="HTML0"/>
              <w:textAlignment w:val="baseline"/>
              <w:rPr>
                <w:rFonts w:ascii="Times New Roman" w:eastAsiaTheme="minorHAnsi" w:hAnsi="Times New Roman" w:cs="Times New Roman"/>
                <w:color w:val="auto"/>
                <w:sz w:val="16"/>
                <w:szCs w:val="16"/>
                <w:lang w:val="en-US"/>
              </w:rPr>
            </w:pPr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>drawing_context.fillStyle</w:t>
            </w:r>
            <w:proofErr w:type="spellEnd"/>
            <w:r w:rsidRPr="00297A85">
              <w:rPr>
                <w:rFonts w:eastAsiaTheme="minorHAnsi"/>
                <w:color w:val="auto"/>
                <w:sz w:val="16"/>
                <w:szCs w:val="16"/>
                <w:lang w:val="en-US"/>
              </w:rPr>
              <w:t xml:space="preserve"> = "blue";</w:t>
            </w: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A85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97A85">
              <w:rPr>
                <w:sz w:val="16"/>
                <w:szCs w:val="16"/>
                <w:lang w:val="en-US"/>
              </w:rPr>
              <w:t>drawing_context.fillRect</w:t>
            </w:r>
            <w:proofErr w:type="spellEnd"/>
            <w:r w:rsidRPr="00297A85">
              <w:rPr>
                <w:sz w:val="16"/>
                <w:szCs w:val="16"/>
                <w:lang w:val="en-US"/>
              </w:rPr>
              <w:t>( 50, 50, 100, 100 );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297A85" w:rsidRPr="005A05C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Что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такое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local storage in HTML5?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это способ для веб-страниц хранить пары ключ/значение локально с помощью браузера. Как и </w:t>
            </w:r>
            <w:proofErr w:type="spell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кукисы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эти данные сохраняется даже после ухода с сайта, закрытия вкладки браузера, с выходом из браузера или чего-нибудь еще. </w:t>
            </w:r>
            <w:proofErr w:type="gram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В отличие от </w:t>
            </w:r>
            <w:proofErr w:type="spell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кукисов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эти данные никогда не передаются на удаленный веб-сервер (если только вы не пожелаете отправлять их самостоятельно).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</w:t>
            </w:r>
            <w:proofErr w:type="gramEnd"/>
          </w:p>
          <w:p w:rsidR="00297A85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HTML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5-хранилище базируется на именах пар ключ/значение. Вы сохраняете информацию, основываясь на имени ключа, а затем можете получить эти данные с тем же ключом. Имя ключа это строка. Данные могут быть любого типа, который поддерживает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включая строки, логические, целые числа или числа с плавающей запятой. 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Однако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действительности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данные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хранятся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виде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строки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 </w:t>
            </w:r>
          </w:p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5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мегабайт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297A85" w:rsidRPr="005A05C9" w:rsidTr="00A46A8C">
        <w:trPr>
          <w:trHeight w:val="1497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Что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такое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session storage in HTML5?</w:t>
            </w:r>
          </w:p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HTML5 introduces the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sessionStorage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attribute which would be used  by the sites to add data to the session storage, and it will be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accessible to any page from the same site opened in that window i.e. session and as soon as you close the window, session would be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lost.purpose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to remember all the data in your session, and forget it as soon you close the tab (or window) you are working in.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297A85" w:rsidRP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В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чем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разница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между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cookies, 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sessionStorage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and 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localStorage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Cookies are small text files that websites place in a browser for tracking or login purposes. Meanwhile, 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"https://www.inkling.com/read/javascript-definitive-guide-david-flanagan-6th/chapter-20/localstorage-and-sessionstorage" \h </w:instrTex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localStorage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and 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sessionStorage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are new objects, both of which are storage specifications but vary in scope and duration. Of the two, 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localStorage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is permanent and website-specific whereas 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sessionStorage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 only lasts as long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as the duration of the longest open tab.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кукисы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включаются в каждый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HTTP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-запрос, замедляя тем самым </w:t>
            </w:r>
            <w:proofErr w:type="gram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ваше</w:t>
            </w:r>
            <w:proofErr w:type="gram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веб-приложение на напрасную передачу одних и тех же данных снова и снова;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кукисы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включаются в каждый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HTTP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-запрос при передаче данных через Интернет в незашифрованном виде (даже если все веб-приложение передается через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SSL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кукисы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ограничены объемом данных примерно 4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Кб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— достаточно, чтобы замедлить ваше приложение (см. выше), но не достаточно, чтобы быть полезным.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sessionStorage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у каждой вкладки свой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т.е. записать туда что-то в одной вкладке, а прочитать во второй не  </w:t>
            </w:r>
            <w:proofErr w:type="gram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получится</w:t>
            </w:r>
            <w:proofErr w:type="gram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даже если в этих вкладках будет открыта одна и та же страница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 w:rsidRPr="005A05C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сборка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Css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—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препроцессоры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написать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Системы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контроля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версий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Подключение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js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css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Repaint reflow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Анимация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@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keyframes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 from {} to {} }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типы данных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Есть 5 «примитивных» типов: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number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string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boolean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null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undefined 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и 6-й тип – объекты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object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 w:rsidRPr="005A05C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'use strict';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==    vs ===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Принципы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ООП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 w:rsidRP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doNothing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 { /*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пусто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*/ }</w:t>
            </w:r>
          </w:p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alert(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doNothing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); // undefined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297A85" w:rsidRPr="005A05C9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 of, instance of /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null;</w:t>
            </w:r>
          </w:p>
          <w:p w:rsidR="00297A85" w:rsidRPr="00A46A8C" w:rsidRDefault="00297A85" w:rsidP="006150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undefined // "undefined"</w:t>
            </w:r>
          </w:p>
          <w:p w:rsidR="00297A85" w:rsidRPr="00A46A8C" w:rsidRDefault="00297A85" w:rsidP="006150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0 // "number"</w:t>
            </w:r>
          </w:p>
          <w:p w:rsidR="00297A85" w:rsidRPr="00A46A8C" w:rsidRDefault="00297A85" w:rsidP="006150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true // "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boolean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:rsidR="00297A85" w:rsidRPr="00A46A8C" w:rsidRDefault="00297A85" w:rsidP="006150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 w:rsidP="006150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"foo" // "string"</w:t>
            </w:r>
          </w:p>
          <w:p w:rsidR="00297A85" w:rsidRPr="00A46A8C" w:rsidRDefault="00297A85" w:rsidP="006150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{} // "object"</w:t>
            </w:r>
          </w:p>
          <w:p w:rsidR="00297A85" w:rsidRPr="00A46A8C" w:rsidRDefault="00297A85" w:rsidP="006150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null // "object"  (1)</w:t>
            </w:r>
          </w:p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function(){} // "function"  (2)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297A85" w:rsidRP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5A05C9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element.addEventListener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(event, handler[, phase]);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добавление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динамически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добавленные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‘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элементы</w:t>
            </w:r>
            <w:proofErr w:type="spellEnd"/>
          </w:p>
          <w:p w:rsidR="00297A85" w:rsidRPr="00297A85" w:rsidRDefault="00297A85" w:rsidP="006150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Детали произошедшего браузер записывает в «объект события», который передаётся первым аргументом </w:t>
            </w:r>
            <w:proofErr w:type="gram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proofErr w:type="gram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обработчик.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5A05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Прекращение всплытия</w:t>
            </w:r>
          </w:p>
          <w:p w:rsidR="00297A85" w:rsidRPr="00297A85" w:rsidRDefault="00297A85" w:rsidP="005A05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почему срабатывает на верхнем элементе</w:t>
            </w:r>
          </w:p>
          <w:p w:rsidR="00297A85" w:rsidRPr="00297A85" w:rsidRDefault="00297A85" w:rsidP="005A05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Многие события автоматически влекут за собой действие браузера.</w:t>
            </w:r>
          </w:p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Делегированеи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5A05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lastItem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goods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goods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length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- 1]; // получить последний элемент</w:t>
            </w:r>
          </w:p>
          <w:p w:rsidR="00297A85" w:rsidRPr="00297A85" w:rsidRDefault="00297A85" w:rsidP="005A05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Используем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length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для укорачивания массива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5A05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Если вообще не указать аргументов – скопируется весь массив:</w:t>
            </w:r>
          </w:p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fullCopy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arr.slice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5A05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Склеить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два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concat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Splice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в любое место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С какими методами добавления элементов в массив вы знакомы 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Push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- Добавляет элемент в конец массива (быстрее)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Unshift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- Добавляет элемент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в начало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 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массива: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Метод «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filter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callback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[,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thisArg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])» используется для фильтрации массива через функцию.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Он создаёт новый массив, в который войдут только те элементы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для которых вызов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callback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) возвратит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true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Метод «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map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callback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[,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thisArg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])» используется для трансформации  массива.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Он создаёт новый массив, который будет состоять из результатов   вызова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callback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) для каждого элемента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Эти методы используются для проверки массива.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Метод «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every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callback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[,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thisArg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])» возвращает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true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если вызов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callback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вернёт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true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для каждого элемента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297A85" w:rsidRPr="00297A85" w:rsidRDefault="00297A85" w:rsidP="005A05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Метод «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some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callback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[,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thisArg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])» возвращает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true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если вызов 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callback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вернёт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true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для какого-нибудь элемента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Функция</w:t>
            </w:r>
            <w:proofErr w:type="gram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которая </w:t>
            </w:r>
            <w:proofErr w:type="spell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делаетпервую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букву заглавной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function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ucFirst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// только пустая строка в логическом контексте даст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false</w:t>
            </w: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(!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return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return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[0].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toUpperCase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 +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str.slice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(1);</w:t>
            </w: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alert(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ucFirst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вася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") );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 {index: ‘26px’} , {index: ‘35px’} ]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Call apply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Что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такое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замыкание</w:t>
            </w:r>
            <w:proofErr w:type="spellEnd"/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sum(5)(-1) = 4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Установить таймер/удалить таймер</w:t>
            </w: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timerId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function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() {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alert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(1) }, 1000);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isPalindrome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:rsidR="00297A85" w:rsidRPr="00A46A8C" w:rsidRDefault="00297A85" w:rsidP="00297A85">
            <w:pPr>
              <w:ind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=== 'string') {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original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str.toLowerCase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().replace(/ /g, ''),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reversed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original.split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('').reverse().join('');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return original === reversed;</w:t>
            </w:r>
          </w:p>
          <w:p w:rsidR="00297A85" w:rsidRPr="00A46A8C" w:rsidRDefault="00297A85" w:rsidP="00297A85">
            <w:pPr>
              <w:ind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A85" w:rsidRPr="00A46A8C" w:rsidRDefault="00297A85" w:rsidP="00297A85">
            <w:pPr>
              <w:ind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return false;</w:t>
            </w:r>
          </w:p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function isPalindrome2 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:rsidR="00297A85" w:rsidRPr="00A46A8C" w:rsidRDefault="00297A85" w:rsidP="00297A85">
            <w:pPr>
              <w:ind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=== 'string') {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original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str.toLowerCase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(),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length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original.length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endIndex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length - 1,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result = true;</w:t>
            </w:r>
          </w:p>
          <w:p w:rsidR="00297A85" w:rsidRPr="00A46A8C" w:rsidRDefault="00297A85" w:rsidP="00297A85">
            <w:pPr>
              <w:ind w:left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 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length;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++) {</w:t>
            </w:r>
          </w:p>
          <w:p w:rsidR="00297A85" w:rsidRPr="00A46A8C" w:rsidRDefault="00297A85" w:rsidP="00297A85">
            <w:pPr>
              <w:ind w:left="1416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symbol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original.charAt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 w:rsidP="00297A85">
            <w:pPr>
              <w:ind w:left="1416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</w:t>
            </w:r>
            <w:proofErr w:type="gram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(symbol !== ' ') {</w:t>
            </w:r>
          </w:p>
          <w:p w:rsidR="00297A85" w:rsidRPr="00A46A8C" w:rsidRDefault="00297A85" w:rsidP="00297A85">
            <w:pPr>
              <w:ind w:left="2124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endSymbol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original.charAt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endIndex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297A85" w:rsidRPr="00A46A8C" w:rsidRDefault="00297A85" w:rsidP="00297A85">
            <w:pPr>
              <w:ind w:left="2124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while 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endSymbol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=== ' ' &amp;&amp;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endIndex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&gt;= 0) {</w:t>
            </w:r>
          </w:p>
          <w:p w:rsidR="00297A85" w:rsidRPr="00A46A8C" w:rsidRDefault="00297A85" w:rsidP="00297A85">
            <w:pPr>
              <w:ind w:left="2124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endIndex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--;</w:t>
            </w:r>
          </w:p>
          <w:p w:rsidR="00297A85" w:rsidRPr="00A46A8C" w:rsidRDefault="00297A85" w:rsidP="00297A85">
            <w:pPr>
              <w:ind w:left="2124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endSymbol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original.charAt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endIndex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297A85" w:rsidRPr="00A46A8C" w:rsidRDefault="00297A85" w:rsidP="00297A85">
            <w:pPr>
              <w:ind w:left="1416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 w:rsidP="00297A85">
            <w:pPr>
              <w:ind w:left="1416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result = result &amp;&amp; symbol ===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endSymbol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297A85" w:rsidRPr="00A46A8C" w:rsidRDefault="00297A85" w:rsidP="00297A85">
            <w:pPr>
              <w:ind w:left="1416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endIndex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--;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 w:rsidP="00297A85">
            <w:pPr>
              <w:ind w:left="1416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(!result) {</w:t>
            </w:r>
          </w:p>
          <w:p w:rsidR="00297A85" w:rsidRPr="00A46A8C" w:rsidRDefault="00297A85" w:rsidP="00297A85">
            <w:pPr>
              <w:ind w:left="2124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return false;</w:t>
            </w:r>
          </w:p>
          <w:p w:rsidR="00297A85" w:rsidRPr="00A46A8C" w:rsidRDefault="00297A85" w:rsidP="00297A85">
            <w:pPr>
              <w:ind w:left="1416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A85" w:rsidRPr="00A46A8C" w:rsidRDefault="00297A85" w:rsidP="00297A85">
            <w:pPr>
              <w:ind w:left="708"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A85" w:rsidRPr="00A46A8C" w:rsidRDefault="00297A85" w:rsidP="00297A85">
            <w:pPr>
              <w:ind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} </w:t>
            </w:r>
            <w:bookmarkStart w:id="0" w:name="_GoBack"/>
            <w:bookmarkEnd w:id="0"/>
          </w:p>
          <w:p w:rsidR="00297A85" w:rsidRPr="00A46A8C" w:rsidRDefault="00297A85" w:rsidP="00297A85">
            <w:pPr>
              <w:ind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 w:rsidP="00297A85">
            <w:pPr>
              <w:ind w:firstLine="7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return result;</w:t>
            </w:r>
          </w:p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return false;</w:t>
            </w:r>
          </w:p>
          <w:p w:rsidR="00297A85" w:rsidRPr="00A46A8C" w:rsidRDefault="00297A85" w:rsidP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// в каком порядке числа 1, 2 и 3 появятся в консоли 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console.log(1);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(function () {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console.log(2);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}, 200);</w:t>
            </w:r>
            <w:proofErr w:type="gramEnd"/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foo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(); // выполняется 5 секунд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(3);</w:t>
            </w:r>
          </w:p>
          <w:p w:rsidR="00297A85" w:rsidRPr="00A46A8C" w:rsidRDefault="00297A85" w:rsidP="00EE39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Ответ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1 3 2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 w:rsidRP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// Как найти максимальное/минимальное число в массиве, не используя циклы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Math.max.apply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(null, []);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Math.min.apply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(null, []);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// Записать пример эмуляции класса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User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с одним свойством и одним                                 методом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// Создать класс-наследник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Admin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, родителем которого будет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User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 У                                 админа есть своё новое свойство и свой метод.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// --------- Класс-Родитель ------------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// Конструктор родителя пишет свойства конкретного объекта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function Animal(name)  {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this.name = name;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this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speed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= 0;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// Методы хранятся в прототипе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Animal.prototype.run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function() {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alert(</w:t>
            </w:r>
            <w:proofErr w:type="gram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this.name + "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бежит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!")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// --------- Класс-потомок -----------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// Конструктор потомка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function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Rabbit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Animal.apply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(this, arguments);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Унаследовать</w:t>
            </w:r>
            <w:proofErr w:type="spellEnd"/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Rabbit.prototype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Object.create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Animal.prototype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Желательно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и constructor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сохранить</w:t>
            </w:r>
            <w:proofErr w:type="spellEnd"/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Rabbit.prototype.constructor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Rabbit;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Методы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потомка</w:t>
            </w:r>
            <w:proofErr w:type="spellEnd"/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Rabbit.prototype.run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function() {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// Вызов метода родителя внутри своего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Animal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prototype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run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apply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gram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alert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+ " подпрыгивает!" );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};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// Готово, можно создавать объекты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rabbit = new Rabbit('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Кроль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');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rabbit.run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Es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2015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ajax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Frame works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Где хранятся встроенные методы массивов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array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prototype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Что такое </w:t>
            </w:r>
            <w:proofErr w:type="spell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сериализация</w:t>
            </w:r>
            <w:proofErr w:type="spellEnd"/>
          </w:p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Процесс перевода структуры данных в последовательность битов/восстановление начального состояния структуры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В чем заключается разница между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,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тело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http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предает данные через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(ограничение 1024 символа, виден всегда)</w:t>
            </w:r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post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через тело </w:t>
            </w: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http</w:t>
            </w: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, большие объемы данных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Что такое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json</w:t>
            </w:r>
            <w:proofErr w:type="spellEnd"/>
          </w:p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Текстовый формат обмена данными  основанный на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js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Что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такое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XMLhttpRequest</w:t>
            </w:r>
            <w:proofErr w:type="spellEnd"/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Объект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XMLhttpRequest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дает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воЗможность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браузеру делать http запросы к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серверу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без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перезагрузки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страницы</w:t>
            </w:r>
            <w:proofErr w:type="spellEnd"/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По какому протоколу </w:t>
            </w:r>
            <w:proofErr w:type="spellStart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осуществяется</w:t>
            </w:r>
            <w:proofErr w:type="spellEnd"/>
            <w:r w:rsidRPr="00297A85">
              <w:rPr>
                <w:rFonts w:ascii="Times New Roman" w:hAnsi="Times New Roman" w:cs="Times New Roman"/>
                <w:sz w:val="16"/>
                <w:szCs w:val="16"/>
              </w:rPr>
              <w:t xml:space="preserve"> передача данных в сети интернет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297A85" w:rsidRDefault="00297A85" w:rsidP="00A46A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7A85">
              <w:rPr>
                <w:rFonts w:ascii="Times New Roman" w:hAnsi="Times New Roman" w:cs="Times New Roman"/>
                <w:sz w:val="16"/>
                <w:szCs w:val="16"/>
              </w:rPr>
              <w:t>В каком порядке будут располагаться элементы массива после сортировки:</w:t>
            </w:r>
          </w:p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[5, 6, 55, 1, 39, 45, 10].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sort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:rsidR="00297A85" w:rsidRPr="00A46A8C" w:rsidRDefault="00297A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Это произошло потому, что по умолчанию sort сортирует,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преобразуя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элементы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к </w:t>
            </w:r>
            <w:proofErr w:type="spellStart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строке</w:t>
            </w:r>
            <w:proofErr w:type="spellEnd"/>
            <w:r w:rsidRPr="00A46A8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Pr="00A46A8C" w:rsidRDefault="00297A85" w:rsidP="00A46A8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97A85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7A85" w:rsidRDefault="00297A85"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297A85" w:rsidRDefault="00297A85" w:rsidP="00A46A8C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46A8C" w:rsidRPr="00A46A8C" w:rsidRDefault="00297A85" w:rsidP="00A46A8C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Test </w:t>
      </w:r>
    </w:p>
    <w:p w:rsidR="00A46A8C" w:rsidRPr="00A46A8C" w:rsidRDefault="00A46A8C" w:rsidP="00A46A8C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A46A8C" w:rsidRPr="00A46A8C" w:rsidRDefault="00297A85" w:rsidP="00A46A8C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Test</w:t>
      </w:r>
    </w:p>
    <w:sectPr w:rsidR="00A46A8C" w:rsidRPr="00A46A8C">
      <w:pgSz w:w="16834" w:h="11909" w:orient="landscape"/>
      <w:pgMar w:top="568" w:right="566" w:bottom="568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49"/>
    <w:rsid w:val="00297A85"/>
    <w:rsid w:val="005A05C9"/>
    <w:rsid w:val="00615096"/>
    <w:rsid w:val="00A46A8C"/>
    <w:rsid w:val="00CE5049"/>
    <w:rsid w:val="00E8787C"/>
    <w:rsid w:val="00E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900CD6"/>
    <w:pPr>
      <w:spacing w:after="200"/>
      <w:ind w:left="720"/>
      <w:contextualSpacing/>
    </w:pPr>
  </w:style>
  <w:style w:type="paragraph" w:customStyle="1" w:styleId="TableContents">
    <w:name w:val="Table Contents"/>
    <w:basedOn w:val="a"/>
    <w:qFormat/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A"/>
      <w:sz w:val="20"/>
      <w:szCs w:val="20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900CD6"/>
    <w:pPr>
      <w:spacing w:after="200"/>
      <w:ind w:left="720"/>
      <w:contextualSpacing/>
    </w:pPr>
  </w:style>
  <w:style w:type="paragraph" w:customStyle="1" w:styleId="TableContents">
    <w:name w:val="Table Contents"/>
    <w:basedOn w:val="a"/>
    <w:qFormat/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A"/>
      <w:sz w:val="20"/>
      <w:szCs w:val="20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1323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Nekazakova, Natalya</dc:creator>
  <dc:description/>
  <cp:lastModifiedBy>Natali</cp:lastModifiedBy>
  <cp:revision>6</cp:revision>
  <dcterms:created xsi:type="dcterms:W3CDTF">2016-08-17T11:14:00Z</dcterms:created>
  <dcterms:modified xsi:type="dcterms:W3CDTF">2017-06-22T09:37:00Z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itransition.corp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