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D603" w14:textId="77777777" w:rsidR="00595754" w:rsidRDefault="00000000">
      <w:pPr>
        <w:numPr>
          <w:ilvl w:val="0"/>
          <w:numId w:val="1"/>
        </w:numPr>
      </w:pPr>
      <w:r>
        <w:t>Необходимо, чтобы блок разворачивался и сворачивался по заголовку блока, а не по всей области.</w:t>
      </w:r>
    </w:p>
    <w:p w14:paraId="0BA2E133" w14:textId="77777777" w:rsidR="00595754" w:rsidRDefault="00595754"/>
    <w:p w14:paraId="02A6062C" w14:textId="77777777" w:rsidR="00595754" w:rsidRDefault="00000000">
      <w:r>
        <w:rPr>
          <w:noProof/>
        </w:rPr>
        <w:drawing>
          <wp:inline distT="114300" distB="114300" distL="114300" distR="114300" wp14:anchorId="00814997" wp14:editId="7AF0D595">
            <wp:extent cx="5731200" cy="3810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789A3" w14:textId="77777777" w:rsidR="00595754" w:rsidRDefault="00595754"/>
    <w:p w14:paraId="7177FD9F" w14:textId="77777777" w:rsidR="00595754" w:rsidRDefault="00000000">
      <w:pPr>
        <w:numPr>
          <w:ilvl w:val="0"/>
          <w:numId w:val="1"/>
        </w:numPr>
      </w:pPr>
      <w:r>
        <w:t>Добавить возможность расширения окна “</w:t>
      </w:r>
      <w:r>
        <w:rPr>
          <w:b/>
          <w:bCs/>
          <w:sz w:val="21"/>
          <w:szCs w:val="21"/>
        </w:rPr>
        <w:t>AI-помощник Вердэ”</w:t>
      </w:r>
      <w:r>
        <w:t>, а также фиксируемую высоту, но с возможностью прокрутки</w:t>
      </w:r>
    </w:p>
    <w:p w14:paraId="2349AAAF" w14:textId="77777777" w:rsidR="00595754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043EAA06" wp14:editId="730D4E9D">
            <wp:extent cx="5731200" cy="10198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9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5C108" w14:textId="77777777" w:rsidR="00595754" w:rsidRDefault="00000000">
      <w:pPr>
        <w:numPr>
          <w:ilvl w:val="0"/>
          <w:numId w:val="1"/>
        </w:numPr>
      </w:pPr>
      <w:r>
        <w:lastRenderedPageBreak/>
        <w:t>Возможность растягивания по высоте окна ввода Промта, чтобы по мере добавления текста в нем, он увеличивался бы по высоте.</w:t>
      </w:r>
    </w:p>
    <w:p w14:paraId="2F6B385C" w14:textId="77777777" w:rsidR="00595754" w:rsidRDefault="00595754"/>
    <w:p w14:paraId="3F5DDCD7" w14:textId="77777777" w:rsidR="00595754" w:rsidRDefault="00000000">
      <w:r>
        <w:rPr>
          <w:noProof/>
        </w:rPr>
        <w:drawing>
          <wp:inline distT="114300" distB="114300" distL="114300" distR="114300" wp14:anchorId="608DE434" wp14:editId="3E7892CE">
            <wp:extent cx="5731200" cy="163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DFF85" w14:textId="77777777" w:rsidR="00595754" w:rsidRDefault="00595754"/>
    <w:p w14:paraId="5B705BDE" w14:textId="77777777" w:rsidR="00595754" w:rsidRPr="000C232B" w:rsidRDefault="00000000">
      <w:pPr>
        <w:numPr>
          <w:ilvl w:val="0"/>
          <w:numId w:val="1"/>
        </w:numPr>
      </w:pPr>
      <w:r>
        <w:t xml:space="preserve">Просто пожелание (необязательное) - Фон черный может поменять на белый или более светлый? </w:t>
      </w:r>
    </w:p>
    <w:p w14:paraId="6D1CBC0A" w14:textId="27B115C7" w:rsidR="000C232B" w:rsidRPr="000C232B" w:rsidRDefault="000C232B">
      <w:pPr>
        <w:numPr>
          <w:ilvl w:val="0"/>
          <w:numId w:val="1"/>
        </w:numPr>
      </w:pPr>
      <w:r>
        <w:rPr>
          <w:lang w:val="ru-RU"/>
        </w:rPr>
        <w:t xml:space="preserve">Добавление закрепленной шапки меню для разделов: </w:t>
      </w:r>
      <w:r>
        <w:rPr>
          <w:lang w:val="en-US"/>
        </w:rPr>
        <w:t>SEO</w:t>
      </w:r>
      <w:r>
        <w:rPr>
          <w:lang w:val="ru-RU"/>
        </w:rPr>
        <w:t>, Директ, Сайт, Контент, Аналитика, Битрикс24. Каждый раздел в отдельном окне. Иначе создается длинная портянка из всех задач</w:t>
      </w:r>
    </w:p>
    <w:p w14:paraId="5E9F7A4D" w14:textId="64C92662" w:rsidR="000C232B" w:rsidRPr="000C232B" w:rsidRDefault="000C232B">
      <w:pPr>
        <w:numPr>
          <w:ilvl w:val="0"/>
          <w:numId w:val="1"/>
        </w:numPr>
      </w:pPr>
      <w:r>
        <w:rPr>
          <w:lang w:val="ru-RU"/>
        </w:rPr>
        <w:t>Добавление функции «скачать» и «скопировать» ответ</w:t>
      </w:r>
    </w:p>
    <w:p w14:paraId="4BB03701" w14:textId="77777777" w:rsidR="000C232B" w:rsidRDefault="000C232B" w:rsidP="000C232B"/>
    <w:sectPr w:rsidR="000C23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BB6E246-BCF6-4FAE-AC96-C15DB75A955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74B94C5-18DE-4C69-94FC-20B102A8C6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6A61"/>
    <w:multiLevelType w:val="multilevel"/>
    <w:tmpl w:val="EC1A3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1523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754"/>
    <w:rsid w:val="000C232B"/>
    <w:rsid w:val="00595754"/>
    <w:rsid w:val="0062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6E0C7"/>
  <w15:docId w15:val="{10F728BA-C5E4-40FD-9E25-C016E1F5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2026-04-14T14:51:00Z</dcterms:created>
  <dcterms:modified xsi:type="dcterms:W3CDTF">2026-04-14T14:55:00Z</dcterms:modified>
</cp:coreProperties>
</file>