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D585E7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CD5867">
              <w:rPr>
                <w:rFonts w:ascii="Arial" w:hAnsi="Arial" w:cs="Arial"/>
                <w:b/>
                <w:sz w:val="32"/>
                <w:szCs w:val="32"/>
                <w:lang w:val="ru-RU"/>
              </w:rPr>
              <w:t>Украинская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7F2A683" w14:textId="77777777" w:rsidR="00CD5867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6C9A23" w14:textId="458652D4" w:rsidR="00CD5867" w:rsidRPr="00E35AC2" w:rsidRDefault="00CD5867" w:rsidP="00CD5867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регуляторы кислотности (Е 450iii, Е 451i), пряности </w:t>
            </w:r>
            <w:r w:rsidR="00B704A6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и экстракты пряностей 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(чеснок, перец черный, мускатный орех, тмин, масло горчичное),  соль, усилитель вкуса и аромата Е 621, антиокислитель Е 316</w:t>
            </w:r>
            <w:r w:rsidR="00E35AC2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, ароматизатор коптильный</w:t>
            </w:r>
          </w:p>
          <w:p w14:paraId="251A2727" w14:textId="5ECC1FF3" w:rsidR="00215B4D" w:rsidRPr="00CD5867" w:rsidRDefault="00215B4D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CD414B4" w14:textId="11C3F1A6" w:rsidR="00E529B7" w:rsidRPr="00215B4D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9BAECC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35A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27674F7" w:rsidR="0019338C" w:rsidRPr="0019338C" w:rsidRDefault="00E35AC2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B0986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35AC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5220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5220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31AC6F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E35AC2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6D08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D2EE607" w:rsidR="00E84FB5" w:rsidRPr="002C6CDD" w:rsidRDefault="002C6CDD" w:rsidP="002C6CDD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1,5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B091AE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35AC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626634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E35AC2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B4629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0B17D5">
              <w:rPr>
                <w:rFonts w:ascii="Arial" w:hAnsi="Arial" w:cs="Arial"/>
                <w:sz w:val="18"/>
                <w:szCs w:val="18"/>
                <w:lang w:val="ru-RU"/>
              </w:rPr>
              <w:t>т коричневого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3A999D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0B17D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BD24E48" w14:textId="77777777" w:rsidR="00A84B2E" w:rsidRDefault="00A84B2E" w:rsidP="00A84B2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11D055" w14:textId="77777777" w:rsidR="00A84B2E" w:rsidRDefault="00A84B2E" w:rsidP="00A84B2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C724537" w14:textId="77777777" w:rsidR="00A84B2E" w:rsidRDefault="00A84B2E" w:rsidP="00A84B2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1DCFD" w14:textId="77777777" w:rsidR="00555248" w:rsidRDefault="00555248">
      <w:pPr>
        <w:spacing w:after="0" w:line="240" w:lineRule="auto"/>
      </w:pPr>
      <w:r>
        <w:separator/>
      </w:r>
    </w:p>
  </w:endnote>
  <w:endnote w:type="continuationSeparator" w:id="0">
    <w:p w14:paraId="3CE70459" w14:textId="77777777" w:rsidR="00555248" w:rsidRDefault="0055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C5D9B" w14:textId="77777777" w:rsidR="00555248" w:rsidRDefault="00555248">
      <w:pPr>
        <w:spacing w:after="0" w:line="240" w:lineRule="auto"/>
      </w:pPr>
      <w:r>
        <w:separator/>
      </w:r>
    </w:p>
  </w:footnote>
  <w:footnote w:type="continuationSeparator" w:id="0">
    <w:p w14:paraId="41074E16" w14:textId="77777777" w:rsidR="00555248" w:rsidRDefault="00555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81067"/>
    <w:rsid w:val="000A1E1B"/>
    <w:rsid w:val="000A2050"/>
    <w:rsid w:val="000A3B79"/>
    <w:rsid w:val="000A4280"/>
    <w:rsid w:val="000A657D"/>
    <w:rsid w:val="000B17D5"/>
    <w:rsid w:val="000B5043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FC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5B4D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CDD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6E46"/>
    <w:rsid w:val="00432D62"/>
    <w:rsid w:val="00471A6F"/>
    <w:rsid w:val="00473042"/>
    <w:rsid w:val="00473D37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24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924B5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31874"/>
    <w:rsid w:val="008560B0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030A"/>
    <w:rsid w:val="00A77305"/>
    <w:rsid w:val="00A83BEC"/>
    <w:rsid w:val="00A84B2E"/>
    <w:rsid w:val="00AA2BCE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04A6"/>
    <w:rsid w:val="00B743C4"/>
    <w:rsid w:val="00BA43DD"/>
    <w:rsid w:val="00BA499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3F63"/>
    <w:rsid w:val="00C52204"/>
    <w:rsid w:val="00C6782B"/>
    <w:rsid w:val="00C74231"/>
    <w:rsid w:val="00C756DB"/>
    <w:rsid w:val="00C824D6"/>
    <w:rsid w:val="00CB72B5"/>
    <w:rsid w:val="00CC4B02"/>
    <w:rsid w:val="00CD5867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35AC2"/>
    <w:rsid w:val="00E477BC"/>
    <w:rsid w:val="00E50F04"/>
    <w:rsid w:val="00E529B7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6D08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9C759EAB-24B1-4443-8BF1-C4CAAAC0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2017-11-09T13:44:00Z</cp:lastPrinted>
  <dcterms:created xsi:type="dcterms:W3CDTF">2021-02-04T14:19:00Z</dcterms:created>
  <dcterms:modified xsi:type="dcterms:W3CDTF">2023-06-08T06:59:00Z</dcterms:modified>
</cp:coreProperties>
</file>