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48F502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9FE01BB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276367">
              <w:rPr>
                <w:rFonts w:ascii="Arial" w:hAnsi="Arial" w:cs="Arial"/>
                <w:b/>
                <w:sz w:val="28"/>
                <w:szCs w:val="28"/>
                <w:lang w:val="ru-RU"/>
              </w:rPr>
              <w:t>Пикантная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002C44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002C44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002C44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14CB48D7" w:rsidR="001C351D" w:rsidRPr="001714F3" w:rsidRDefault="00C73A16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Сахара, специи и</w:t>
            </w:r>
            <w:r w:rsidR="00EB6CE7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экстракты (перец</w:t>
            </w:r>
            <w:r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, майоран, мацис, фенхель</w:t>
            </w:r>
            <w:r w:rsidR="00EB6CE7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), соль,</w:t>
            </w:r>
            <w:r w:rsidR="00920CF7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усилитель вкуса и аромата Е621</w:t>
            </w:r>
            <w:r w:rsidR="00E43575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(7%)</w:t>
            </w:r>
            <w:r w:rsidR="00920CF7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,</w:t>
            </w:r>
            <w:r w:rsidR="00EB6CE7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</w:t>
            </w:r>
            <w:r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антиокислители (Е300, Е301) а</w:t>
            </w:r>
            <w:r w:rsidR="00EB6CE7" w:rsidRPr="00002C44">
              <w:rPr>
                <w:rFonts w:ascii="Arial" w:hAnsi="Arial" w:cs="Arial"/>
                <w:sz w:val="18"/>
                <w:szCs w:val="18"/>
                <w:lang w:val="ru-RU" w:eastAsia="ru-RU"/>
              </w:rPr>
              <w:t>роматизатор.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E27296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50F3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830A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1830A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1D4CB7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830A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250F3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50F3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5CAADA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50F31">
              <w:t xml:space="preserve"> </w:t>
            </w:r>
            <w:r w:rsidR="00250F31" w:rsidRPr="00250F31">
              <w:rPr>
                <w:rFonts w:ascii="Arial" w:hAnsi="Arial" w:cs="Arial"/>
                <w:sz w:val="18"/>
                <w:szCs w:val="18"/>
                <w:lang w:val="ru-RU"/>
              </w:rPr>
              <w:t>до 20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23A1FA0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1720C">
              <w:rPr>
                <w:rFonts w:ascii="Arial" w:hAnsi="Arial" w:cs="Arial"/>
                <w:sz w:val="18"/>
                <w:szCs w:val="18"/>
                <w:lang w:val="ru-RU"/>
              </w:rPr>
              <w:t>9,7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0651A662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830AD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7D57F4C" w14:textId="77777777" w:rsidR="00A56CBD" w:rsidRDefault="00A56CBD" w:rsidP="00A56CB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4814FA9" w14:textId="77777777" w:rsidR="00A56CBD" w:rsidRDefault="00A56CBD" w:rsidP="00A56CB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FDA0A6C" w14:textId="77777777" w:rsidR="00A56CBD" w:rsidRDefault="00A56CBD" w:rsidP="00A56CB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C3A115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66E2D" w14:textId="77777777" w:rsidR="00A32E8B" w:rsidRDefault="00A32E8B">
      <w:pPr>
        <w:spacing w:after="0" w:line="240" w:lineRule="auto"/>
      </w:pPr>
      <w:r>
        <w:separator/>
      </w:r>
    </w:p>
  </w:endnote>
  <w:endnote w:type="continuationSeparator" w:id="0">
    <w:p w14:paraId="73BCD74C" w14:textId="77777777" w:rsidR="00A32E8B" w:rsidRDefault="00A32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4ED39" w14:textId="77777777" w:rsidR="00A32E8B" w:rsidRDefault="00A32E8B">
      <w:pPr>
        <w:spacing w:after="0" w:line="240" w:lineRule="auto"/>
      </w:pPr>
      <w:r>
        <w:separator/>
      </w:r>
    </w:p>
  </w:footnote>
  <w:footnote w:type="continuationSeparator" w:id="0">
    <w:p w14:paraId="02FE37A9" w14:textId="77777777" w:rsidR="00A32E8B" w:rsidRDefault="00A32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2C44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1720C"/>
    <w:rsid w:val="00131838"/>
    <w:rsid w:val="00140F09"/>
    <w:rsid w:val="00143F2C"/>
    <w:rsid w:val="00145527"/>
    <w:rsid w:val="0015484E"/>
    <w:rsid w:val="0016587F"/>
    <w:rsid w:val="001714F3"/>
    <w:rsid w:val="00171A31"/>
    <w:rsid w:val="001830AD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0F31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719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376E7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0BCC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0CF7"/>
    <w:rsid w:val="009274A6"/>
    <w:rsid w:val="00950CD2"/>
    <w:rsid w:val="009520B8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1A58"/>
    <w:rsid w:val="00A246EB"/>
    <w:rsid w:val="00A3298C"/>
    <w:rsid w:val="00A32E8B"/>
    <w:rsid w:val="00A424D2"/>
    <w:rsid w:val="00A45C20"/>
    <w:rsid w:val="00A5108A"/>
    <w:rsid w:val="00A56551"/>
    <w:rsid w:val="00A56C29"/>
    <w:rsid w:val="00A56CBD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3A16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CF7D7C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43575"/>
    <w:rsid w:val="00E454D2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2023-03-06T09:06:00Z</dcterms:created>
  <dcterms:modified xsi:type="dcterms:W3CDTF">2023-06-07T10:42:00Z</dcterms:modified>
</cp:coreProperties>
</file>