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62106499" w14:textId="77777777" w:rsidTr="009B348A">
        <w:trPr>
          <w:trHeight w:val="2385"/>
        </w:trPr>
        <w:tc>
          <w:tcPr>
            <w:tcW w:w="2980" w:type="dxa"/>
          </w:tcPr>
          <w:p w14:paraId="0B23B1F6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3FEC2C42" wp14:editId="626AAB5A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36EDA65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7EBD3F16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79DA33A8" w14:textId="77777777" w:rsidR="00873DDD" w:rsidRDefault="00873DDD" w:rsidP="00873D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</w:t>
            </w:r>
            <w:r>
              <w:t xml:space="preserve"> </w:t>
            </w:r>
          </w:p>
          <w:p w14:paraId="42FCA672" w14:textId="77777777" w:rsidR="00873DDD" w:rsidRDefault="00873DDD" w:rsidP="00873D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718A4B56" w14:textId="77777777" w:rsidR="00873DDD" w:rsidRDefault="00873DDD" w:rsidP="00873DDD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ул. Репищева, 14, корп.11Р</w:t>
            </w:r>
          </w:p>
          <w:p w14:paraId="61791FF8" w14:textId="77777777" w:rsidR="00873DDD" w:rsidRDefault="00873DDD" w:rsidP="00873D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7ECC6580" w14:textId="77777777" w:rsidR="00873DDD" w:rsidRDefault="00873DDD" w:rsidP="00873D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</w:t>
            </w:r>
          </w:p>
          <w:p w14:paraId="025EDBBC" w14:textId="77777777" w:rsidR="00873DDD" w:rsidRDefault="00873DDD" w:rsidP="00873D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0C207512" w14:textId="77777777" w:rsidR="00873DDD" w:rsidRDefault="00873DDD" w:rsidP="00873D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437E8BD" w14:textId="77777777" w:rsidR="00873DDD" w:rsidRDefault="00873DDD" w:rsidP="00873D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FE88A24" w14:textId="77777777" w:rsidR="00873DDD" w:rsidRDefault="00873DDD" w:rsidP="00873D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33D734C6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29F0252A" w14:textId="77777777" w:rsidR="003D0956" w:rsidRPr="00973999" w:rsidRDefault="003D0956" w:rsidP="003D0956">
      <w:pPr>
        <w:pStyle w:val="11"/>
        <w:rPr>
          <w:rFonts w:ascii="Times New Roman" w:hAnsi="Times New Roman"/>
          <w:szCs w:val="28"/>
        </w:rPr>
      </w:pPr>
      <w:r w:rsidRPr="00973999">
        <w:rPr>
          <w:rFonts w:ascii="Times New Roman" w:hAnsi="Times New Roman"/>
          <w:szCs w:val="28"/>
        </w:rPr>
        <w:t xml:space="preserve">СПЕЦИФИКАЦИЯ </w:t>
      </w:r>
    </w:p>
    <w:p w14:paraId="7CCE7F17" w14:textId="77777777" w:rsidR="003D0956" w:rsidRPr="00973999" w:rsidRDefault="003D0956" w:rsidP="00973999">
      <w:pPr>
        <w:pStyle w:val="11"/>
        <w:rPr>
          <w:rFonts w:ascii="Times New Roman" w:hAnsi="Times New Roman"/>
          <w:b w:val="0"/>
          <w:bCs/>
          <w:szCs w:val="28"/>
        </w:rPr>
      </w:pPr>
      <w:r w:rsidRPr="00973999">
        <w:rPr>
          <w:rFonts w:ascii="Times New Roman" w:hAnsi="Times New Roman"/>
          <w:b w:val="0"/>
          <w:bCs/>
          <w:szCs w:val="28"/>
        </w:rPr>
        <w:t>КОМПЛЕКСНАЯ ПИЩЕВАЯ ДОБАВКА</w:t>
      </w:r>
      <w:r w:rsidR="00EC22F0" w:rsidRPr="00973999">
        <w:rPr>
          <w:rFonts w:ascii="Times New Roman" w:hAnsi="Times New Roman"/>
          <w:b w:val="0"/>
          <w:bCs/>
          <w:szCs w:val="28"/>
        </w:rPr>
        <w:t xml:space="preserve"> ДЛЯ РАССОЛОВ</w:t>
      </w:r>
    </w:p>
    <w:p w14:paraId="18EE9676" w14:textId="4D9EE14E" w:rsidR="003D0956" w:rsidRPr="00973999" w:rsidRDefault="003D0956" w:rsidP="003D0956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973999">
        <w:rPr>
          <w:rFonts w:ascii="Times New Roman" w:hAnsi="Times New Roman" w:cs="Times New Roman"/>
          <w:b/>
          <w:caps/>
          <w:sz w:val="28"/>
          <w:szCs w:val="28"/>
        </w:rPr>
        <w:t>«</w:t>
      </w:r>
      <w:r w:rsidR="00083B16">
        <w:rPr>
          <w:rFonts w:ascii="Times New Roman" w:hAnsi="Times New Roman" w:cs="Times New Roman"/>
          <w:b/>
          <w:caps/>
          <w:sz w:val="28"/>
          <w:szCs w:val="28"/>
          <w:lang w:val="en-US"/>
        </w:rPr>
        <w:t>V</w:t>
      </w:r>
      <w:r w:rsidR="00244765">
        <w:rPr>
          <w:rFonts w:ascii="Times New Roman" w:hAnsi="Times New Roman" w:cs="Times New Roman"/>
          <w:b/>
          <w:caps/>
          <w:sz w:val="28"/>
          <w:szCs w:val="28"/>
        </w:rPr>
        <w:t xml:space="preserve"> Инъекта для птицы</w:t>
      </w:r>
      <w:r w:rsidRPr="00973999">
        <w:rPr>
          <w:rFonts w:ascii="Times New Roman" w:hAnsi="Times New Roman" w:cs="Times New Roman"/>
          <w:b/>
          <w:caps/>
          <w:sz w:val="28"/>
          <w:szCs w:val="28"/>
        </w:rPr>
        <w:t>»</w:t>
      </w:r>
    </w:p>
    <w:p w14:paraId="140EDF26" w14:textId="77777777" w:rsidR="00763361" w:rsidRPr="00973999" w:rsidRDefault="00763361" w:rsidP="00973999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73999">
        <w:rPr>
          <w:rFonts w:ascii="Times New Roman" w:hAnsi="Times New Roman" w:cs="Times New Roman"/>
          <w:caps/>
          <w:sz w:val="28"/>
          <w:szCs w:val="28"/>
        </w:rPr>
        <w:t>Изготовитель ООО «Вердэ», Россия</w:t>
      </w:r>
    </w:p>
    <w:p w14:paraId="199363B6" w14:textId="77777777" w:rsidR="00763361" w:rsidRPr="00973999" w:rsidRDefault="00763361" w:rsidP="00973999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73999">
        <w:rPr>
          <w:rFonts w:ascii="Times New Roman" w:hAnsi="Times New Roman" w:cs="Times New Roman"/>
          <w:caps/>
          <w:sz w:val="28"/>
          <w:szCs w:val="28"/>
        </w:rPr>
        <w:t>пРодавец ООО «Вердэ», Россия</w:t>
      </w:r>
    </w:p>
    <w:p w14:paraId="11DE710C" w14:textId="77777777" w:rsidR="00A026F6" w:rsidRPr="000E1C44" w:rsidRDefault="00A026F6" w:rsidP="00A026F6">
      <w:pPr>
        <w:pStyle w:val="ae"/>
        <w:spacing w:after="0"/>
        <w:jc w:val="center"/>
        <w:rPr>
          <w:sz w:val="28"/>
          <w:szCs w:val="28"/>
        </w:rPr>
      </w:pPr>
      <w:bookmarkStart w:id="0" w:name="_Hlk98332501"/>
      <w:r w:rsidRPr="000E1C44">
        <w:rPr>
          <w:bCs/>
        </w:rPr>
        <w:t xml:space="preserve">ТУ </w:t>
      </w:r>
      <w:r>
        <w:t>10.89.19-002-38114723-2017</w:t>
      </w:r>
    </w:p>
    <w:bookmarkEnd w:id="0"/>
    <w:p w14:paraId="46650BB8" w14:textId="67CF2C2C" w:rsidR="003D0956" w:rsidRDefault="003D0956" w:rsidP="00A026F6">
      <w:pPr>
        <w:pStyle w:val="ae"/>
        <w:spacing w:after="0"/>
        <w:rPr>
          <w:sz w:val="28"/>
          <w:szCs w:val="28"/>
        </w:rPr>
      </w:pPr>
    </w:p>
    <w:p w14:paraId="2D7F5A13" w14:textId="77777777" w:rsidR="00973999" w:rsidRPr="00973999" w:rsidRDefault="00973999" w:rsidP="00973999">
      <w:pPr>
        <w:pStyle w:val="ae"/>
        <w:spacing w:after="0"/>
        <w:jc w:val="center"/>
        <w:rPr>
          <w:sz w:val="28"/>
          <w:szCs w:val="28"/>
        </w:rPr>
      </w:pPr>
    </w:p>
    <w:p w14:paraId="09AF68A4" w14:textId="4D4DDB58" w:rsidR="00A83F86" w:rsidRPr="005B7DF1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</w:pPr>
      <w:r w:rsidRPr="005B7DF1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Состав: </w:t>
      </w:r>
      <w:r w:rsidRPr="005B7DF1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стабилизаторы (Е 45</w:t>
      </w:r>
      <w:r w:rsidR="00787A92" w:rsidRPr="005B7DF1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1</w:t>
      </w:r>
      <w:r w:rsidR="00787A92" w:rsidRPr="005B7DF1">
        <w:rPr>
          <w:rFonts w:ascii="Times New Roman" w:eastAsia="Times New Roman" w:hAnsi="Times New Roman" w:cs="Times New Roman"/>
          <w:bCs/>
          <w:sz w:val="24"/>
          <w:szCs w:val="20"/>
          <w:lang w:val="en-US" w:eastAsia="ar-SA"/>
        </w:rPr>
        <w:t>i</w:t>
      </w:r>
      <w:r w:rsidRPr="005B7DF1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, Е 45</w:t>
      </w:r>
      <w:r w:rsidR="00787A92" w:rsidRPr="005B7DF1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0</w:t>
      </w:r>
      <w:r w:rsidR="00787A92" w:rsidRPr="005B7DF1">
        <w:rPr>
          <w:rFonts w:ascii="Times New Roman" w:eastAsia="Times New Roman" w:hAnsi="Times New Roman" w:cs="Times New Roman"/>
          <w:bCs/>
          <w:sz w:val="24"/>
          <w:szCs w:val="20"/>
          <w:lang w:val="en-US" w:eastAsia="ar-SA"/>
        </w:rPr>
        <w:t>iii</w:t>
      </w:r>
      <w:r w:rsidRPr="005B7DF1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 xml:space="preserve">), изолят соевого белка, </w:t>
      </w:r>
      <w:r w:rsidR="00924D51" w:rsidRPr="005B7DF1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стабилизатор</w:t>
      </w:r>
      <w:r w:rsidRPr="005B7DF1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 xml:space="preserve"> (Е 407</w:t>
      </w:r>
      <w:r w:rsidR="00924D51" w:rsidRPr="005B7DF1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а</w:t>
      </w:r>
      <w:r w:rsidRPr="005B7DF1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 xml:space="preserve">), </w:t>
      </w:r>
      <w:r w:rsidR="005B7DF1" w:rsidRPr="005B7DF1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 xml:space="preserve">загуститель (Е1422), </w:t>
      </w:r>
      <w:r w:rsidRPr="005B7DF1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сахар</w:t>
      </w:r>
      <w:r w:rsidR="00924D51" w:rsidRPr="005B7DF1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а</w:t>
      </w:r>
      <w:r w:rsidRPr="005B7DF1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, усилитель вкуса и аромата (Е 621)</w:t>
      </w:r>
      <w:r w:rsidR="00924D51" w:rsidRPr="005B7DF1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.</w:t>
      </w:r>
    </w:p>
    <w:p w14:paraId="294E17F9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Adobe Caslon Pro Bold" w:eastAsia="Times New Roman" w:hAnsi="Adobe Caslon Pro Bold" w:cs="Times New Roman"/>
          <w:b/>
          <w:sz w:val="24"/>
          <w:szCs w:val="20"/>
          <w:lang w:eastAsia="ar-SA"/>
        </w:rPr>
      </w:pPr>
    </w:p>
    <w:p w14:paraId="33FA6E5E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Назначение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и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область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применения</w:t>
      </w:r>
    </w:p>
    <w:p w14:paraId="2968EDDB" w14:textId="45CF2130" w:rsidR="00A83F86" w:rsidRPr="00A83F86" w:rsidRDefault="00A83F86" w:rsidP="00973999">
      <w:pPr>
        <w:suppressAutoHyphens/>
        <w:spacing w:after="0" w:line="240" w:lineRule="auto"/>
        <w:ind w:firstLine="709"/>
        <w:jc w:val="both"/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Комплексная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пищевая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добавка</w:t>
      </w:r>
      <w:r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предназначена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для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приготовления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шприцовочных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и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заливочных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рассолов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,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используемых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при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производстве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тушек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цыплят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копчено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-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вареных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,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цыплят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-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гриль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,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шаурмы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,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мясных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и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куриных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натуральных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полуфабрикатов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,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в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том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числе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в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маринадах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.</w:t>
      </w:r>
    </w:p>
    <w:p w14:paraId="3979BF01" w14:textId="2162280B" w:rsidR="00A83F86" w:rsidRPr="00A83F86" w:rsidRDefault="00A83F86" w:rsidP="00973999">
      <w:pPr>
        <w:suppressAutoHyphens/>
        <w:spacing w:after="0" w:line="240" w:lineRule="auto"/>
        <w:ind w:firstLine="709"/>
        <w:jc w:val="both"/>
        <w:rPr>
          <w:rFonts w:ascii="Adobe Caslon Pro Bold" w:eastAsia="Times New Roman" w:hAnsi="Adobe Caslon Pro Bold" w:cs="Times New Roman"/>
          <w:sz w:val="24"/>
          <w:szCs w:val="24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Рекомендуемый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уровень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шприцевания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– </w:t>
      </w:r>
      <w:r w:rsidR="001F6101">
        <w:rPr>
          <w:rFonts w:eastAsia="Times New Roman" w:cs="Times New Roman"/>
          <w:sz w:val="24"/>
          <w:szCs w:val="24"/>
          <w:lang w:eastAsia="ar-SA"/>
        </w:rPr>
        <w:t>35 - 70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%.</w:t>
      </w:r>
    </w:p>
    <w:p w14:paraId="0EA1580B" w14:textId="26B7E86C" w:rsidR="00A83F86" w:rsidRPr="00A83F86" w:rsidRDefault="00A83F86" w:rsidP="00973999">
      <w:pPr>
        <w:suppressAutoHyphens/>
        <w:spacing w:after="0" w:line="240" w:lineRule="auto"/>
        <w:ind w:firstLine="709"/>
        <w:rPr>
          <w:rFonts w:ascii="Calibri" w:eastAsia="Times New Roman" w:hAnsi="Calibri" w:cs="Times New Roman"/>
          <w:sz w:val="24"/>
          <w:szCs w:val="24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Норма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4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расхода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4"/>
          <w:lang w:eastAsia="ar-SA"/>
        </w:rPr>
        <w:t>: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r w:rsidR="00DC7F28">
        <w:rPr>
          <w:rFonts w:eastAsia="Times New Roman" w:cs="Times New Roman"/>
          <w:sz w:val="24"/>
          <w:szCs w:val="24"/>
          <w:lang w:eastAsia="ar-SA"/>
        </w:rPr>
        <w:t>5-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6 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кг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на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smartTag w:uri="urn:schemas-microsoft-com:office:smarttags" w:element="metricconverter">
        <w:smartTagPr>
          <w:attr w:name="ProductID" w:val="100 л"/>
        </w:smartTagPr>
        <w:r w:rsidRPr="00A83F86">
          <w:rPr>
            <w:rFonts w:ascii="Adobe Caslon Pro Bold" w:eastAsia="Times New Roman" w:hAnsi="Adobe Caslon Pro Bold" w:cs="Times New Roman"/>
            <w:sz w:val="24"/>
            <w:szCs w:val="24"/>
            <w:lang w:eastAsia="ar-SA"/>
          </w:rPr>
          <w:t xml:space="preserve">100 </w:t>
        </w:r>
        <w:r w:rsidRPr="00A83F86">
          <w:rPr>
            <w:rFonts w:ascii="Times New Roman" w:eastAsia="Times New Roman" w:hAnsi="Times New Roman" w:cs="Times New Roman"/>
            <w:sz w:val="24"/>
            <w:szCs w:val="24"/>
            <w:lang w:eastAsia="ar-SA"/>
          </w:rPr>
          <w:t>л</w:t>
        </w:r>
      </w:smartTag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рассола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. </w:t>
      </w:r>
    </w:p>
    <w:p w14:paraId="5EBB46D5" w14:textId="77777777" w:rsidR="00A83F86" w:rsidRPr="00A83F86" w:rsidRDefault="00A83F86" w:rsidP="00A83F86">
      <w:pPr>
        <w:suppressAutoHyphens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14:paraId="519932FE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Рецептура шприцовочного рассола</w:t>
      </w:r>
    </w:p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5036"/>
        <w:gridCol w:w="2343"/>
        <w:gridCol w:w="2483"/>
      </w:tblGrid>
      <w:tr w:rsidR="00A83F86" w:rsidRPr="00A83F86" w14:paraId="6B720B3C" w14:textId="77777777" w:rsidTr="00E46525">
        <w:trPr>
          <w:trHeight w:val="276"/>
        </w:trPr>
        <w:tc>
          <w:tcPr>
            <w:tcW w:w="50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461D66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Наименование рецептурного компонента</w:t>
            </w:r>
          </w:p>
        </w:tc>
        <w:tc>
          <w:tcPr>
            <w:tcW w:w="482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2DE2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Масса компонента, кг на </w:t>
            </w:r>
            <w:smartTag w:uri="urn:schemas-microsoft-com:office:smarttags" w:element="metricconverter">
              <w:smartTagPr>
                <w:attr w:name="ProductID" w:val="100 кг"/>
              </w:smartTagPr>
              <w:r w:rsidRPr="00A83F86">
                <w:rPr>
                  <w:rFonts w:ascii="Times New Roman" w:eastAsia="Times New Roman" w:hAnsi="Times New Roman" w:cs="Times New Roman"/>
                  <w:sz w:val="24"/>
                  <w:szCs w:val="24"/>
                  <w:lang w:eastAsia="ar-SA"/>
                </w:rPr>
                <w:t>100 кг</w:t>
              </w:r>
            </w:smartTag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рассола</w:t>
            </w:r>
          </w:p>
        </w:tc>
      </w:tr>
      <w:tr w:rsidR="00A83F86" w:rsidRPr="00A83F86" w14:paraId="6EEF24E6" w14:textId="77777777" w:rsidTr="00E46525">
        <w:trPr>
          <w:trHeight w:val="276"/>
        </w:trPr>
        <w:tc>
          <w:tcPr>
            <w:tcW w:w="50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25E10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23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378B0F" w14:textId="4DE55E96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При </w:t>
            </w:r>
            <w:r w:rsidR="001F6101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35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% шприцевания</w:t>
            </w:r>
          </w:p>
        </w:tc>
        <w:tc>
          <w:tcPr>
            <w:tcW w:w="24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EA865" w14:textId="2855CBB0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При </w:t>
            </w:r>
            <w:r w:rsidR="001F6101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70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% шприцевания</w:t>
            </w:r>
          </w:p>
        </w:tc>
      </w:tr>
      <w:tr w:rsidR="00A83F86" w:rsidRPr="00A83F86" w14:paraId="1247E33B" w14:textId="77777777" w:rsidTr="00E46525">
        <w:trPr>
          <w:trHeight w:val="276"/>
        </w:trPr>
        <w:tc>
          <w:tcPr>
            <w:tcW w:w="50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676F48" w14:textId="771FF2B7" w:rsidR="00A83F86" w:rsidRPr="00A83F86" w:rsidRDefault="00787A92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КПД</w:t>
            </w:r>
            <w:r w:rsidR="00A83F86"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 «</w:t>
            </w:r>
            <w:r w:rsidR="00047E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  <w:t>V</w:t>
            </w:r>
            <w:r w:rsidR="006E4A72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Инъекта для птицы</w:t>
            </w:r>
            <w:r w:rsidR="00A83F86"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»   </w:t>
            </w:r>
          </w:p>
        </w:tc>
        <w:tc>
          <w:tcPr>
            <w:tcW w:w="23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25145F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6,0</w:t>
            </w:r>
          </w:p>
        </w:tc>
        <w:tc>
          <w:tcPr>
            <w:tcW w:w="24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B339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6</w:t>
            </w:r>
          </w:p>
        </w:tc>
      </w:tr>
      <w:tr w:rsidR="006E4A72" w:rsidRPr="00A83F86" w14:paraId="4C6273A4" w14:textId="77777777" w:rsidTr="006E4A72">
        <w:trPr>
          <w:trHeight w:val="163"/>
        </w:trPr>
        <w:tc>
          <w:tcPr>
            <w:tcW w:w="5036" w:type="dxa"/>
            <w:tcBorders>
              <w:top w:val="single" w:sz="4" w:space="0" w:color="000000"/>
              <w:left w:val="single" w:sz="4" w:space="0" w:color="000000"/>
            </w:tcBorders>
          </w:tcPr>
          <w:p w14:paraId="6AE51610" w14:textId="77777777" w:rsidR="006E4A72" w:rsidRPr="00A83F86" w:rsidRDefault="006E4A72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Поваренная соль                                           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</w:tcBorders>
          </w:tcPr>
          <w:p w14:paraId="718C5686" w14:textId="70587287" w:rsidR="006E4A72" w:rsidRPr="00A83F86" w:rsidRDefault="001F6101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5,5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FE0567B" w14:textId="77241D7C" w:rsidR="006E4A72" w:rsidRPr="00A83F86" w:rsidRDefault="001F6101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3,5</w:t>
            </w:r>
          </w:p>
        </w:tc>
      </w:tr>
      <w:tr w:rsidR="00A83F86" w:rsidRPr="00A83F86" w14:paraId="6BAD53EB" w14:textId="77777777" w:rsidTr="00E46525">
        <w:trPr>
          <w:trHeight w:val="276"/>
        </w:trPr>
        <w:tc>
          <w:tcPr>
            <w:tcW w:w="50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105467" w14:textId="5BA8D442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Вода </w:t>
            </w:r>
            <w:r w:rsidR="001F6101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/ лед</w:t>
            </w:r>
          </w:p>
        </w:tc>
        <w:tc>
          <w:tcPr>
            <w:tcW w:w="23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829E81" w14:textId="388320B4" w:rsidR="00A83F86" w:rsidRPr="00A83F86" w:rsidRDefault="005C39A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8</w:t>
            </w:r>
            <w:r w:rsidR="001F6101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8,5</w:t>
            </w:r>
          </w:p>
        </w:tc>
        <w:tc>
          <w:tcPr>
            <w:tcW w:w="24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77F59" w14:textId="71D6F597" w:rsidR="00A83F86" w:rsidRPr="00A83F86" w:rsidRDefault="001F6101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90,5</w:t>
            </w:r>
          </w:p>
        </w:tc>
      </w:tr>
      <w:tr w:rsidR="00A83F86" w:rsidRPr="00A83F86" w14:paraId="2317332F" w14:textId="77777777" w:rsidTr="00E46525">
        <w:trPr>
          <w:trHeight w:val="276"/>
        </w:trPr>
        <w:tc>
          <w:tcPr>
            <w:tcW w:w="50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794F5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Итого</w:t>
            </w:r>
          </w:p>
        </w:tc>
        <w:tc>
          <w:tcPr>
            <w:tcW w:w="23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E67955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100,0</w:t>
            </w:r>
          </w:p>
        </w:tc>
        <w:tc>
          <w:tcPr>
            <w:tcW w:w="24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95D9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100,0</w:t>
            </w:r>
          </w:p>
        </w:tc>
      </w:tr>
    </w:tbl>
    <w:p w14:paraId="4C134BB2" w14:textId="77777777" w:rsidR="00A83F86" w:rsidRPr="00A83F86" w:rsidRDefault="00A83F86" w:rsidP="00A83F8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973999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Примечание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: </w:t>
      </w:r>
      <w:r w:rsidRPr="00973999">
        <w:rPr>
          <w:rFonts w:ascii="Times New Roman" w:eastAsia="Times New Roman" w:hAnsi="Times New Roman" w:cs="Times New Roman"/>
          <w:i/>
          <w:sz w:val="24"/>
          <w:szCs w:val="20"/>
          <w:lang w:eastAsia="ar-SA"/>
        </w:rPr>
        <w:t>в состав рассола для шприцевания натуральных полуфабрикатов нитрит натрия не используется.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 </w:t>
      </w:r>
    </w:p>
    <w:p w14:paraId="1B4BB94B" w14:textId="77777777" w:rsidR="00A83F86" w:rsidRPr="00A83F86" w:rsidRDefault="00A83F86" w:rsidP="00A83F86">
      <w:pPr>
        <w:suppressAutoHyphens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Рекомендуемый порядок приготовления рассола</w:t>
      </w:r>
    </w:p>
    <w:p w14:paraId="43102C9E" w14:textId="70D86B67" w:rsidR="00A83F86" w:rsidRPr="00A83F86" w:rsidRDefault="00A83F86" w:rsidP="00A83F86">
      <w:pPr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В емкость для приготовления рассола заливают воду с т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>емпературой от плюс 2 до плюс 4</w:t>
      </w:r>
      <w:r w:rsidRPr="00A83F86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>о</w:t>
      </w:r>
      <w:r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С, добавляют смесь «</w:t>
      </w:r>
      <w:r w:rsidR="00083B16">
        <w:rPr>
          <w:rFonts w:ascii="Times New Roman" w:eastAsia="Times New Roman" w:hAnsi="Times New Roman" w:cs="Times New Roman"/>
          <w:sz w:val="24"/>
          <w:szCs w:val="20"/>
          <w:lang w:val="en-US" w:eastAsia="ar-SA"/>
        </w:rPr>
        <w:t>V</w:t>
      </w:r>
      <w:r w:rsidR="00083B16" w:rsidRPr="00083B16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</w:t>
      </w:r>
      <w:r w:rsidR="00244765">
        <w:rPr>
          <w:rFonts w:ascii="Times New Roman" w:eastAsia="Times New Roman" w:hAnsi="Times New Roman" w:cs="Times New Roman"/>
          <w:sz w:val="24"/>
          <w:szCs w:val="20"/>
          <w:lang w:eastAsia="ar-SA"/>
        </w:rPr>
        <w:t>Инъекта для птицы»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и перемешивают до растворения; затем добавляют поваренную соль, раствор нитрита натрия и перемешивают до растворения соли. </w:t>
      </w:r>
    </w:p>
    <w:p w14:paraId="5E8C6FFB" w14:textId="77777777" w:rsidR="00973999" w:rsidRDefault="00A83F86" w:rsidP="00973999">
      <w:pPr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Температура готового рас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>сола не должна превышать плюс 6</w:t>
      </w:r>
      <w:r w:rsidRPr="00A83F86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>о</w:t>
      </w:r>
      <w:r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С. Для снижения температуры рассола рекомендуется часть влаги вносить в виде чешуйчатого льда или снега.</w:t>
      </w:r>
    </w:p>
    <w:p w14:paraId="4CB0CE11" w14:textId="77777777" w:rsidR="00A83F86" w:rsidRPr="00A83F86" w:rsidRDefault="00A83F86" w:rsidP="00973999">
      <w:pPr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Приготовленный рассол направляют на шприцевание.</w:t>
      </w:r>
    </w:p>
    <w:p w14:paraId="35DE52DE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2D1DEFAF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 Характеристика продукции</w:t>
      </w:r>
    </w:p>
    <w:p w14:paraId="7080C8AA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Органолептические и физико-химические показатели</w:t>
      </w:r>
    </w:p>
    <w:tbl>
      <w:tblPr>
        <w:tblW w:w="995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32"/>
        <w:gridCol w:w="4820"/>
      </w:tblGrid>
      <w:tr w:rsidR="00A83F86" w:rsidRPr="00A83F86" w14:paraId="00BD0B0C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9F1586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98195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14:paraId="38248E30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5D7DA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Внешний вид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9AB7B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Порошковая однородная масса</w:t>
            </w:r>
          </w:p>
        </w:tc>
      </w:tr>
      <w:tr w:rsidR="00A83F86" w:rsidRPr="00A83F86" w14:paraId="0F4E03E3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6F8EB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Цвет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21289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От белого до светло-серого. Допускается кремовый оттенок</w:t>
            </w:r>
          </w:p>
        </w:tc>
      </w:tr>
      <w:tr w:rsidR="00A83F86" w:rsidRPr="00A83F86" w14:paraId="1F34A13C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F7E78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Вкус и запах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9AC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Свойственные рецептурному составу смеси </w:t>
            </w:r>
          </w:p>
        </w:tc>
      </w:tr>
      <w:tr w:rsidR="00A83F86" w:rsidRPr="00A83F86" w14:paraId="40933F6E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1A50D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Консистенция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B297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Однородная, легкосыпучая, д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 xml:space="preserve">опускаются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lastRenderedPageBreak/>
              <w:t>комки, рассыпающиеся</w:t>
            </w: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 xml:space="preserve"> при легком нажатии</w:t>
            </w:r>
          </w:p>
        </w:tc>
      </w:tr>
      <w:tr w:rsidR="00A83F86" w:rsidRPr="00A83F86" w14:paraId="764EAFAD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F5407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lastRenderedPageBreak/>
              <w:t>Массовая доля влаги, %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614F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11,0</w:t>
            </w:r>
          </w:p>
        </w:tc>
      </w:tr>
      <w:tr w:rsidR="00A83F86" w:rsidRPr="00A83F86" w14:paraId="66327EFC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B67449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Массовая доля общего фосфора (в пересчете на Р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ar-SA"/>
              </w:rPr>
              <w:t>2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О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ar-SA"/>
              </w:rPr>
              <w:t>5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), %,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7F8D9" w14:textId="7A239DE6" w:rsidR="00A83F86" w:rsidRPr="00A83F86" w:rsidRDefault="001F6101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15</w:t>
            </w:r>
            <w:r w:rsidR="003B0984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,4</w:t>
            </w:r>
          </w:p>
        </w:tc>
      </w:tr>
      <w:tr w:rsidR="003B0984" w:rsidRPr="00A83F86" w14:paraId="0FBAB378" w14:textId="77777777" w:rsidTr="003B0984">
        <w:trPr>
          <w:trHeight w:val="345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A3E87CD" w14:textId="77777777" w:rsidR="003B0984" w:rsidRPr="00A83F86" w:rsidRDefault="003B0984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Массовая доля глутамата натрия, %,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EC9FCA" w14:textId="77777777" w:rsidR="003B0984" w:rsidRPr="00A83F86" w:rsidRDefault="003B0984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</w:t>
            </w:r>
          </w:p>
        </w:tc>
      </w:tr>
    </w:tbl>
    <w:p w14:paraId="6DFC2A27" w14:textId="77777777" w:rsidR="00A83F86" w:rsidRPr="00A83F86" w:rsidRDefault="00A83F86" w:rsidP="00A83F86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  <w:lang w:eastAsia="ar-SA"/>
        </w:rPr>
      </w:pPr>
    </w:p>
    <w:p w14:paraId="7DEA0F6D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Санитарно-ги</w:t>
      </w:r>
      <w:r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гиенические </w:t>
      </w: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показатели</w:t>
      </w:r>
    </w:p>
    <w:tbl>
      <w:tblPr>
        <w:tblW w:w="1004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239"/>
        <w:gridCol w:w="1872"/>
        <w:gridCol w:w="3073"/>
      </w:tblGrid>
      <w:tr w:rsidR="00A83F86" w:rsidRPr="00A83F86" w14:paraId="6D6A839C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5ED325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6E060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14:paraId="35987661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47F57A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металлопримесей</w:t>
            </w:r>
          </w:p>
          <w:p w14:paraId="25A12243" w14:textId="77777777" w:rsidR="00A83F86" w:rsidRPr="00A83F86" w:rsidRDefault="00A83F86" w:rsidP="00A83F8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(</w:t>
            </w:r>
            <w:smartTag w:uri="urn:schemas-microsoft-com:office:smarttags" w:element="metricconverter">
              <w:smartTagPr>
                <w:attr w:name="ProductID" w:val="0,3 мм"/>
              </w:smartTagPr>
              <w:r w:rsidRPr="00A83F86">
                <w:rPr>
                  <w:rFonts w:ascii="Times New Roman" w:eastAsia="Times New Roman" w:hAnsi="Times New Roman" w:cs="Times New Roman"/>
                  <w:sz w:val="24"/>
                  <w:szCs w:val="20"/>
                  <w:lang w:eastAsia="ar-SA"/>
                </w:rPr>
                <w:t>0,3 мм</w:t>
              </w:r>
            </w:smartTag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в наибольшем измерении), %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C2F1F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 х 10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-3</w:t>
            </w:r>
          </w:p>
        </w:tc>
      </w:tr>
      <w:tr w:rsidR="00A83F86" w:rsidRPr="00A83F86" w14:paraId="736E7B15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0230F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Наличие посторонних примесей 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D69B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Не допускается</w:t>
            </w:r>
          </w:p>
        </w:tc>
      </w:tr>
      <w:tr w:rsidR="00A83F86" w:rsidRPr="00A83F86" w14:paraId="19F59395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74C565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КМАФАнМ, КОЕ/г,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59BC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 х 10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5</w:t>
            </w:r>
          </w:p>
        </w:tc>
      </w:tr>
      <w:tr w:rsidR="00A83F86" w:rsidRPr="00A83F86" w14:paraId="27293B60" w14:textId="77777777" w:rsidTr="00973999">
        <w:trPr>
          <w:trHeight w:val="276"/>
        </w:trPr>
        <w:tc>
          <w:tcPr>
            <w:tcW w:w="28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8BC0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Масса продукта (г), в которой не допускаются</w:t>
            </w: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D2FA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БКГП (колиформы)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ABB1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A83F86" w:rsidRPr="00A83F86" w14:paraId="7D5A1B1C" w14:textId="77777777" w:rsidTr="00973999">
        <w:trPr>
          <w:trHeight w:val="230"/>
        </w:trPr>
        <w:tc>
          <w:tcPr>
            <w:tcW w:w="2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D7A4AB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D5294F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Сульфитредуцирующие клостридии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E98D6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A83F86" w:rsidRPr="00A83F86" w14:paraId="2E5F19B9" w14:textId="77777777" w:rsidTr="00973999">
        <w:trPr>
          <w:trHeight w:val="230"/>
        </w:trPr>
        <w:tc>
          <w:tcPr>
            <w:tcW w:w="2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CF0B6B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F5C04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Патогенные, </w:t>
            </w:r>
          </w:p>
          <w:p w14:paraId="0FDECE79" w14:textId="77777777" w:rsidR="00A83F86" w:rsidRPr="00A83F86" w:rsidRDefault="00A83F86" w:rsidP="00A83F8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т.ч. сальмонеллы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3A789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25</w:t>
            </w:r>
          </w:p>
        </w:tc>
      </w:tr>
      <w:tr w:rsidR="00A83F86" w:rsidRPr="00A83F86" w14:paraId="4A0C3809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6A97D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Плесени, КОЕ/г</w:t>
            </w:r>
          </w:p>
          <w:p w14:paraId="4150C1F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01E9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2 х 10 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2</w:t>
            </w:r>
          </w:p>
        </w:tc>
      </w:tr>
      <w:tr w:rsidR="00A83F86" w:rsidRPr="00A83F86" w14:paraId="7E61E452" w14:textId="77777777" w:rsidTr="00E46525">
        <w:trPr>
          <w:trHeight w:val="276"/>
        </w:trPr>
        <w:tc>
          <w:tcPr>
            <w:tcW w:w="100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E9CCA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Токсичные элементы (мг/кг) и радионуклиды (Бк/кг)</w:t>
            </w:r>
          </w:p>
        </w:tc>
      </w:tr>
      <w:tr w:rsidR="00A83F86" w:rsidRPr="00A83F86" w14:paraId="31B58F83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81100F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Свинец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1C31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5,0</w:t>
            </w:r>
          </w:p>
        </w:tc>
      </w:tr>
      <w:tr w:rsidR="00A83F86" w:rsidRPr="00A83F86" w14:paraId="0FE37BED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4F65B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Мышьяк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ED2A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3,0</w:t>
            </w:r>
          </w:p>
        </w:tc>
      </w:tr>
      <w:tr w:rsidR="00A83F86" w:rsidRPr="00A83F86" w14:paraId="036BA7B3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15FC3B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Кадмий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A21B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0,2</w:t>
            </w:r>
          </w:p>
        </w:tc>
      </w:tr>
      <w:tr w:rsidR="00A83F86" w:rsidRPr="00A83F86" w14:paraId="0E51E70F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0D1F1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Цезий-137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DD35A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200</w:t>
            </w:r>
          </w:p>
        </w:tc>
      </w:tr>
      <w:tr w:rsidR="00A83F86" w:rsidRPr="00A83F86" w14:paraId="32573A86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9E93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Стронций-90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5AB3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100</w:t>
            </w:r>
          </w:p>
        </w:tc>
      </w:tr>
    </w:tbl>
    <w:p w14:paraId="576CE7B7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08024ACD" w14:textId="77777777" w:rsidR="00A83F86" w:rsidRPr="00A83F86" w:rsidRDefault="00A83F86" w:rsidP="00A83F86">
      <w:pPr>
        <w:keepNext/>
        <w:tabs>
          <w:tab w:val="num" w:pos="576"/>
        </w:tabs>
        <w:suppressAutoHyphens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Упаковка</w:t>
      </w:r>
    </w:p>
    <w:p w14:paraId="5AFC3C7D" w14:textId="2BBBEB49" w:rsidR="00A83F86" w:rsidRPr="00A83F86" w:rsidRDefault="00924D51" w:rsidP="00973999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Многослойные бумажные мешки с полиэтиленовым вкладышем</w:t>
      </w:r>
      <w:r w:rsidR="00973999">
        <w:rPr>
          <w:rFonts w:ascii="Times New Roman" w:eastAsia="Times New Roman" w:hAnsi="Times New Roman" w:cs="Times New Roman"/>
          <w:sz w:val="24"/>
          <w:szCs w:val="24"/>
          <w:lang w:eastAsia="ar-SA"/>
        </w:rPr>
        <w:t>,</w:t>
      </w:r>
      <w:r w:rsidR="00A83F86"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 w:rsidR="00973999">
        <w:rPr>
          <w:rFonts w:ascii="Times New Roman" w:eastAsia="Times New Roman" w:hAnsi="Times New Roman" w:cs="Times New Roman"/>
          <w:sz w:val="24"/>
          <w:szCs w:val="24"/>
          <w:lang w:eastAsia="ar-SA"/>
        </w:rPr>
        <w:t>масса</w:t>
      </w:r>
      <w:r w:rsidR="00A83F86"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нетто 2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0</w:t>
      </w:r>
      <w:r w:rsidR="00A83F86"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,0 кг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</w:p>
    <w:p w14:paraId="19A97316" w14:textId="77777777" w:rsidR="00A83F86" w:rsidRPr="00A83F86" w:rsidRDefault="00A83F86" w:rsidP="00A83F86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</w:pPr>
    </w:p>
    <w:p w14:paraId="14B0C725" w14:textId="77777777" w:rsidR="00A83F86" w:rsidRPr="00A83F86" w:rsidRDefault="00A83F86" w:rsidP="00A83F86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Срок и условия хранения</w:t>
      </w:r>
    </w:p>
    <w:p w14:paraId="5CD49A1A" w14:textId="77777777" w:rsidR="00973999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Хранить в сухих чистых хорошо вентилируемых складских помещени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>ях, не зараженных вредителями, при температуре не выше плюс 20</w:t>
      </w:r>
      <w:r w:rsidRPr="00A83F86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>о</w:t>
      </w:r>
      <w:r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С и относительной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влажности воздуха не более 75 % </w:t>
      </w:r>
    </w:p>
    <w:p w14:paraId="6328B21B" w14:textId="77777777" w:rsidR="00973999" w:rsidRDefault="00973999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14:paraId="2B45ADC5" w14:textId="77777777" w:rsidR="00A83F86" w:rsidRPr="00A83F86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Срок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годности</w:t>
      </w:r>
      <w:r w:rsidRPr="00A83F86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: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в неповрежденной упаковке 12 месяцев со дня изготовления.</w:t>
      </w:r>
    </w:p>
    <w:p w14:paraId="44E85F69" w14:textId="77777777" w:rsidR="006E4A72" w:rsidRPr="006E4A72" w:rsidRDefault="006E4A72" w:rsidP="006E4A72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E4A72">
        <w:rPr>
          <w:rFonts w:ascii="Times New Roman" w:eastAsia="Times New Roman" w:hAnsi="Times New Roman" w:cs="Times New Roman"/>
          <w:sz w:val="24"/>
          <w:szCs w:val="24"/>
          <w:lang w:eastAsia="ar-SA"/>
        </w:rPr>
        <w:t>ДЕКЛАРАЦИЯ ОБ АЛЛЕРГЕННЫХ КОМПОНЕНТАХ</w:t>
      </w:r>
    </w:p>
    <w:p w14:paraId="21A10A00" w14:textId="77777777" w:rsidR="006E4A72" w:rsidRPr="006E4A72" w:rsidRDefault="006E4A72" w:rsidP="006E4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3A096716" w14:textId="77777777" w:rsidR="006E4A72" w:rsidRPr="006E4A72" w:rsidRDefault="006E4A72" w:rsidP="006E4A72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6E4A72">
        <w:rPr>
          <w:rFonts w:ascii="Times New Roman" w:eastAsia="Times New Roman" w:hAnsi="Times New Roman" w:cs="Times New Roman"/>
          <w:sz w:val="24"/>
          <w:szCs w:val="24"/>
          <w:lang w:eastAsia="ar-SA"/>
        </w:rPr>
        <w:t>В соответствии с Техническим регламентом Таможенного союза ТР ТС 022/2011 «Пищевая продукция в части её маркировки» часть 4.4., пункт 14. При изготовлении вышеназванной добавки были использованы следующие аллергенные компоненты:</w:t>
      </w:r>
    </w:p>
    <w:p w14:paraId="15C47C9A" w14:textId="77777777" w:rsidR="006E4A72" w:rsidRPr="006E4A72" w:rsidRDefault="006E4A72" w:rsidP="006E4A72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315"/>
        <w:gridCol w:w="3278"/>
        <w:gridCol w:w="3260"/>
      </w:tblGrid>
      <w:tr w:rsidR="006E4A72" w:rsidRPr="006E4A72" w14:paraId="7B911A1C" w14:textId="77777777" w:rsidTr="000E4335">
        <w:tc>
          <w:tcPr>
            <w:tcW w:w="3315" w:type="dxa"/>
          </w:tcPr>
          <w:p w14:paraId="2DECEFF8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Аллергенные компоненты</w:t>
            </w:r>
          </w:p>
        </w:tc>
        <w:tc>
          <w:tcPr>
            <w:tcW w:w="3278" w:type="dxa"/>
          </w:tcPr>
          <w:p w14:paraId="75BED6A1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В продукте</w:t>
            </w:r>
          </w:p>
        </w:tc>
        <w:tc>
          <w:tcPr>
            <w:tcW w:w="3260" w:type="dxa"/>
          </w:tcPr>
          <w:p w14:paraId="353CE104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На заводе</w:t>
            </w:r>
          </w:p>
        </w:tc>
      </w:tr>
      <w:tr w:rsidR="006E4A72" w:rsidRPr="006E4A72" w14:paraId="55BEB77C" w14:textId="77777777" w:rsidTr="000E4335">
        <w:tc>
          <w:tcPr>
            <w:tcW w:w="3315" w:type="dxa"/>
          </w:tcPr>
          <w:p w14:paraId="08A3A534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Злаки содержащие глютен и продукты их переработки</w:t>
            </w:r>
          </w:p>
        </w:tc>
        <w:tc>
          <w:tcPr>
            <w:tcW w:w="3278" w:type="dxa"/>
          </w:tcPr>
          <w:p w14:paraId="09056747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F57C8CA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6E4A72" w:rsidRPr="006E4A72" w14:paraId="4EEC37BE" w14:textId="77777777" w:rsidTr="000E4335">
        <w:tc>
          <w:tcPr>
            <w:tcW w:w="3315" w:type="dxa"/>
          </w:tcPr>
          <w:p w14:paraId="1092028A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Ракообразные и продукты их переработки</w:t>
            </w:r>
          </w:p>
        </w:tc>
        <w:tc>
          <w:tcPr>
            <w:tcW w:w="3278" w:type="dxa"/>
          </w:tcPr>
          <w:p w14:paraId="4C783097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9ECDD22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6E4A72" w:rsidRPr="006E4A72" w14:paraId="00BAA5BC" w14:textId="77777777" w:rsidTr="000E4335">
        <w:tc>
          <w:tcPr>
            <w:tcW w:w="3315" w:type="dxa"/>
          </w:tcPr>
          <w:p w14:paraId="57235E6C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Яйцо и продукты его переработки</w:t>
            </w:r>
          </w:p>
        </w:tc>
        <w:tc>
          <w:tcPr>
            <w:tcW w:w="3278" w:type="dxa"/>
          </w:tcPr>
          <w:p w14:paraId="02EA2C61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CB5423A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6E4A72" w:rsidRPr="006E4A72" w14:paraId="7B2275F0" w14:textId="77777777" w:rsidTr="000E4335">
        <w:tc>
          <w:tcPr>
            <w:tcW w:w="3315" w:type="dxa"/>
          </w:tcPr>
          <w:p w14:paraId="1374CEAD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Рыба и продукты её переработки</w:t>
            </w:r>
          </w:p>
        </w:tc>
        <w:tc>
          <w:tcPr>
            <w:tcW w:w="3278" w:type="dxa"/>
          </w:tcPr>
          <w:p w14:paraId="0329913A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CB51CE5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6E4A72" w:rsidRPr="006E4A72" w14:paraId="734C8C40" w14:textId="77777777" w:rsidTr="000E4335">
        <w:tc>
          <w:tcPr>
            <w:tcW w:w="3315" w:type="dxa"/>
          </w:tcPr>
          <w:p w14:paraId="74137158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Арахис и продукты его переработки</w:t>
            </w:r>
          </w:p>
        </w:tc>
        <w:tc>
          <w:tcPr>
            <w:tcW w:w="3278" w:type="dxa"/>
          </w:tcPr>
          <w:p w14:paraId="28F0323C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1C3E59D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6E4A72" w:rsidRPr="006E4A72" w14:paraId="39AFD7CA" w14:textId="77777777" w:rsidTr="000E4335">
        <w:tc>
          <w:tcPr>
            <w:tcW w:w="3315" w:type="dxa"/>
          </w:tcPr>
          <w:p w14:paraId="5AAD79BF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Соевые бобы и продукты их переработки</w:t>
            </w:r>
          </w:p>
        </w:tc>
        <w:tc>
          <w:tcPr>
            <w:tcW w:w="3278" w:type="dxa"/>
          </w:tcPr>
          <w:p w14:paraId="4C247006" w14:textId="61005D19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+</w:t>
            </w:r>
          </w:p>
        </w:tc>
        <w:tc>
          <w:tcPr>
            <w:tcW w:w="3260" w:type="dxa"/>
          </w:tcPr>
          <w:p w14:paraId="2CEA75A4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6E4A72" w:rsidRPr="006E4A72" w14:paraId="3B04EF9E" w14:textId="77777777" w:rsidTr="000E4335">
        <w:tc>
          <w:tcPr>
            <w:tcW w:w="3315" w:type="dxa"/>
          </w:tcPr>
          <w:p w14:paraId="29F6379A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Молоко и продукты его переработки (в т.ч. лактоза)</w:t>
            </w:r>
          </w:p>
        </w:tc>
        <w:tc>
          <w:tcPr>
            <w:tcW w:w="3278" w:type="dxa"/>
          </w:tcPr>
          <w:p w14:paraId="65BFD2E7" w14:textId="09769CA6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-</w:t>
            </w:r>
          </w:p>
        </w:tc>
        <w:tc>
          <w:tcPr>
            <w:tcW w:w="3260" w:type="dxa"/>
          </w:tcPr>
          <w:p w14:paraId="0B0ADE75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6E4A72" w:rsidRPr="006E4A72" w14:paraId="4175E6C6" w14:textId="77777777" w:rsidTr="000E4335">
        <w:tc>
          <w:tcPr>
            <w:tcW w:w="3315" w:type="dxa"/>
          </w:tcPr>
          <w:p w14:paraId="47695451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lastRenderedPageBreak/>
              <w:t>Орехи и продукты их переработки</w:t>
            </w:r>
          </w:p>
        </w:tc>
        <w:tc>
          <w:tcPr>
            <w:tcW w:w="3278" w:type="dxa"/>
          </w:tcPr>
          <w:p w14:paraId="2ED4920D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BF3C268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6E4A72" w:rsidRPr="006E4A72" w14:paraId="72170A7B" w14:textId="77777777" w:rsidTr="000E4335">
        <w:tc>
          <w:tcPr>
            <w:tcW w:w="3315" w:type="dxa"/>
          </w:tcPr>
          <w:p w14:paraId="63230F59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Сельдерей и продукты его переработки</w:t>
            </w:r>
          </w:p>
        </w:tc>
        <w:tc>
          <w:tcPr>
            <w:tcW w:w="3278" w:type="dxa"/>
          </w:tcPr>
          <w:p w14:paraId="5310A5DE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40B81C00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6E4A72" w:rsidRPr="006E4A72" w14:paraId="71D09CF9" w14:textId="77777777" w:rsidTr="000E4335">
        <w:tc>
          <w:tcPr>
            <w:tcW w:w="3315" w:type="dxa"/>
          </w:tcPr>
          <w:p w14:paraId="78FA12C2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Горчица и продукты её переработки</w:t>
            </w:r>
          </w:p>
        </w:tc>
        <w:tc>
          <w:tcPr>
            <w:tcW w:w="3278" w:type="dxa"/>
          </w:tcPr>
          <w:p w14:paraId="2CAE82E8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DE0BD72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6E4A72" w:rsidRPr="006E4A72" w14:paraId="49610CC6" w14:textId="77777777" w:rsidTr="000E4335">
        <w:tc>
          <w:tcPr>
            <w:tcW w:w="3315" w:type="dxa"/>
          </w:tcPr>
          <w:p w14:paraId="6B22DF23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Кунжут и продукты его переработки</w:t>
            </w:r>
          </w:p>
        </w:tc>
        <w:tc>
          <w:tcPr>
            <w:tcW w:w="3278" w:type="dxa"/>
          </w:tcPr>
          <w:p w14:paraId="33D72419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F909997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6E4A72" w:rsidRPr="006E4A72" w14:paraId="6928E350" w14:textId="77777777" w:rsidTr="000E4335">
        <w:tc>
          <w:tcPr>
            <w:tcW w:w="3315" w:type="dxa"/>
          </w:tcPr>
          <w:p w14:paraId="2B33D662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Arial" w:eastAsia="Times New Roman" w:hAnsi="Arial" w:cs="Arial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Диоксид серы и сульфиты</w:t>
            </w:r>
          </w:p>
          <w:p w14:paraId="7EB427E4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</w:p>
        </w:tc>
        <w:tc>
          <w:tcPr>
            <w:tcW w:w="3278" w:type="dxa"/>
          </w:tcPr>
          <w:p w14:paraId="606B622B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12A1EDB5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6E4A72" w:rsidRPr="006E4A72" w14:paraId="09E4CAF5" w14:textId="77777777" w:rsidTr="000E4335">
        <w:tc>
          <w:tcPr>
            <w:tcW w:w="3315" w:type="dxa"/>
          </w:tcPr>
          <w:p w14:paraId="60A5547E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Люпин и продукты его переработки</w:t>
            </w:r>
          </w:p>
        </w:tc>
        <w:tc>
          <w:tcPr>
            <w:tcW w:w="3278" w:type="dxa"/>
          </w:tcPr>
          <w:p w14:paraId="41A75D36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4CAFA89F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6E4A72" w:rsidRPr="006E4A72" w14:paraId="0A6D4B97" w14:textId="77777777" w:rsidTr="000E4335">
        <w:tc>
          <w:tcPr>
            <w:tcW w:w="3315" w:type="dxa"/>
          </w:tcPr>
          <w:p w14:paraId="294AE1C3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Аспартам и аспартам-</w:t>
            </w:r>
            <w:proofErr w:type="spellStart"/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ацесулфама</w:t>
            </w:r>
            <w:proofErr w:type="spellEnd"/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 xml:space="preserve"> соль</w:t>
            </w:r>
          </w:p>
        </w:tc>
        <w:tc>
          <w:tcPr>
            <w:tcW w:w="3278" w:type="dxa"/>
          </w:tcPr>
          <w:p w14:paraId="38C3B7A1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47686165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</w:tbl>
    <w:p w14:paraId="1DF9A8EA" w14:textId="77777777" w:rsidR="006E4A72" w:rsidRPr="006E4A72" w:rsidRDefault="006E4A72" w:rsidP="006E4A72">
      <w:pPr>
        <w:suppressAutoHyphens/>
        <w:spacing w:after="120" w:line="240" w:lineRule="auto"/>
        <w:jc w:val="both"/>
        <w:rPr>
          <w:rFonts w:ascii="Arial" w:eastAsia="Times New Roman" w:hAnsi="Arial" w:cs="Arial"/>
          <w:b/>
          <w:bCs/>
          <w:i/>
          <w:iCs/>
          <w:kern w:val="2"/>
          <w:sz w:val="20"/>
          <w:szCs w:val="20"/>
          <w:lang w:eastAsia="ar-SA"/>
        </w:rPr>
      </w:pPr>
      <w:r w:rsidRPr="006E4A7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ar-SA"/>
        </w:rPr>
        <w:t>Объяснение:</w:t>
      </w:r>
    </w:p>
    <w:p w14:paraId="0DD1D04F" w14:textId="77777777" w:rsidR="006E4A72" w:rsidRPr="006E4A72" w:rsidRDefault="006E4A72" w:rsidP="006E4A72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E4A72">
        <w:rPr>
          <w:rFonts w:ascii="Times New Roman" w:eastAsia="Times New Roman" w:hAnsi="Times New Roman" w:cs="Times New Roman"/>
          <w:sz w:val="24"/>
          <w:szCs w:val="24"/>
          <w:lang w:eastAsia="ar-SA"/>
        </w:rPr>
        <w:t>+: входит в состав                                    -: не входит в состав</w:t>
      </w:r>
    </w:p>
    <w:p w14:paraId="45311C20" w14:textId="77777777" w:rsidR="006E4A72" w:rsidRPr="006E4A72" w:rsidRDefault="006E4A72" w:rsidP="006E4A72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0810BEA9" w14:textId="77777777" w:rsidR="006E4A72" w:rsidRPr="006E4A72" w:rsidRDefault="006E4A72" w:rsidP="006E4A72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E4A72">
        <w:rPr>
          <w:rFonts w:ascii="Times New Roman" w:eastAsia="Times New Roman" w:hAnsi="Times New Roman" w:cs="Times New Roman"/>
          <w:sz w:val="24"/>
          <w:szCs w:val="24"/>
          <w:lang w:eastAsia="ar-SA"/>
        </w:rPr>
        <w:t>Согласно информации о применении аллергенов на заводе, добавка не может быть использована для изготовления продуктов без примесей аллергенов!</w:t>
      </w:r>
    </w:p>
    <w:p w14:paraId="056F145E" w14:textId="77777777" w:rsidR="006E4A72" w:rsidRPr="006E4A72" w:rsidRDefault="006E4A72" w:rsidP="006E4A72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116D0BC1" w14:textId="77777777" w:rsidR="006E4A72" w:rsidRPr="006E4A72" w:rsidRDefault="006E4A72" w:rsidP="006E4A72">
      <w:pPr>
        <w:suppressAutoHyphens/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6E4A72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Информация об использовании ГМО.</w:t>
      </w:r>
    </w:p>
    <w:p w14:paraId="1F68A808" w14:textId="77777777" w:rsidR="006E4A72" w:rsidRPr="006E4A72" w:rsidRDefault="006E4A72" w:rsidP="006E4A72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E4A72">
        <w:rPr>
          <w:rFonts w:ascii="Times New Roman" w:eastAsia="Times New Roman" w:hAnsi="Times New Roman" w:cs="Times New Roman"/>
          <w:sz w:val="24"/>
          <w:szCs w:val="24"/>
          <w:lang w:eastAsia="ar-SA"/>
        </w:rPr>
        <w:t>Данный продукт не содержат генетически модифицированные организмы (ГМО) в качестве сырья, а также при его производстве не используются ингредиенты, полученные из ГМО материала в качестве добавок.</w:t>
      </w:r>
    </w:p>
    <w:p w14:paraId="2B2830FD" w14:textId="77777777" w:rsidR="00EC22F0" w:rsidRPr="003D0956" w:rsidRDefault="00EC22F0" w:rsidP="003D0956">
      <w:pPr>
        <w:pStyle w:val="ae"/>
        <w:jc w:val="center"/>
        <w:rPr>
          <w:sz w:val="22"/>
          <w:szCs w:val="22"/>
        </w:rPr>
      </w:pPr>
    </w:p>
    <w:sectPr w:rsidR="00EC22F0" w:rsidRPr="003D0956" w:rsidSect="00973999">
      <w:pgSz w:w="11906" w:h="16838"/>
      <w:pgMar w:top="851" w:right="720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90256" w14:textId="77777777" w:rsidR="00C971DD" w:rsidRDefault="00C971DD" w:rsidP="00DF19E7">
      <w:pPr>
        <w:spacing w:after="0" w:line="240" w:lineRule="auto"/>
      </w:pPr>
      <w:r>
        <w:separator/>
      </w:r>
    </w:p>
  </w:endnote>
  <w:endnote w:type="continuationSeparator" w:id="0">
    <w:p w14:paraId="02F19F0D" w14:textId="77777777" w:rsidR="00C971DD" w:rsidRDefault="00C971DD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EFC0C" w14:textId="77777777" w:rsidR="00C971DD" w:rsidRDefault="00C971DD" w:rsidP="00DF19E7">
      <w:pPr>
        <w:spacing w:after="0" w:line="240" w:lineRule="auto"/>
      </w:pPr>
      <w:r>
        <w:separator/>
      </w:r>
    </w:p>
  </w:footnote>
  <w:footnote w:type="continuationSeparator" w:id="0">
    <w:p w14:paraId="02371CC5" w14:textId="77777777" w:rsidR="00C971DD" w:rsidRDefault="00C971DD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120CF"/>
    <w:rsid w:val="0001274D"/>
    <w:rsid w:val="00043007"/>
    <w:rsid w:val="00044D8D"/>
    <w:rsid w:val="00047EE1"/>
    <w:rsid w:val="000734C2"/>
    <w:rsid w:val="00083B16"/>
    <w:rsid w:val="000849A4"/>
    <w:rsid w:val="000A4922"/>
    <w:rsid w:val="000B0C5B"/>
    <w:rsid w:val="000B123B"/>
    <w:rsid w:val="000C1B00"/>
    <w:rsid w:val="000D109F"/>
    <w:rsid w:val="00105F5D"/>
    <w:rsid w:val="001417E0"/>
    <w:rsid w:val="0017252A"/>
    <w:rsid w:val="00173392"/>
    <w:rsid w:val="00185C56"/>
    <w:rsid w:val="001A4F2B"/>
    <w:rsid w:val="001F6101"/>
    <w:rsid w:val="00237226"/>
    <w:rsid w:val="00244765"/>
    <w:rsid w:val="00251D6D"/>
    <w:rsid w:val="0025731C"/>
    <w:rsid w:val="00296ACF"/>
    <w:rsid w:val="002D2D00"/>
    <w:rsid w:val="002D70EA"/>
    <w:rsid w:val="002F108F"/>
    <w:rsid w:val="002F1A40"/>
    <w:rsid w:val="0033376F"/>
    <w:rsid w:val="00336DAA"/>
    <w:rsid w:val="00344C1C"/>
    <w:rsid w:val="00376EE9"/>
    <w:rsid w:val="003840DE"/>
    <w:rsid w:val="003B0984"/>
    <w:rsid w:val="003D0956"/>
    <w:rsid w:val="003E1FCC"/>
    <w:rsid w:val="003F4E8D"/>
    <w:rsid w:val="004448C8"/>
    <w:rsid w:val="0045172F"/>
    <w:rsid w:val="0045261C"/>
    <w:rsid w:val="0049092D"/>
    <w:rsid w:val="004D0303"/>
    <w:rsid w:val="004E76AA"/>
    <w:rsid w:val="005378A1"/>
    <w:rsid w:val="00556EA0"/>
    <w:rsid w:val="0059419D"/>
    <w:rsid w:val="00594E3D"/>
    <w:rsid w:val="005A5F20"/>
    <w:rsid w:val="005B7DF1"/>
    <w:rsid w:val="005C39A6"/>
    <w:rsid w:val="005C45A1"/>
    <w:rsid w:val="005C5E50"/>
    <w:rsid w:val="005F13F9"/>
    <w:rsid w:val="006113A8"/>
    <w:rsid w:val="00654B43"/>
    <w:rsid w:val="0065761F"/>
    <w:rsid w:val="00662234"/>
    <w:rsid w:val="00685D74"/>
    <w:rsid w:val="006D1506"/>
    <w:rsid w:val="006E4A72"/>
    <w:rsid w:val="007200A9"/>
    <w:rsid w:val="00746E5C"/>
    <w:rsid w:val="007623C4"/>
    <w:rsid w:val="00763361"/>
    <w:rsid w:val="00787A92"/>
    <w:rsid w:val="007974C3"/>
    <w:rsid w:val="007A7C6D"/>
    <w:rsid w:val="007F6409"/>
    <w:rsid w:val="00845250"/>
    <w:rsid w:val="008542E6"/>
    <w:rsid w:val="00857A95"/>
    <w:rsid w:val="008669F0"/>
    <w:rsid w:val="0087182C"/>
    <w:rsid w:val="00873DDD"/>
    <w:rsid w:val="00886F10"/>
    <w:rsid w:val="008C1567"/>
    <w:rsid w:val="009014DF"/>
    <w:rsid w:val="0091764B"/>
    <w:rsid w:val="00924D51"/>
    <w:rsid w:val="00962746"/>
    <w:rsid w:val="00973999"/>
    <w:rsid w:val="00982787"/>
    <w:rsid w:val="009A5C9B"/>
    <w:rsid w:val="009B348A"/>
    <w:rsid w:val="009E5D2E"/>
    <w:rsid w:val="00A026F6"/>
    <w:rsid w:val="00A41306"/>
    <w:rsid w:val="00A7792C"/>
    <w:rsid w:val="00A83F86"/>
    <w:rsid w:val="00A932FE"/>
    <w:rsid w:val="00A93B27"/>
    <w:rsid w:val="00AC3EDE"/>
    <w:rsid w:val="00B2697E"/>
    <w:rsid w:val="00B3474C"/>
    <w:rsid w:val="00B8660A"/>
    <w:rsid w:val="00C0745C"/>
    <w:rsid w:val="00C2209F"/>
    <w:rsid w:val="00C25A41"/>
    <w:rsid w:val="00C851B3"/>
    <w:rsid w:val="00C971DD"/>
    <w:rsid w:val="00CA7C13"/>
    <w:rsid w:val="00CD20C5"/>
    <w:rsid w:val="00D15A8D"/>
    <w:rsid w:val="00D16C68"/>
    <w:rsid w:val="00D2189B"/>
    <w:rsid w:val="00D34E09"/>
    <w:rsid w:val="00D74842"/>
    <w:rsid w:val="00D74C8E"/>
    <w:rsid w:val="00DA0620"/>
    <w:rsid w:val="00DC7F28"/>
    <w:rsid w:val="00DE184E"/>
    <w:rsid w:val="00DF090E"/>
    <w:rsid w:val="00DF19E7"/>
    <w:rsid w:val="00E20E49"/>
    <w:rsid w:val="00E3400A"/>
    <w:rsid w:val="00E95AF4"/>
    <w:rsid w:val="00EC22F0"/>
    <w:rsid w:val="00EC755B"/>
    <w:rsid w:val="00ED2F1E"/>
    <w:rsid w:val="00EF127C"/>
    <w:rsid w:val="00EF4B00"/>
    <w:rsid w:val="00F259CB"/>
    <w:rsid w:val="00F37D8A"/>
    <w:rsid w:val="00F60E7D"/>
    <w:rsid w:val="00F62AFE"/>
    <w:rsid w:val="00F67CE8"/>
    <w:rsid w:val="00F70030"/>
    <w:rsid w:val="00FC2C2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A71FFFD"/>
  <w15:docId w15:val="{275308A5-0F0E-4AB8-8217-08B9CC779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2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EC22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3">
    <w:name w:val="Body Text Indent"/>
    <w:basedOn w:val="a"/>
    <w:link w:val="af4"/>
    <w:uiPriority w:val="99"/>
    <w:semiHidden/>
    <w:unhideWhenUsed/>
    <w:rsid w:val="00EC22F0"/>
    <w:pPr>
      <w:spacing w:after="120"/>
      <w:ind w:left="283"/>
    </w:pPr>
  </w:style>
  <w:style w:type="character" w:customStyle="1" w:styleId="af4">
    <w:name w:val="Основной текст с отступом Знак"/>
    <w:basedOn w:val="a0"/>
    <w:link w:val="af3"/>
    <w:uiPriority w:val="99"/>
    <w:semiHidden/>
    <w:rsid w:val="00EC2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25</cp:revision>
  <cp:lastPrinted>2018-11-16T10:44:00Z</cp:lastPrinted>
  <dcterms:created xsi:type="dcterms:W3CDTF">2019-05-21T07:45:00Z</dcterms:created>
  <dcterms:modified xsi:type="dcterms:W3CDTF">2023-06-16T13:37:00Z</dcterms:modified>
</cp:coreProperties>
</file>