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7CF1FAB7" w14:textId="77777777" w:rsidTr="009B348A">
        <w:trPr>
          <w:trHeight w:val="2385"/>
        </w:trPr>
        <w:tc>
          <w:tcPr>
            <w:tcW w:w="2980" w:type="dxa"/>
          </w:tcPr>
          <w:p w14:paraId="1E9F4BC8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A16DAD" wp14:editId="05F938C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2B08CD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DFD95CF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8E06A5E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645D6134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D66E58C" w14:textId="77777777" w:rsidR="00F75504" w:rsidRDefault="00F75504" w:rsidP="00F7550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1F812E03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CEF033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52E19677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33562714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B25E78F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83122C1" w14:textId="77777777" w:rsidR="00F75504" w:rsidRDefault="00F75504" w:rsidP="00F755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F30C4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D25B8DE" w14:textId="77777777" w:rsidR="002C11F0" w:rsidRDefault="003D0956" w:rsidP="002C11F0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>СПЕЦИФИКАЦИ</w:t>
      </w:r>
      <w:r w:rsidR="002C11F0">
        <w:rPr>
          <w:rFonts w:ascii="Times New Roman" w:hAnsi="Times New Roman"/>
          <w:szCs w:val="28"/>
        </w:rPr>
        <w:t>Я</w:t>
      </w:r>
    </w:p>
    <w:p w14:paraId="3B799342" w14:textId="698B6A89" w:rsidR="003D0956" w:rsidRPr="002C11F0" w:rsidRDefault="001B5211" w:rsidP="002C11F0">
      <w:pPr>
        <w:pStyle w:val="11"/>
        <w:rPr>
          <w:rFonts w:ascii="Times New Roman" w:hAnsi="Times New Roman"/>
          <w:szCs w:val="28"/>
        </w:rPr>
      </w:pPr>
      <w:r>
        <w:rPr>
          <w:rFonts w:ascii="Times New Roman" w:hAnsi="Times New Roman"/>
          <w:b w:val="0"/>
          <w:bCs/>
          <w:szCs w:val="28"/>
        </w:rPr>
        <w:t>КОМПЛЕКСНАЯ ПИЩЕВАЯ ДОБАВКА</w:t>
      </w:r>
    </w:p>
    <w:p w14:paraId="42132E08" w14:textId="04329DAF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2C11F0">
        <w:rPr>
          <w:rFonts w:ascii="Times New Roman" w:hAnsi="Times New Roman" w:cs="Times New Roman"/>
          <w:b/>
          <w:caps/>
          <w:sz w:val="28"/>
          <w:szCs w:val="28"/>
          <w:lang w:val="en-US"/>
        </w:rPr>
        <w:t>V</w:t>
      </w:r>
      <w:r w:rsidR="002C11F0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="00C6326E">
        <w:rPr>
          <w:rFonts w:ascii="Times New Roman" w:hAnsi="Times New Roman" w:cs="Times New Roman"/>
          <w:b/>
          <w:caps/>
          <w:sz w:val="28"/>
          <w:szCs w:val="28"/>
        </w:rPr>
        <w:t>фреш</w:t>
      </w:r>
      <w:r w:rsidR="00AF7534">
        <w:rPr>
          <w:rFonts w:ascii="Times New Roman" w:hAnsi="Times New Roman" w:cs="Times New Roman"/>
          <w:b/>
          <w:caps/>
          <w:sz w:val="28"/>
          <w:szCs w:val="28"/>
        </w:rPr>
        <w:t xml:space="preserve"> пф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74D9C7B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1CEA285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CBD1DDF" w14:textId="454146D7" w:rsidR="00C6326E" w:rsidRPr="00913E77" w:rsidRDefault="00C6326E" w:rsidP="00C6326E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4"/>
          <w:szCs w:val="24"/>
        </w:rPr>
      </w:pPr>
      <w:r w:rsidRPr="00913E77">
        <w:rPr>
          <w:b/>
          <w:sz w:val="24"/>
          <w:szCs w:val="24"/>
        </w:rPr>
        <w:t xml:space="preserve">ТУ </w:t>
      </w:r>
      <w:r>
        <w:rPr>
          <w:b/>
          <w:sz w:val="24"/>
          <w:szCs w:val="24"/>
        </w:rPr>
        <w:t>10.89.19</w:t>
      </w:r>
      <w:r w:rsidRPr="00913E77">
        <w:rPr>
          <w:b/>
          <w:sz w:val="24"/>
          <w:szCs w:val="24"/>
        </w:rPr>
        <w:t>-00</w:t>
      </w:r>
      <w:r>
        <w:rPr>
          <w:b/>
          <w:sz w:val="24"/>
          <w:szCs w:val="24"/>
        </w:rPr>
        <w:t>2</w:t>
      </w:r>
      <w:r w:rsidRPr="00913E77">
        <w:rPr>
          <w:b/>
          <w:sz w:val="24"/>
          <w:szCs w:val="24"/>
        </w:rPr>
        <w:t>-</w:t>
      </w:r>
      <w:r w:rsidRPr="0043741A">
        <w:rPr>
          <w:b/>
          <w:sz w:val="24"/>
          <w:szCs w:val="24"/>
        </w:rPr>
        <w:t>38114723</w:t>
      </w:r>
      <w:r w:rsidRPr="00913E77">
        <w:rPr>
          <w:b/>
          <w:sz w:val="24"/>
          <w:szCs w:val="24"/>
        </w:rPr>
        <w:t>-2017</w:t>
      </w:r>
    </w:p>
    <w:p w14:paraId="4F3DC49F" w14:textId="1E2FC4C9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</w:p>
    <w:p w14:paraId="0FACEEB7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784EABFB" w14:textId="156E72CC" w:rsidR="00A83F86" w:rsidRPr="00071F6D" w:rsidRDefault="00A83F86" w:rsidP="00973999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5547DB" w:rsidRPr="005547DB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аминокислоты,</w:t>
      </w:r>
      <w:r w:rsidR="005547DB">
        <w:rPr>
          <w:rFonts w:eastAsia="Times New Roman" w:cs="Times New Roman"/>
          <w:b/>
          <w:sz w:val="24"/>
          <w:szCs w:val="20"/>
          <w:lang w:eastAsia="ar-SA"/>
        </w:rPr>
        <w:t xml:space="preserve"> </w:t>
      </w:r>
      <w:r w:rsidR="00474418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регулятор</w:t>
      </w:r>
      <w:r w:rsidR="00C6326E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ы</w:t>
      </w:r>
      <w:r w:rsidR="00474418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кислотности </w:t>
      </w:r>
      <w:r w:rsidR="00C6326E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(Е262, </w:t>
      </w:r>
      <w:r w:rsidR="00474418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 331</w:t>
      </w:r>
      <w:r w:rsidR="00C6326E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 Е327)</w:t>
      </w:r>
      <w:r w:rsidR="00474418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</w:t>
      </w:r>
      <w:r w:rsidR="005547DB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071F6D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соль.</w:t>
      </w:r>
    </w:p>
    <w:p w14:paraId="7D28C3A7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14:paraId="1FE6C718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44AC8513" w14:textId="4936AA91" w:rsidR="00A83F86" w:rsidRPr="002C11F0" w:rsidRDefault="002C11F0" w:rsidP="002C11F0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П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ищевая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 w:rsidR="00A83F86"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предназначена</w:t>
      </w:r>
      <w:r w:rsidR="00A83F86"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приготовления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заливочных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рассолов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используемых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производстве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тушек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цыплят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и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куриных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натуральных</w:t>
      </w:r>
      <w:r w:rsidR="00A83F86"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A83F86"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полуфабрикатов</w:t>
      </w:r>
      <w:r w:rsidR="00071F6D">
        <w:rPr>
          <w:rFonts w:eastAsia="Times New Roman" w:cs="Times New Roman"/>
          <w:sz w:val="24"/>
          <w:szCs w:val="20"/>
          <w:lang w:eastAsia="ar-SA"/>
        </w:rPr>
        <w:t>.</w:t>
      </w:r>
    </w:p>
    <w:p w14:paraId="2979F55B" w14:textId="5A0733D2" w:rsidR="00A83F86" w:rsidRPr="00A83F86" w:rsidRDefault="00A83F86" w:rsidP="00973999">
      <w:pPr>
        <w:suppressAutoHyphens/>
        <w:spacing w:after="0" w:line="240" w:lineRule="auto"/>
        <w:ind w:firstLine="709"/>
        <w:rPr>
          <w:rFonts w:ascii="Calibri" w:eastAsia="Times New Roman" w:hAnsi="Calibri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Норма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расхода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>:</w:t>
      </w:r>
      <w:r w:rsidR="00071F6D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="00071F6D">
        <w:rPr>
          <w:rFonts w:eastAsia="Times New Roman" w:cs="Times New Roman"/>
          <w:sz w:val="24"/>
          <w:szCs w:val="24"/>
          <w:lang w:eastAsia="ar-SA"/>
        </w:rPr>
        <w:t>4,5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кг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на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100 л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100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л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="002C11F0">
        <w:rPr>
          <w:rFonts w:eastAsia="Times New Roman" w:cs="Times New Roman"/>
          <w:sz w:val="24"/>
          <w:szCs w:val="24"/>
          <w:lang w:eastAsia="ar-SA"/>
        </w:rPr>
        <w:t xml:space="preserve">заливочного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рассола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. </w:t>
      </w:r>
    </w:p>
    <w:p w14:paraId="46C67A87" w14:textId="77777777" w:rsidR="00A83F86" w:rsidRPr="00A83F86" w:rsidRDefault="00A83F86" w:rsidP="00A83F86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4757580C" w14:textId="77777777" w:rsidR="00A83F86" w:rsidRPr="00A83F86" w:rsidRDefault="00A83F86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Рекомендуемый порядок приготовления рассола</w:t>
      </w:r>
    </w:p>
    <w:p w14:paraId="7CD99760" w14:textId="2ADC3F87" w:rsidR="00A83F86" w:rsidRPr="00A83F86" w:rsidRDefault="00A83F86" w:rsidP="00A83F86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емпературой от плюс 2 до плюс 4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С, добавляют </w:t>
      </w:r>
      <w:r w:rsidR="002C11F0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пищевую добавку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перемешивают до растворения; затем добавляют поваренную соль и перемешивают до растворения соли. </w:t>
      </w:r>
    </w:p>
    <w:p w14:paraId="429147F8" w14:textId="77777777" w:rsidR="00973999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Температура готового рас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сола не должна превышать плюс 6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 или снега.</w:t>
      </w:r>
    </w:p>
    <w:p w14:paraId="5A82C5F1" w14:textId="74FA2923" w:rsidR="00A83F86" w:rsidRPr="00A83F86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Приготовленный рассол направляют на шприцевание</w:t>
      </w:r>
      <w:r w:rsidR="002C11F0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или массирование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</w:p>
    <w:p w14:paraId="65F08803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79ED6A5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039D65F1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0F2C5B0E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5C748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FAF7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0A586E54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ADD93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D8F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6A0BDF3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8D4F2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6AD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7173864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7F348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AF99" w14:textId="7585A27C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Свойственные рецептурному составу</w:t>
            </w:r>
          </w:p>
        </w:tc>
      </w:tr>
      <w:tr w:rsidR="00A83F86" w:rsidRPr="00A83F86" w14:paraId="4C7C86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F2473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41C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071F6D" w:rsidRPr="00A83F86" w14:paraId="5002DEB9" w14:textId="77777777" w:rsidTr="00C6326E">
        <w:trPr>
          <w:trHeight w:val="504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038057E" w14:textId="77777777" w:rsidR="00071F6D" w:rsidRPr="00A83F86" w:rsidRDefault="00071F6D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379959" w14:textId="77777777" w:rsidR="00071F6D" w:rsidRPr="00A83F86" w:rsidRDefault="00071F6D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C6326E" w:rsidRPr="00A83F86" w14:paraId="08476901" w14:textId="77777777" w:rsidTr="00C6326E">
        <w:trPr>
          <w:trHeight w:val="615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5E8F579" w14:textId="6C7F35F6" w:rsidR="00C6326E" w:rsidRPr="00A83F86" w:rsidRDefault="00C6326E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хлорида натрия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1DEE30" w14:textId="4FE2C30F" w:rsidR="00C6326E" w:rsidRPr="00A83F86" w:rsidRDefault="00C6326E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</w:tbl>
    <w:p w14:paraId="19272E8F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0F31E524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18D7EDD7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304A9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DC7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4E36194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BFE3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62E444CB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FE2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40FDBDAB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47CF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67E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11A1250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21E2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115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5771284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60D6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lastRenderedPageBreak/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0DFBE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40C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CB32640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22246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DB2E4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B2FB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1C51AB0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CF2E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183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1E53E4C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22D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758029F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B47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259A3FD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32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567534EE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AB4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45CC422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C778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A96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3C8E1E4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2064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387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12FEF7B4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D27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7DF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53514BCA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16E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950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576F9CA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57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58F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30599B57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78A93417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0E404E3E" w14:textId="37B4E4DA" w:rsidR="00A83F86" w:rsidRPr="00A83F86" w:rsidRDefault="00A83F86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Пакеты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</w:t>
      </w:r>
      <w:r w:rsidR="002C11F0">
        <w:rPr>
          <w:rFonts w:ascii="Times New Roman" w:eastAsia="Times New Roman" w:hAnsi="Times New Roman" w:cs="Times New Roman"/>
          <w:sz w:val="24"/>
          <w:szCs w:val="24"/>
          <w:lang w:eastAsia="ar-SA"/>
        </w:rPr>
        <w:t>10,0 кг.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</w:p>
    <w:p w14:paraId="54066BFA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15692C4A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7ED4DDE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4751207C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E5818C8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64BB5B10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51235" w14:textId="77777777" w:rsidR="00360222" w:rsidRDefault="00360222" w:rsidP="00DF19E7">
      <w:pPr>
        <w:spacing w:after="0" w:line="240" w:lineRule="auto"/>
      </w:pPr>
      <w:r>
        <w:separator/>
      </w:r>
    </w:p>
  </w:endnote>
  <w:endnote w:type="continuationSeparator" w:id="0">
    <w:p w14:paraId="38D66FA9" w14:textId="77777777" w:rsidR="00360222" w:rsidRDefault="0036022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8854A" w14:textId="77777777" w:rsidR="00360222" w:rsidRDefault="00360222" w:rsidP="00DF19E7">
      <w:pPr>
        <w:spacing w:after="0" w:line="240" w:lineRule="auto"/>
      </w:pPr>
      <w:r>
        <w:separator/>
      </w:r>
    </w:p>
  </w:footnote>
  <w:footnote w:type="continuationSeparator" w:id="0">
    <w:p w14:paraId="531CCB85" w14:textId="77777777" w:rsidR="00360222" w:rsidRDefault="0036022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0CF"/>
    <w:rsid w:val="0001274D"/>
    <w:rsid w:val="00043007"/>
    <w:rsid w:val="00044D8D"/>
    <w:rsid w:val="00065442"/>
    <w:rsid w:val="00071F6D"/>
    <w:rsid w:val="000734C2"/>
    <w:rsid w:val="000849A4"/>
    <w:rsid w:val="000A4922"/>
    <w:rsid w:val="000B0C5B"/>
    <w:rsid w:val="000B123B"/>
    <w:rsid w:val="000B34EB"/>
    <w:rsid w:val="000C1B00"/>
    <w:rsid w:val="000D109F"/>
    <w:rsid w:val="001417E0"/>
    <w:rsid w:val="0017252A"/>
    <w:rsid w:val="00173392"/>
    <w:rsid w:val="00185C56"/>
    <w:rsid w:val="001A4F2B"/>
    <w:rsid w:val="001B5211"/>
    <w:rsid w:val="00237226"/>
    <w:rsid w:val="0025731C"/>
    <w:rsid w:val="00282D09"/>
    <w:rsid w:val="00296ACF"/>
    <w:rsid w:val="002C11F0"/>
    <w:rsid w:val="002D2D00"/>
    <w:rsid w:val="002D70EA"/>
    <w:rsid w:val="002F108F"/>
    <w:rsid w:val="002F1A40"/>
    <w:rsid w:val="0033376F"/>
    <w:rsid w:val="00336DAA"/>
    <w:rsid w:val="00344C1C"/>
    <w:rsid w:val="00360222"/>
    <w:rsid w:val="00376EE9"/>
    <w:rsid w:val="003840DE"/>
    <w:rsid w:val="003C596D"/>
    <w:rsid w:val="003D0956"/>
    <w:rsid w:val="003E1FCC"/>
    <w:rsid w:val="003F4E8D"/>
    <w:rsid w:val="004448C8"/>
    <w:rsid w:val="00474418"/>
    <w:rsid w:val="0049092D"/>
    <w:rsid w:val="004D0303"/>
    <w:rsid w:val="004E76AA"/>
    <w:rsid w:val="005378A1"/>
    <w:rsid w:val="005547DB"/>
    <w:rsid w:val="00556EA0"/>
    <w:rsid w:val="0059419D"/>
    <w:rsid w:val="00594E3D"/>
    <w:rsid w:val="005A5F20"/>
    <w:rsid w:val="005C45A1"/>
    <w:rsid w:val="005C5E50"/>
    <w:rsid w:val="006113A8"/>
    <w:rsid w:val="00645B87"/>
    <w:rsid w:val="00654B43"/>
    <w:rsid w:val="0065761F"/>
    <w:rsid w:val="00662234"/>
    <w:rsid w:val="006648EC"/>
    <w:rsid w:val="00685D74"/>
    <w:rsid w:val="006D1506"/>
    <w:rsid w:val="007200A9"/>
    <w:rsid w:val="00746E5C"/>
    <w:rsid w:val="007623C4"/>
    <w:rsid w:val="00763361"/>
    <w:rsid w:val="007974C3"/>
    <w:rsid w:val="007A7C6D"/>
    <w:rsid w:val="007F6409"/>
    <w:rsid w:val="00845250"/>
    <w:rsid w:val="00857A95"/>
    <w:rsid w:val="008669F0"/>
    <w:rsid w:val="0087182C"/>
    <w:rsid w:val="00886F10"/>
    <w:rsid w:val="008C1567"/>
    <w:rsid w:val="009014DF"/>
    <w:rsid w:val="0091764B"/>
    <w:rsid w:val="00962746"/>
    <w:rsid w:val="00973999"/>
    <w:rsid w:val="00982787"/>
    <w:rsid w:val="009A5C9B"/>
    <w:rsid w:val="009B348A"/>
    <w:rsid w:val="009D693A"/>
    <w:rsid w:val="009E5D2E"/>
    <w:rsid w:val="00A3328A"/>
    <w:rsid w:val="00A41306"/>
    <w:rsid w:val="00A7792C"/>
    <w:rsid w:val="00A83F86"/>
    <w:rsid w:val="00A932FE"/>
    <w:rsid w:val="00A93B27"/>
    <w:rsid w:val="00AC3EDE"/>
    <w:rsid w:val="00AF7534"/>
    <w:rsid w:val="00B128CA"/>
    <w:rsid w:val="00B2697E"/>
    <w:rsid w:val="00B3474C"/>
    <w:rsid w:val="00C0745C"/>
    <w:rsid w:val="00C25A41"/>
    <w:rsid w:val="00C6326E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C22F0"/>
    <w:rsid w:val="00ED2F1E"/>
    <w:rsid w:val="00EF4B00"/>
    <w:rsid w:val="00F259CB"/>
    <w:rsid w:val="00F3511E"/>
    <w:rsid w:val="00F37D8A"/>
    <w:rsid w:val="00F60E7D"/>
    <w:rsid w:val="00F62AFE"/>
    <w:rsid w:val="00F67CE8"/>
    <w:rsid w:val="00F70030"/>
    <w:rsid w:val="00F75504"/>
    <w:rsid w:val="00FA508D"/>
    <w:rsid w:val="00FC2C28"/>
    <w:rsid w:val="00FE43FD"/>
    <w:rsid w:val="00FF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8B829EA"/>
  <w15:docId w15:val="{7B0EAFEA-3EDF-4FFE-894B-D6FFE0ED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2018-11-16T10:44:00Z</cp:lastPrinted>
  <dcterms:created xsi:type="dcterms:W3CDTF">2022-06-22T06:47:00Z</dcterms:created>
  <dcterms:modified xsi:type="dcterms:W3CDTF">2023-06-16T13:46:00Z</dcterms:modified>
</cp:coreProperties>
</file>