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4A2C2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:rsidRPr="004227AE" w14:paraId="32D2FBF8" w14:textId="77777777" w:rsidTr="009B348A">
        <w:trPr>
          <w:trHeight w:val="2385"/>
        </w:trPr>
        <w:tc>
          <w:tcPr>
            <w:tcW w:w="2980" w:type="dxa"/>
          </w:tcPr>
          <w:p w14:paraId="5BF4B11C" w14:textId="77777777" w:rsidR="00DF19E7" w:rsidRPr="004227AE" w:rsidRDefault="00DF19E7" w:rsidP="00DF19E7">
            <w:pPr>
              <w:rPr>
                <w:rFonts w:ascii="Times New Roman" w:hAnsi="Times New Roman" w:cs="Times New Roman"/>
              </w:rPr>
            </w:pPr>
            <w:r w:rsidRPr="004227AE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4130ABC1" wp14:editId="0339D5B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53B67B2" w14:textId="77777777" w:rsidR="000A4922" w:rsidRPr="004227AE" w:rsidRDefault="000A4922" w:rsidP="000A4922">
            <w:pPr>
              <w:rPr>
                <w:rFonts w:ascii="Times New Roman" w:hAnsi="Times New Roman" w:cs="Times New Roman"/>
                <w:b/>
                <w:i/>
                <w:color w:val="538135" w:themeColor="accent6" w:themeShade="BF"/>
                <w:sz w:val="28"/>
                <w:szCs w:val="28"/>
              </w:rPr>
            </w:pPr>
            <w:r w:rsidRPr="004227AE">
              <w:rPr>
                <w:rFonts w:ascii="Times New Roman" w:hAnsi="Times New Roman" w:cs="Times New Roman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 w:rsidRPr="004227AE">
              <w:rPr>
                <w:rFonts w:ascii="Times New Roman" w:hAnsi="Times New Roman" w:cs="Times New Roman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 w:rsidRPr="004227AE">
              <w:rPr>
                <w:rFonts w:ascii="Times New Roman" w:hAnsi="Times New Roman" w:cs="Times New Roman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4227AE">
              <w:rPr>
                <w:rFonts w:ascii="Times New Roman" w:hAnsi="Times New Roman" w:cs="Times New Roman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63060069" w14:textId="77777777" w:rsidR="00DF19E7" w:rsidRPr="004227AE" w:rsidRDefault="00DF19E7" w:rsidP="000A4922">
            <w:pPr>
              <w:rPr>
                <w:rFonts w:ascii="Times New Roman" w:hAnsi="Times New Roman" w:cs="Times New Roman"/>
                <w:b/>
                <w:i/>
                <w:color w:val="538135" w:themeColor="accent6" w:themeShade="BF"/>
                <w:sz w:val="28"/>
                <w:szCs w:val="28"/>
              </w:rPr>
            </w:pPr>
            <w:r w:rsidRPr="004227AE">
              <w:rPr>
                <w:rFonts w:ascii="Times New Roman" w:hAnsi="Times New Roman" w:cs="Times New Roman"/>
                <w:b/>
                <w:i/>
                <w:color w:val="538135" w:themeColor="accent6" w:themeShade="BF"/>
                <w:sz w:val="28"/>
                <w:szCs w:val="28"/>
              </w:rPr>
              <w:t>«Вердэ»</w:t>
            </w:r>
            <w:proofErr w:type="gramStart"/>
            <w:r w:rsidR="00D74C8E" w:rsidRPr="004227AE">
              <w:rPr>
                <w:rFonts w:ascii="Times New Roman" w:hAnsi="Times New Roman" w:cs="Times New Roman"/>
                <w:b/>
                <w:i/>
                <w:color w:val="538135" w:themeColor="accent6" w:themeShade="BF"/>
                <w:sz w:val="28"/>
                <w:szCs w:val="28"/>
              </w:rPr>
              <w:t>/«</w:t>
            </w:r>
            <w:proofErr w:type="spellStart"/>
            <w:proofErr w:type="gramEnd"/>
            <w:r w:rsidR="00D74C8E" w:rsidRPr="004227AE">
              <w:rPr>
                <w:rFonts w:ascii="Times New Roman" w:hAnsi="Times New Roman" w:cs="Times New Roman"/>
                <w:b/>
                <w:i/>
                <w:color w:val="538135" w:themeColor="accent6" w:themeShade="BF"/>
                <w:sz w:val="28"/>
                <w:szCs w:val="28"/>
              </w:rPr>
              <w:t>Verde</w:t>
            </w:r>
            <w:proofErr w:type="spellEnd"/>
            <w:r w:rsidR="00D74C8E" w:rsidRPr="004227AE">
              <w:rPr>
                <w:rFonts w:ascii="Times New Roman" w:hAnsi="Times New Roman" w:cs="Times New Roman"/>
                <w:b/>
                <w:i/>
                <w:color w:val="538135" w:themeColor="accent6" w:themeShade="BF"/>
                <w:sz w:val="28"/>
                <w:szCs w:val="28"/>
              </w:rPr>
              <w:t>»</w:t>
            </w:r>
          </w:p>
        </w:tc>
        <w:tc>
          <w:tcPr>
            <w:tcW w:w="7363" w:type="dxa"/>
          </w:tcPr>
          <w:p w14:paraId="7848AFCB" w14:textId="77777777" w:rsidR="0000773D" w:rsidRPr="004227AE" w:rsidRDefault="0000773D" w:rsidP="0000773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27AE"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 w:rsidRPr="004227AE"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 w:rsidRPr="004227AE"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178CFFB3" w14:textId="77777777" w:rsidR="0000773D" w:rsidRPr="004227AE" w:rsidRDefault="0000773D" w:rsidP="0000773D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27AE"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4227AE">
              <w:rPr>
                <w:rFonts w:ascii="Times New Roman" w:hAnsi="Times New Roman" w:cs="Times New Roman"/>
                <w:b/>
              </w:rPr>
              <w:t xml:space="preserve"> </w:t>
            </w:r>
            <w:r w:rsidRPr="004227AE"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173A40BC" w14:textId="77777777" w:rsidR="0000773D" w:rsidRPr="004227AE" w:rsidRDefault="0000773D" w:rsidP="0000773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27AE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30D22372" w14:textId="77777777" w:rsidR="0000773D" w:rsidRPr="004227AE" w:rsidRDefault="0000773D" w:rsidP="0000773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27AE">
              <w:rPr>
                <w:rFonts w:ascii="Times New Roman" w:hAnsi="Times New Roman" w:cs="Times New Roman"/>
                <w:sz w:val="20"/>
                <w:szCs w:val="20"/>
              </w:rPr>
              <w:t>ИНН/КПП 7802784592/</w:t>
            </w:r>
            <w:proofErr w:type="gramStart"/>
            <w:r w:rsidRPr="004227AE">
              <w:rPr>
                <w:rFonts w:ascii="Times New Roman" w:hAnsi="Times New Roman" w:cs="Times New Roman"/>
                <w:sz w:val="20"/>
                <w:szCs w:val="20"/>
              </w:rPr>
              <w:t>781401001,Р</w:t>
            </w:r>
            <w:proofErr w:type="gramEnd"/>
            <w:r w:rsidRPr="004227AE">
              <w:rPr>
                <w:rFonts w:ascii="Times New Roman" w:hAnsi="Times New Roman" w:cs="Times New Roman"/>
                <w:sz w:val="20"/>
                <w:szCs w:val="20"/>
              </w:rPr>
              <w:t>/с 40702810690110000452</w:t>
            </w:r>
          </w:p>
          <w:p w14:paraId="08A69A45" w14:textId="77777777" w:rsidR="0000773D" w:rsidRPr="004227AE" w:rsidRDefault="0000773D" w:rsidP="0000773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27AE"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7A78F1F9" w14:textId="77777777" w:rsidR="0000773D" w:rsidRPr="004227AE" w:rsidRDefault="0000773D" w:rsidP="0000773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27AE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0CE7E468" w14:textId="77777777" w:rsidR="0000773D" w:rsidRPr="004227AE" w:rsidRDefault="0000773D" w:rsidP="0000773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27AE"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2990CB46" w14:textId="77777777" w:rsidR="00DF19E7" w:rsidRPr="004227AE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63193421" w14:textId="14FCC59C" w:rsidR="00DE2DC8" w:rsidRPr="004227AE" w:rsidRDefault="00852B7A" w:rsidP="00852B7A">
      <w:pPr>
        <w:pStyle w:val="11"/>
        <w:jc w:val="left"/>
        <w:rPr>
          <w:rFonts w:ascii="Times New Roman" w:hAnsi="Times New Roman"/>
          <w:sz w:val="24"/>
          <w:szCs w:val="24"/>
        </w:rPr>
      </w:pPr>
      <w:r w:rsidRPr="004227AE">
        <w:rPr>
          <w:rFonts w:ascii="Times New Roman" w:hAnsi="Times New Roman"/>
          <w:sz w:val="24"/>
          <w:szCs w:val="24"/>
        </w:rPr>
        <w:t xml:space="preserve">                                                               </w:t>
      </w:r>
    </w:p>
    <w:p w14:paraId="58F1CA6D" w14:textId="77777777" w:rsidR="00DE2DC8" w:rsidRPr="004227AE" w:rsidRDefault="00DE2DC8" w:rsidP="00DE2DC8">
      <w:pPr>
        <w:pStyle w:val="11"/>
        <w:rPr>
          <w:rFonts w:ascii="Times New Roman" w:hAnsi="Times New Roman"/>
          <w:sz w:val="22"/>
          <w:szCs w:val="22"/>
        </w:rPr>
      </w:pPr>
    </w:p>
    <w:p w14:paraId="0AD12810" w14:textId="77777777" w:rsidR="00D36501" w:rsidRPr="00012341" w:rsidRDefault="00D36501" w:rsidP="00D36501">
      <w:pPr>
        <w:pStyle w:val="11"/>
        <w:rPr>
          <w:rFonts w:ascii="Times New Roman" w:hAnsi="Times New Roman"/>
          <w:sz w:val="24"/>
          <w:szCs w:val="24"/>
        </w:rPr>
      </w:pPr>
      <w:r w:rsidRPr="00012341">
        <w:rPr>
          <w:rFonts w:ascii="Times New Roman" w:hAnsi="Times New Roman"/>
          <w:sz w:val="24"/>
          <w:szCs w:val="24"/>
        </w:rPr>
        <w:t>СПЕЦИФИКАЦИЯ</w:t>
      </w:r>
    </w:p>
    <w:p w14:paraId="14FA966D" w14:textId="67DC77B1" w:rsidR="00D36501" w:rsidRPr="00012341" w:rsidRDefault="00D36501" w:rsidP="00D36501">
      <w:pPr>
        <w:pStyle w:val="11"/>
        <w:rPr>
          <w:rFonts w:ascii="Times New Roman" w:hAnsi="Times New Roman"/>
          <w:sz w:val="24"/>
          <w:szCs w:val="24"/>
        </w:rPr>
      </w:pPr>
      <w:bookmarkStart w:id="0" w:name="_Hlk138065338"/>
      <w:r w:rsidRPr="00012341">
        <w:rPr>
          <w:rFonts w:ascii="Times New Roman" w:hAnsi="Times New Roman"/>
          <w:szCs w:val="28"/>
        </w:rPr>
        <w:t>Соус кулинарный порошкообразный</w:t>
      </w:r>
      <w:bookmarkEnd w:id="0"/>
      <w:r w:rsidRPr="00012341">
        <w:rPr>
          <w:rFonts w:ascii="Times New Roman" w:hAnsi="Times New Roman"/>
          <w:szCs w:val="28"/>
        </w:rPr>
        <w:t xml:space="preserve"> «Б</w:t>
      </w:r>
      <w:r>
        <w:rPr>
          <w:rFonts w:ascii="Times New Roman" w:hAnsi="Times New Roman"/>
          <w:szCs w:val="28"/>
        </w:rPr>
        <w:t>олоньезе</w:t>
      </w:r>
      <w:r w:rsidRPr="00012341">
        <w:rPr>
          <w:rFonts w:ascii="Times New Roman" w:hAnsi="Times New Roman"/>
          <w:szCs w:val="28"/>
        </w:rPr>
        <w:t>»</w:t>
      </w:r>
    </w:p>
    <w:p w14:paraId="6C69984E" w14:textId="77777777" w:rsidR="00D36501" w:rsidRDefault="00D36501" w:rsidP="00D36501">
      <w:pPr>
        <w:pStyle w:val="11"/>
        <w:rPr>
          <w:rFonts w:ascii="Times New Roman" w:eastAsiaTheme="minorHAnsi" w:hAnsi="Times New Roman"/>
          <w:b w:val="0"/>
          <w:bCs/>
          <w:color w:val="1B0D0E"/>
          <w:kern w:val="36"/>
          <w:sz w:val="22"/>
          <w:szCs w:val="22"/>
        </w:rPr>
      </w:pPr>
      <w:r w:rsidRPr="00012341">
        <w:rPr>
          <w:rFonts w:ascii="Times New Roman" w:eastAsiaTheme="minorHAnsi" w:hAnsi="Times New Roman"/>
          <w:b w:val="0"/>
          <w:bCs/>
          <w:color w:val="1B0D0E"/>
          <w:kern w:val="36"/>
          <w:sz w:val="22"/>
          <w:szCs w:val="22"/>
        </w:rPr>
        <w:t>ТУ 10.89.19-004-38114723-2022</w:t>
      </w:r>
    </w:p>
    <w:p w14:paraId="70EDCEC4" w14:textId="77777777" w:rsidR="00DE2DC8" w:rsidRPr="004227AE" w:rsidRDefault="00DE2DC8" w:rsidP="00DE2DC8">
      <w:pPr>
        <w:pStyle w:val="11"/>
        <w:rPr>
          <w:rFonts w:ascii="Times New Roman" w:hAnsi="Times New Roman"/>
          <w:sz w:val="22"/>
          <w:szCs w:val="22"/>
        </w:rPr>
      </w:pPr>
    </w:p>
    <w:p w14:paraId="6E22340E" w14:textId="77777777" w:rsidR="00DE2DC8" w:rsidRPr="004227AE" w:rsidRDefault="00DE2DC8" w:rsidP="00DE2DC8">
      <w:pPr>
        <w:pStyle w:val="ae"/>
        <w:spacing w:after="0"/>
        <w:jc w:val="center"/>
        <w:rPr>
          <w:sz w:val="22"/>
          <w:szCs w:val="22"/>
        </w:rPr>
      </w:pPr>
      <w:r w:rsidRPr="004227AE">
        <w:rPr>
          <w:sz w:val="22"/>
          <w:szCs w:val="22"/>
        </w:rPr>
        <w:t>Изготовитель ООО «Вердэ», Россия</w:t>
      </w:r>
    </w:p>
    <w:p w14:paraId="3133EADB" w14:textId="77777777" w:rsidR="00DE2DC8" w:rsidRPr="004227AE" w:rsidRDefault="00DE2DC8" w:rsidP="00DE2DC8">
      <w:pPr>
        <w:pStyle w:val="ae"/>
        <w:spacing w:after="0"/>
        <w:jc w:val="center"/>
        <w:rPr>
          <w:sz w:val="22"/>
          <w:szCs w:val="22"/>
        </w:rPr>
      </w:pPr>
      <w:r w:rsidRPr="004227AE">
        <w:rPr>
          <w:sz w:val="22"/>
          <w:szCs w:val="22"/>
        </w:rPr>
        <w:t>Продавец ООО «Вердэ», Россия</w:t>
      </w:r>
    </w:p>
    <w:p w14:paraId="2FC5B172" w14:textId="77777777" w:rsidR="00DE2DC8" w:rsidRPr="004227AE" w:rsidRDefault="00DE2DC8" w:rsidP="00DE2DC8">
      <w:pPr>
        <w:pStyle w:val="ae"/>
        <w:spacing w:after="0"/>
        <w:jc w:val="center"/>
        <w:rPr>
          <w:sz w:val="22"/>
          <w:szCs w:val="22"/>
        </w:rPr>
      </w:pPr>
    </w:p>
    <w:p w14:paraId="6902560E" w14:textId="7C5D4221" w:rsidR="00DE2DC8" w:rsidRPr="004227AE" w:rsidRDefault="00DE2DC8" w:rsidP="000D1F42">
      <w:pPr>
        <w:jc w:val="both"/>
        <w:rPr>
          <w:rFonts w:ascii="Times New Roman" w:eastAsia="Times New Roman" w:hAnsi="Times New Roman" w:cs="Times New Roman"/>
          <w:lang w:eastAsia="ru-RU"/>
        </w:rPr>
      </w:pPr>
      <w:r w:rsidRPr="004227AE">
        <w:rPr>
          <w:rFonts w:ascii="Times New Roman" w:hAnsi="Times New Roman" w:cs="Times New Roman"/>
        </w:rPr>
        <w:t xml:space="preserve">Состав: </w:t>
      </w:r>
      <w:proofErr w:type="gramStart"/>
      <w:r w:rsidR="000D1F42" w:rsidRPr="004227AE">
        <w:rPr>
          <w:rFonts w:ascii="Times New Roman" w:eastAsia="Times New Roman" w:hAnsi="Times New Roman" w:cs="Times New Roman"/>
          <w:lang w:eastAsia="ru-RU"/>
        </w:rPr>
        <w:t>крахмал  тапиоковый</w:t>
      </w:r>
      <w:proofErr w:type="gramEnd"/>
      <w:r w:rsidR="000D1F42" w:rsidRPr="004227AE">
        <w:rPr>
          <w:rFonts w:ascii="Times New Roman" w:eastAsia="Times New Roman" w:hAnsi="Times New Roman" w:cs="Times New Roman"/>
          <w:lang w:eastAsia="ru-RU"/>
        </w:rPr>
        <w:t>, мальтодекстрин, пряности (томаты молотые, паприка красная сладкая, морковь сушеная гранулированная, экстракт перца черного, лук сушеный, укроп, чеснок), сахар, соль поваренная.</w:t>
      </w:r>
    </w:p>
    <w:p w14:paraId="01B7AA42" w14:textId="062937C9" w:rsidR="004D2A06" w:rsidRPr="004227AE" w:rsidRDefault="00DE2DC8" w:rsidP="00DE2DC8">
      <w:pPr>
        <w:keepNext/>
        <w:tabs>
          <w:tab w:val="left" w:pos="0"/>
        </w:tabs>
        <w:jc w:val="both"/>
        <w:rPr>
          <w:rFonts w:ascii="Times New Roman" w:hAnsi="Times New Roman" w:cs="Times New Roman"/>
        </w:rPr>
      </w:pPr>
      <w:r w:rsidRPr="004227AE">
        <w:rPr>
          <w:rFonts w:ascii="Times New Roman" w:hAnsi="Times New Roman" w:cs="Times New Roman"/>
          <w:b/>
          <w:bCs/>
        </w:rPr>
        <w:t>Назначение и область применения</w:t>
      </w:r>
      <w:r w:rsidRPr="004227AE">
        <w:rPr>
          <w:rFonts w:ascii="Times New Roman" w:hAnsi="Times New Roman" w:cs="Times New Roman"/>
        </w:rPr>
        <w:t>:</w:t>
      </w:r>
      <w:r w:rsidR="004D2A06" w:rsidRPr="004227AE">
        <w:rPr>
          <w:rFonts w:ascii="Times New Roman" w:hAnsi="Times New Roman" w:cs="Times New Roman"/>
        </w:rPr>
        <w:t xml:space="preserve"> </w:t>
      </w:r>
      <w:r w:rsidR="00D36501" w:rsidRPr="00D36501">
        <w:rPr>
          <w:rFonts w:ascii="Times New Roman" w:hAnsi="Times New Roman" w:cs="Times New Roman"/>
        </w:rPr>
        <w:t>Соус кулинарный порошкообразный</w:t>
      </w:r>
      <w:r w:rsidR="00D36501" w:rsidRPr="00D36501">
        <w:rPr>
          <w:rFonts w:ascii="Times New Roman" w:hAnsi="Times New Roman" w:cs="Times New Roman"/>
        </w:rPr>
        <w:t xml:space="preserve"> </w:t>
      </w:r>
      <w:r w:rsidR="004D2A06" w:rsidRPr="004227AE">
        <w:rPr>
          <w:rFonts w:ascii="Times New Roman" w:hAnsi="Times New Roman" w:cs="Times New Roman"/>
        </w:rPr>
        <w:t>предназначен для приготовления кулинарного соуса. Рекомендована для использования в кафе, ресторанах и пунктах общественного питания.</w:t>
      </w:r>
    </w:p>
    <w:p w14:paraId="32AFF788" w14:textId="2534A1EF" w:rsidR="00852B7A" w:rsidRPr="004227AE" w:rsidRDefault="004D2A06" w:rsidP="00852B7A">
      <w:pPr>
        <w:keepNext/>
        <w:tabs>
          <w:tab w:val="left" w:pos="0"/>
        </w:tabs>
        <w:jc w:val="both"/>
        <w:rPr>
          <w:rFonts w:ascii="Times New Roman" w:hAnsi="Times New Roman" w:cs="Times New Roman"/>
        </w:rPr>
      </w:pPr>
      <w:r w:rsidRPr="004227AE">
        <w:rPr>
          <w:rFonts w:ascii="Times New Roman" w:hAnsi="Times New Roman" w:cs="Times New Roman"/>
          <w:b/>
          <w:bCs/>
        </w:rPr>
        <w:t xml:space="preserve">Способ </w:t>
      </w:r>
      <w:proofErr w:type="gramStart"/>
      <w:r w:rsidRPr="004227AE">
        <w:rPr>
          <w:rFonts w:ascii="Times New Roman" w:hAnsi="Times New Roman" w:cs="Times New Roman"/>
          <w:b/>
          <w:bCs/>
        </w:rPr>
        <w:t>приготовления:</w:t>
      </w:r>
      <w:r w:rsidRPr="004227AE">
        <w:rPr>
          <w:rFonts w:ascii="Times New Roman" w:hAnsi="Times New Roman" w:cs="Times New Roman"/>
        </w:rPr>
        <w:t xml:space="preserve"> </w:t>
      </w:r>
      <w:r w:rsidR="00947E6D" w:rsidRPr="004227AE">
        <w:rPr>
          <w:rFonts w:ascii="Times New Roman" w:hAnsi="Times New Roman" w:cs="Times New Roman"/>
        </w:rPr>
        <w:t xml:space="preserve"> </w:t>
      </w:r>
      <w:r w:rsidR="00642AB0" w:rsidRPr="004227AE">
        <w:rPr>
          <w:rFonts w:ascii="Times New Roman" w:hAnsi="Times New Roman" w:cs="Times New Roman"/>
        </w:rPr>
        <w:t>Смесь</w:t>
      </w:r>
      <w:proofErr w:type="gramEnd"/>
      <w:r w:rsidR="00947E6D" w:rsidRPr="004227AE">
        <w:rPr>
          <w:rFonts w:ascii="Times New Roman" w:hAnsi="Times New Roman" w:cs="Times New Roman"/>
        </w:rPr>
        <w:t xml:space="preserve">   разводится в воде в соотношении 1:</w:t>
      </w:r>
      <w:r w:rsidR="001F4A20" w:rsidRPr="004227AE">
        <w:rPr>
          <w:rFonts w:ascii="Times New Roman" w:hAnsi="Times New Roman" w:cs="Times New Roman"/>
        </w:rPr>
        <w:t>9</w:t>
      </w:r>
      <w:r w:rsidR="00947E6D" w:rsidRPr="004227AE">
        <w:rPr>
          <w:rFonts w:ascii="Times New Roman" w:hAnsi="Times New Roman" w:cs="Times New Roman"/>
        </w:rPr>
        <w:t xml:space="preserve"> и доводится до кипения при постоянном помешивании</w:t>
      </w:r>
      <w:r w:rsidR="00DE2DC8" w:rsidRPr="004227AE">
        <w:rPr>
          <w:rFonts w:ascii="Times New Roman" w:hAnsi="Times New Roman" w:cs="Times New Roman"/>
        </w:rPr>
        <w:t xml:space="preserve">. </w:t>
      </w:r>
    </w:p>
    <w:p w14:paraId="26D7B128" w14:textId="0102320E" w:rsidR="00DE2DC8" w:rsidRPr="004227AE" w:rsidRDefault="00DE2DC8" w:rsidP="00852B7A">
      <w:pPr>
        <w:keepNext/>
        <w:tabs>
          <w:tab w:val="left" w:pos="0"/>
        </w:tabs>
        <w:jc w:val="both"/>
        <w:rPr>
          <w:rFonts w:ascii="Times New Roman" w:hAnsi="Times New Roman" w:cs="Times New Roman"/>
        </w:rPr>
      </w:pPr>
      <w:r w:rsidRPr="004227AE">
        <w:rPr>
          <w:rFonts w:ascii="Times New Roman" w:hAnsi="Times New Roman" w:cs="Times New Roman"/>
          <w:b/>
        </w:rPr>
        <w:t>Условия хранения:</w:t>
      </w:r>
      <w:r w:rsidRPr="004227AE">
        <w:rPr>
          <w:rFonts w:ascii="Times New Roman" w:hAnsi="Times New Roman" w:cs="Times New Roman"/>
        </w:rPr>
        <w:t xml:space="preserve"> в сухих чистых хорошо вентилируемых складских помещениях при температуре не выше плюс 20°С и относительной влажности воздуха не более 75%. </w:t>
      </w:r>
    </w:p>
    <w:p w14:paraId="3BB40201" w14:textId="77777777" w:rsidR="00DE2DC8" w:rsidRPr="004227AE" w:rsidRDefault="00DE2DC8" w:rsidP="00DE2DC8">
      <w:pPr>
        <w:pStyle w:val="ae"/>
        <w:spacing w:after="0"/>
        <w:jc w:val="both"/>
        <w:rPr>
          <w:sz w:val="22"/>
          <w:szCs w:val="22"/>
        </w:rPr>
      </w:pPr>
      <w:r w:rsidRPr="004227AE">
        <w:rPr>
          <w:b/>
          <w:bCs/>
          <w:sz w:val="22"/>
          <w:szCs w:val="22"/>
        </w:rPr>
        <w:t>Срок годности:</w:t>
      </w:r>
      <w:r w:rsidRPr="004227AE">
        <w:rPr>
          <w:sz w:val="22"/>
          <w:szCs w:val="22"/>
        </w:rPr>
        <w:t xml:space="preserve"> 24 месяца со дня изготовления. </w:t>
      </w:r>
    </w:p>
    <w:p w14:paraId="03BDBC3B" w14:textId="77777777" w:rsidR="00DE2DC8" w:rsidRPr="004227AE" w:rsidRDefault="00DE2DC8" w:rsidP="00DE2DC8">
      <w:pPr>
        <w:pStyle w:val="ae"/>
        <w:spacing w:after="0"/>
        <w:jc w:val="both"/>
        <w:rPr>
          <w:sz w:val="22"/>
          <w:szCs w:val="22"/>
        </w:rPr>
      </w:pPr>
    </w:p>
    <w:p w14:paraId="230AE1C4" w14:textId="77777777" w:rsidR="00980D00" w:rsidRPr="004227AE" w:rsidRDefault="00980D00" w:rsidP="00980D00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27A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Информационное значения пищевой и энергетической ценности </w:t>
      </w:r>
      <w:smartTag w:uri="urn:schemas-microsoft-com:office:smarttags" w:element="metricconverter">
        <w:smartTagPr>
          <w:attr w:name="ProductID" w:val="100 г"/>
        </w:smartTagPr>
        <w:r w:rsidRPr="004227AE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100 г</w:t>
        </w:r>
      </w:smartTag>
      <w:r w:rsidRPr="004227A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продукта:</w:t>
      </w:r>
    </w:p>
    <w:tbl>
      <w:tblPr>
        <w:tblW w:w="9840" w:type="dxa"/>
        <w:tblInd w:w="-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60"/>
        <w:gridCol w:w="1560"/>
        <w:gridCol w:w="1800"/>
        <w:gridCol w:w="4920"/>
      </w:tblGrid>
      <w:tr w:rsidR="00980D00" w:rsidRPr="004227AE" w14:paraId="78413CB5" w14:textId="77777777" w:rsidTr="00C556AF">
        <w:trPr>
          <w:trHeight w:val="270"/>
        </w:trPr>
        <w:tc>
          <w:tcPr>
            <w:tcW w:w="1560" w:type="dxa"/>
          </w:tcPr>
          <w:p w14:paraId="7383EC4C" w14:textId="77777777" w:rsidR="00980D00" w:rsidRPr="004227AE" w:rsidRDefault="00980D00" w:rsidP="00C556A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27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Белки, г</w:t>
            </w:r>
          </w:p>
        </w:tc>
        <w:tc>
          <w:tcPr>
            <w:tcW w:w="1560" w:type="dxa"/>
          </w:tcPr>
          <w:p w14:paraId="270D267B" w14:textId="77777777" w:rsidR="00980D00" w:rsidRPr="004227AE" w:rsidRDefault="00980D00" w:rsidP="00C556A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27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Жиры, г</w:t>
            </w:r>
          </w:p>
        </w:tc>
        <w:tc>
          <w:tcPr>
            <w:tcW w:w="1800" w:type="dxa"/>
          </w:tcPr>
          <w:p w14:paraId="3E8A14BA" w14:textId="77777777" w:rsidR="00980D00" w:rsidRPr="004227AE" w:rsidRDefault="00980D00" w:rsidP="00C556A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27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Углеводы, г</w:t>
            </w:r>
          </w:p>
        </w:tc>
        <w:tc>
          <w:tcPr>
            <w:tcW w:w="4920" w:type="dxa"/>
          </w:tcPr>
          <w:p w14:paraId="5249E774" w14:textId="77777777" w:rsidR="00980D00" w:rsidRPr="004227AE" w:rsidRDefault="00980D00" w:rsidP="00C556A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 w:hanging="283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27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Энергетическая ценность, ккал / кДж</w:t>
            </w:r>
          </w:p>
        </w:tc>
      </w:tr>
      <w:tr w:rsidR="00980D00" w:rsidRPr="004227AE" w14:paraId="36059423" w14:textId="77777777" w:rsidTr="00C556AF">
        <w:trPr>
          <w:trHeight w:val="270"/>
        </w:trPr>
        <w:tc>
          <w:tcPr>
            <w:tcW w:w="1560" w:type="dxa"/>
          </w:tcPr>
          <w:p w14:paraId="79C2D759" w14:textId="42923B9D" w:rsidR="00980D00" w:rsidRPr="004227AE" w:rsidRDefault="00980D00" w:rsidP="00C556A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 w:hanging="283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27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2,5</w:t>
            </w:r>
          </w:p>
        </w:tc>
        <w:tc>
          <w:tcPr>
            <w:tcW w:w="1560" w:type="dxa"/>
          </w:tcPr>
          <w:p w14:paraId="42CC6B3E" w14:textId="3BECCAAA" w:rsidR="00980D00" w:rsidRPr="004227AE" w:rsidRDefault="00980D00" w:rsidP="00C556A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 w:hanging="283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27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1,0</w:t>
            </w:r>
          </w:p>
        </w:tc>
        <w:tc>
          <w:tcPr>
            <w:tcW w:w="1800" w:type="dxa"/>
          </w:tcPr>
          <w:p w14:paraId="373AF161" w14:textId="7A16698A" w:rsidR="00980D00" w:rsidRPr="004227AE" w:rsidRDefault="00980D00" w:rsidP="00C556A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 w:hanging="283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27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73,0</w:t>
            </w:r>
          </w:p>
        </w:tc>
        <w:tc>
          <w:tcPr>
            <w:tcW w:w="4920" w:type="dxa"/>
          </w:tcPr>
          <w:p w14:paraId="6B4AF77E" w14:textId="7E98463A" w:rsidR="00980D00" w:rsidRPr="004227AE" w:rsidRDefault="00980D00" w:rsidP="00C556A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 w:hanging="283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27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310,0 / 1300,0</w:t>
            </w:r>
          </w:p>
        </w:tc>
      </w:tr>
    </w:tbl>
    <w:p w14:paraId="36BA8502" w14:textId="77777777" w:rsidR="00576BC4" w:rsidRPr="004227AE" w:rsidRDefault="00576BC4" w:rsidP="00576BC4">
      <w:pPr>
        <w:pStyle w:val="11"/>
        <w:rPr>
          <w:rFonts w:ascii="Times New Roman" w:hAnsi="Times New Roman"/>
          <w:sz w:val="22"/>
          <w:szCs w:val="22"/>
        </w:rPr>
      </w:pPr>
      <w:r w:rsidRPr="004227AE">
        <w:rPr>
          <w:rFonts w:ascii="Times New Roman" w:hAnsi="Times New Roman"/>
          <w:sz w:val="22"/>
          <w:szCs w:val="22"/>
        </w:rPr>
        <w:t xml:space="preserve">Характеристика продукции </w:t>
      </w:r>
    </w:p>
    <w:p w14:paraId="20EACB13" w14:textId="0F10C3D5" w:rsidR="00DE2DC8" w:rsidRPr="004227AE" w:rsidRDefault="00DE2DC8" w:rsidP="00DE2DC8">
      <w:pPr>
        <w:pStyle w:val="11"/>
        <w:rPr>
          <w:rFonts w:ascii="Times New Roman" w:hAnsi="Times New Roman"/>
          <w:sz w:val="22"/>
          <w:szCs w:val="22"/>
        </w:rPr>
      </w:pPr>
    </w:p>
    <w:p w14:paraId="779AF61C" w14:textId="1AF04B61" w:rsidR="00DE2DC8" w:rsidRPr="004227AE" w:rsidRDefault="00DE2DC8" w:rsidP="00980D00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4227AE">
        <w:rPr>
          <w:rFonts w:ascii="Times New Roman" w:hAnsi="Times New Roman" w:cs="Times New Roman"/>
        </w:rPr>
        <w:t xml:space="preserve">Внешний </w:t>
      </w:r>
      <w:proofErr w:type="gramStart"/>
      <w:r w:rsidRPr="004227AE">
        <w:rPr>
          <w:rFonts w:ascii="Times New Roman" w:hAnsi="Times New Roman" w:cs="Times New Roman"/>
        </w:rPr>
        <w:t>вид</w:t>
      </w:r>
      <w:r w:rsidRPr="004227AE">
        <w:rPr>
          <w:rFonts w:ascii="Times New Roman" w:hAnsi="Times New Roman" w:cs="Times New Roman"/>
        </w:rPr>
        <w:tab/>
      </w:r>
      <w:r w:rsidR="00980D00" w:rsidRPr="004227AE">
        <w:rPr>
          <w:rFonts w:ascii="Times New Roman" w:hAnsi="Times New Roman" w:cs="Times New Roman"/>
        </w:rPr>
        <w:t xml:space="preserve">               </w:t>
      </w:r>
      <w:r w:rsidRPr="004227AE">
        <w:rPr>
          <w:rFonts w:ascii="Times New Roman" w:hAnsi="Times New Roman" w:cs="Times New Roman"/>
        </w:rPr>
        <w:t>Равномерно</w:t>
      </w:r>
      <w:proofErr w:type="gramEnd"/>
      <w:r w:rsidRPr="004227AE">
        <w:rPr>
          <w:rFonts w:ascii="Times New Roman" w:hAnsi="Times New Roman" w:cs="Times New Roman"/>
        </w:rPr>
        <w:t xml:space="preserve"> перемешанная смес</w:t>
      </w:r>
      <w:r w:rsidR="004D2A06" w:rsidRPr="004227AE">
        <w:rPr>
          <w:rFonts w:ascii="Times New Roman" w:hAnsi="Times New Roman" w:cs="Times New Roman"/>
        </w:rPr>
        <w:t>ь</w:t>
      </w:r>
      <w:r w:rsidRPr="004227AE">
        <w:rPr>
          <w:rFonts w:ascii="Times New Roman" w:hAnsi="Times New Roman" w:cs="Times New Roman"/>
        </w:rPr>
        <w:t xml:space="preserve"> с наличием отдельных легко рассыпающихся комочков, без посторонних примесей</w:t>
      </w:r>
    </w:p>
    <w:p w14:paraId="0EE0959F" w14:textId="7ABE6A5F" w:rsidR="00DE2DC8" w:rsidRPr="004227AE" w:rsidRDefault="00DE2DC8" w:rsidP="00DE2DC8">
      <w:pPr>
        <w:widowControl w:val="0"/>
        <w:autoSpaceDE w:val="0"/>
        <w:autoSpaceDN w:val="0"/>
        <w:adjustRightInd w:val="0"/>
        <w:ind w:left="2124" w:hanging="2124"/>
        <w:rPr>
          <w:rFonts w:ascii="Times New Roman" w:hAnsi="Times New Roman" w:cs="Times New Roman"/>
        </w:rPr>
      </w:pPr>
      <w:r w:rsidRPr="004227AE">
        <w:rPr>
          <w:rFonts w:ascii="Times New Roman" w:hAnsi="Times New Roman" w:cs="Times New Roman"/>
        </w:rPr>
        <w:t>Цвет</w:t>
      </w:r>
      <w:r w:rsidRPr="004227AE">
        <w:rPr>
          <w:rFonts w:ascii="Times New Roman" w:hAnsi="Times New Roman" w:cs="Times New Roman"/>
        </w:rPr>
        <w:tab/>
      </w:r>
      <w:r w:rsidR="007B13F0" w:rsidRPr="004227AE">
        <w:rPr>
          <w:rFonts w:ascii="Times New Roman" w:hAnsi="Times New Roman" w:cs="Times New Roman"/>
        </w:rPr>
        <w:t>Свойственный данному составу компонентов</w:t>
      </w:r>
    </w:p>
    <w:p w14:paraId="58D8BB91" w14:textId="77777777" w:rsidR="00DE2DC8" w:rsidRPr="004227AE" w:rsidRDefault="00DE2DC8" w:rsidP="00DE2DC8">
      <w:pPr>
        <w:widowControl w:val="0"/>
        <w:autoSpaceDE w:val="0"/>
        <w:autoSpaceDN w:val="0"/>
        <w:adjustRightInd w:val="0"/>
        <w:ind w:left="2124" w:hanging="2124"/>
        <w:rPr>
          <w:rFonts w:ascii="Times New Roman" w:hAnsi="Times New Roman" w:cs="Times New Roman"/>
        </w:rPr>
      </w:pPr>
      <w:r w:rsidRPr="004227AE">
        <w:rPr>
          <w:rFonts w:ascii="Times New Roman" w:hAnsi="Times New Roman" w:cs="Times New Roman"/>
        </w:rPr>
        <w:t xml:space="preserve">Запах и вкус </w:t>
      </w:r>
      <w:r w:rsidRPr="004227AE">
        <w:rPr>
          <w:rFonts w:ascii="Times New Roman" w:hAnsi="Times New Roman" w:cs="Times New Roman"/>
        </w:rPr>
        <w:tab/>
        <w:t>Свойственный данному составу компонентов. Вкус солоноватый.</w:t>
      </w:r>
    </w:p>
    <w:p w14:paraId="659F658F" w14:textId="77777777" w:rsidR="00DE2DC8" w:rsidRPr="004227AE" w:rsidRDefault="00DE2DC8" w:rsidP="00852B7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4227AE">
        <w:rPr>
          <w:rFonts w:ascii="Times New Roman" w:hAnsi="Times New Roman" w:cs="Times New Roman"/>
        </w:rPr>
        <w:t>Массовая доля влаги, % не более</w:t>
      </w:r>
      <w:r w:rsidRPr="004227AE">
        <w:rPr>
          <w:rFonts w:ascii="Times New Roman" w:hAnsi="Times New Roman" w:cs="Times New Roman"/>
        </w:rPr>
        <w:tab/>
      </w:r>
      <w:r w:rsidRPr="004227AE">
        <w:rPr>
          <w:rFonts w:ascii="Times New Roman" w:hAnsi="Times New Roman" w:cs="Times New Roman"/>
        </w:rPr>
        <w:tab/>
      </w:r>
      <w:r w:rsidRPr="004227AE">
        <w:rPr>
          <w:rFonts w:ascii="Times New Roman" w:hAnsi="Times New Roman" w:cs="Times New Roman"/>
        </w:rPr>
        <w:tab/>
        <w:t xml:space="preserve">10   </w:t>
      </w:r>
    </w:p>
    <w:p w14:paraId="2F08011B" w14:textId="77777777" w:rsidR="00DE2DC8" w:rsidRPr="004227AE" w:rsidRDefault="00DE2DC8" w:rsidP="00DE2DC8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4227AE">
        <w:rPr>
          <w:rFonts w:ascii="Times New Roman" w:hAnsi="Times New Roman" w:cs="Times New Roman"/>
        </w:rPr>
        <w:t>Массовая доля металлопримесей (</w:t>
      </w:r>
      <w:smartTag w:uri="urn:schemas-microsoft-com:office:smarttags" w:element="metricconverter">
        <w:smartTagPr>
          <w:attr w:name="ProductID" w:val="0,3 мм"/>
        </w:smartTagPr>
        <w:r w:rsidRPr="004227AE">
          <w:rPr>
            <w:rFonts w:ascii="Times New Roman" w:hAnsi="Times New Roman" w:cs="Times New Roman"/>
          </w:rPr>
          <w:t>0,3 мм</w:t>
        </w:r>
      </w:smartTag>
      <w:r w:rsidRPr="004227AE">
        <w:rPr>
          <w:rFonts w:ascii="Times New Roman" w:hAnsi="Times New Roman" w:cs="Times New Roman"/>
        </w:rPr>
        <w:t xml:space="preserve"> в </w:t>
      </w:r>
    </w:p>
    <w:p w14:paraId="611F40B3" w14:textId="77777777" w:rsidR="00DE2DC8" w:rsidRPr="004227AE" w:rsidRDefault="00DE2DC8" w:rsidP="00DE2DC8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4227AE">
        <w:rPr>
          <w:rFonts w:ascii="Times New Roman" w:hAnsi="Times New Roman" w:cs="Times New Roman"/>
        </w:rPr>
        <w:t>наибольшем измерении), % не более</w:t>
      </w:r>
      <w:r w:rsidRPr="004227AE">
        <w:rPr>
          <w:rFonts w:ascii="Times New Roman" w:hAnsi="Times New Roman" w:cs="Times New Roman"/>
        </w:rPr>
        <w:tab/>
      </w:r>
      <w:r w:rsidRPr="004227AE">
        <w:rPr>
          <w:rFonts w:ascii="Times New Roman" w:hAnsi="Times New Roman" w:cs="Times New Roman"/>
        </w:rPr>
        <w:tab/>
      </w:r>
      <w:r w:rsidRPr="004227AE">
        <w:rPr>
          <w:rFonts w:ascii="Times New Roman" w:hAnsi="Times New Roman" w:cs="Times New Roman"/>
        </w:rPr>
        <w:tab/>
        <w:t>1 х 10</w:t>
      </w:r>
      <w:r w:rsidRPr="004227AE">
        <w:rPr>
          <w:rFonts w:ascii="Times New Roman" w:hAnsi="Times New Roman" w:cs="Times New Roman"/>
          <w:vertAlign w:val="superscript"/>
        </w:rPr>
        <w:t>-3</w:t>
      </w:r>
    </w:p>
    <w:p w14:paraId="0701EF58" w14:textId="77777777" w:rsidR="00DE2DC8" w:rsidRPr="004227AE" w:rsidRDefault="00DE2DC8" w:rsidP="00DE2DC8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4227AE">
        <w:rPr>
          <w:rFonts w:ascii="Times New Roman" w:hAnsi="Times New Roman" w:cs="Times New Roman"/>
        </w:rPr>
        <w:t xml:space="preserve">Наличие посторонних примесей и зараженность </w:t>
      </w:r>
    </w:p>
    <w:p w14:paraId="7047AE0D" w14:textId="77777777" w:rsidR="00DE2DC8" w:rsidRPr="004227AE" w:rsidRDefault="00DE2DC8" w:rsidP="00DE2DC8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4227AE">
        <w:rPr>
          <w:rFonts w:ascii="Times New Roman" w:hAnsi="Times New Roman" w:cs="Times New Roman"/>
        </w:rPr>
        <w:t>вредителями хлебных запасов</w:t>
      </w:r>
      <w:r w:rsidRPr="004227AE">
        <w:rPr>
          <w:rFonts w:ascii="Times New Roman" w:hAnsi="Times New Roman" w:cs="Times New Roman"/>
        </w:rPr>
        <w:tab/>
      </w:r>
      <w:r w:rsidRPr="004227AE">
        <w:rPr>
          <w:rFonts w:ascii="Times New Roman" w:hAnsi="Times New Roman" w:cs="Times New Roman"/>
        </w:rPr>
        <w:tab/>
      </w:r>
      <w:r w:rsidRPr="004227AE">
        <w:rPr>
          <w:rFonts w:ascii="Times New Roman" w:hAnsi="Times New Roman" w:cs="Times New Roman"/>
        </w:rPr>
        <w:tab/>
      </w:r>
      <w:r w:rsidRPr="004227AE">
        <w:rPr>
          <w:rFonts w:ascii="Times New Roman" w:hAnsi="Times New Roman" w:cs="Times New Roman"/>
        </w:rPr>
        <w:tab/>
        <w:t>не допускаются</w:t>
      </w:r>
    </w:p>
    <w:p w14:paraId="4712EF6E" w14:textId="77777777" w:rsidR="00DE2DC8" w:rsidRPr="004227AE" w:rsidRDefault="00DE2DC8" w:rsidP="00DE2DC8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</w:rPr>
      </w:pPr>
      <w:r w:rsidRPr="004227AE">
        <w:rPr>
          <w:rFonts w:ascii="Times New Roman" w:hAnsi="Times New Roman" w:cs="Times New Roman"/>
          <w:b/>
          <w:bCs/>
        </w:rPr>
        <w:t>Микробиологические показатели</w:t>
      </w:r>
      <w:r w:rsidRPr="004227AE">
        <w:rPr>
          <w:rFonts w:ascii="Times New Roman" w:hAnsi="Times New Roman" w:cs="Times New Roman"/>
          <w:b/>
          <w:bCs/>
        </w:rPr>
        <w:tab/>
      </w:r>
      <w:r w:rsidRPr="004227AE">
        <w:rPr>
          <w:rFonts w:ascii="Times New Roman" w:hAnsi="Times New Roman" w:cs="Times New Roman"/>
          <w:b/>
          <w:bCs/>
        </w:rPr>
        <w:tab/>
      </w:r>
      <w:r w:rsidRPr="004227AE">
        <w:rPr>
          <w:rFonts w:ascii="Times New Roman" w:hAnsi="Times New Roman" w:cs="Times New Roman"/>
          <w:b/>
          <w:bCs/>
        </w:rPr>
        <w:tab/>
      </w:r>
      <w:r w:rsidRPr="004227AE">
        <w:rPr>
          <w:rFonts w:ascii="Times New Roman" w:hAnsi="Times New Roman" w:cs="Times New Roman"/>
          <w:b/>
          <w:bCs/>
        </w:rPr>
        <w:tab/>
        <w:t xml:space="preserve">     </w:t>
      </w:r>
      <w:r w:rsidRPr="004227AE">
        <w:rPr>
          <w:rFonts w:ascii="Times New Roman" w:hAnsi="Times New Roman" w:cs="Times New Roman"/>
          <w:b/>
          <w:bCs/>
        </w:rPr>
        <w:tab/>
        <w:t xml:space="preserve">     </w:t>
      </w:r>
      <w:r w:rsidRPr="004227AE">
        <w:rPr>
          <w:rFonts w:ascii="Times New Roman" w:hAnsi="Times New Roman" w:cs="Times New Roman"/>
          <w:b/>
          <w:bCs/>
        </w:rPr>
        <w:tab/>
        <w:t xml:space="preserve">Токсичные элементы </w:t>
      </w:r>
    </w:p>
    <w:p w14:paraId="3C7816D1" w14:textId="77777777" w:rsidR="00DE2DC8" w:rsidRPr="004227AE" w:rsidRDefault="00DE2DC8" w:rsidP="00DE2DC8">
      <w:pPr>
        <w:widowControl w:val="0"/>
        <w:autoSpaceDE w:val="0"/>
        <w:autoSpaceDN w:val="0"/>
        <w:adjustRightInd w:val="0"/>
        <w:ind w:left="-360" w:firstLine="360"/>
        <w:rPr>
          <w:rFonts w:ascii="Times New Roman" w:hAnsi="Times New Roman" w:cs="Times New Roman"/>
        </w:rPr>
      </w:pPr>
      <w:r w:rsidRPr="004227AE">
        <w:rPr>
          <w:rFonts w:ascii="Times New Roman" w:hAnsi="Times New Roman" w:cs="Times New Roman"/>
        </w:rPr>
        <w:t xml:space="preserve">КМФА, КОЕ в </w:t>
      </w:r>
      <w:smartTag w:uri="urn:schemas-microsoft-com:office:smarttags" w:element="metricconverter">
        <w:smartTagPr>
          <w:attr w:name="ProductID" w:val="1 г"/>
        </w:smartTagPr>
        <w:r w:rsidRPr="004227AE">
          <w:rPr>
            <w:rFonts w:ascii="Times New Roman" w:hAnsi="Times New Roman" w:cs="Times New Roman"/>
          </w:rPr>
          <w:t>1 г</w:t>
        </w:r>
      </w:smartTag>
      <w:r w:rsidRPr="004227AE">
        <w:rPr>
          <w:rFonts w:ascii="Times New Roman" w:hAnsi="Times New Roman" w:cs="Times New Roman"/>
        </w:rPr>
        <w:t>, не более</w:t>
      </w:r>
      <w:r w:rsidRPr="004227AE">
        <w:rPr>
          <w:rFonts w:ascii="Times New Roman" w:hAnsi="Times New Roman" w:cs="Times New Roman"/>
        </w:rPr>
        <w:tab/>
      </w:r>
      <w:r w:rsidRPr="004227AE">
        <w:rPr>
          <w:rFonts w:ascii="Times New Roman" w:hAnsi="Times New Roman" w:cs="Times New Roman"/>
        </w:rPr>
        <w:tab/>
      </w:r>
      <w:r w:rsidRPr="004227AE">
        <w:rPr>
          <w:rFonts w:ascii="Times New Roman" w:hAnsi="Times New Roman" w:cs="Times New Roman"/>
        </w:rPr>
        <w:tab/>
      </w:r>
      <w:r w:rsidRPr="004227AE">
        <w:rPr>
          <w:rFonts w:ascii="Times New Roman" w:hAnsi="Times New Roman" w:cs="Times New Roman"/>
        </w:rPr>
        <w:tab/>
      </w:r>
      <w:r w:rsidRPr="004227AE">
        <w:rPr>
          <w:rFonts w:ascii="Times New Roman" w:hAnsi="Times New Roman" w:cs="Times New Roman"/>
        </w:rPr>
        <w:tab/>
        <w:t>5х10</w:t>
      </w:r>
      <w:r w:rsidRPr="004227AE">
        <w:rPr>
          <w:rFonts w:ascii="Times New Roman" w:hAnsi="Times New Roman" w:cs="Times New Roman"/>
          <w:vertAlign w:val="superscript"/>
        </w:rPr>
        <w:t>5</w:t>
      </w:r>
      <w:r w:rsidRPr="004227AE">
        <w:rPr>
          <w:rFonts w:ascii="Times New Roman" w:hAnsi="Times New Roman" w:cs="Times New Roman"/>
        </w:rPr>
        <w:tab/>
      </w:r>
      <w:r w:rsidRPr="004227AE">
        <w:rPr>
          <w:rFonts w:ascii="Times New Roman" w:hAnsi="Times New Roman" w:cs="Times New Roman"/>
        </w:rPr>
        <w:tab/>
      </w:r>
      <w:r w:rsidRPr="004227AE">
        <w:rPr>
          <w:rFonts w:ascii="Times New Roman" w:hAnsi="Times New Roman" w:cs="Times New Roman"/>
          <w:b/>
          <w:bCs/>
        </w:rPr>
        <w:t xml:space="preserve">(мг/кг) </w:t>
      </w:r>
    </w:p>
    <w:p w14:paraId="6610312E" w14:textId="77777777" w:rsidR="00DE2DC8" w:rsidRPr="004227AE" w:rsidRDefault="00DE2DC8" w:rsidP="00DE2DC8">
      <w:pPr>
        <w:widowControl w:val="0"/>
        <w:autoSpaceDE w:val="0"/>
        <w:autoSpaceDN w:val="0"/>
        <w:adjustRightInd w:val="0"/>
        <w:ind w:left="-360" w:firstLine="360"/>
        <w:rPr>
          <w:rFonts w:ascii="Times New Roman" w:hAnsi="Times New Roman" w:cs="Times New Roman"/>
        </w:rPr>
      </w:pPr>
      <w:r w:rsidRPr="004227AE">
        <w:rPr>
          <w:rFonts w:ascii="Times New Roman" w:hAnsi="Times New Roman" w:cs="Times New Roman"/>
        </w:rPr>
        <w:t>Бактерии группы кишечной палочки, не допускается в</w:t>
      </w:r>
      <w:r w:rsidRPr="004227AE">
        <w:rPr>
          <w:rFonts w:ascii="Times New Roman" w:hAnsi="Times New Roman" w:cs="Times New Roman"/>
        </w:rPr>
        <w:tab/>
      </w:r>
      <w:smartTag w:uri="urn:schemas-microsoft-com:office:smarttags" w:element="metricconverter">
        <w:smartTagPr>
          <w:attr w:name="ProductID" w:val="0,01 г"/>
        </w:smartTagPr>
        <w:r w:rsidRPr="004227AE">
          <w:rPr>
            <w:rFonts w:ascii="Times New Roman" w:hAnsi="Times New Roman" w:cs="Times New Roman"/>
          </w:rPr>
          <w:t>0,01 г</w:t>
        </w:r>
      </w:smartTag>
      <w:r w:rsidRPr="004227AE">
        <w:rPr>
          <w:rFonts w:ascii="Times New Roman" w:hAnsi="Times New Roman" w:cs="Times New Roman"/>
        </w:rPr>
        <w:t xml:space="preserve"> </w:t>
      </w:r>
      <w:r w:rsidRPr="004227AE">
        <w:rPr>
          <w:rFonts w:ascii="Times New Roman" w:hAnsi="Times New Roman" w:cs="Times New Roman"/>
        </w:rPr>
        <w:tab/>
      </w:r>
      <w:r w:rsidRPr="004227AE">
        <w:rPr>
          <w:rFonts w:ascii="Times New Roman" w:hAnsi="Times New Roman" w:cs="Times New Roman"/>
        </w:rPr>
        <w:tab/>
        <w:t>Свинец</w:t>
      </w:r>
      <w:r w:rsidRPr="004227AE">
        <w:rPr>
          <w:rFonts w:ascii="Times New Roman" w:hAnsi="Times New Roman" w:cs="Times New Roman"/>
        </w:rPr>
        <w:tab/>
      </w:r>
      <w:r w:rsidRPr="004227AE">
        <w:rPr>
          <w:rFonts w:ascii="Times New Roman" w:hAnsi="Times New Roman" w:cs="Times New Roman"/>
        </w:rPr>
        <w:tab/>
        <w:t>5,0</w:t>
      </w:r>
    </w:p>
    <w:p w14:paraId="163BA913" w14:textId="77777777" w:rsidR="00DE2DC8" w:rsidRPr="004227AE" w:rsidRDefault="00DE2DC8" w:rsidP="00DE2DC8">
      <w:pPr>
        <w:widowControl w:val="0"/>
        <w:autoSpaceDE w:val="0"/>
        <w:autoSpaceDN w:val="0"/>
        <w:adjustRightInd w:val="0"/>
        <w:ind w:left="-360" w:firstLine="360"/>
        <w:rPr>
          <w:rFonts w:ascii="Times New Roman" w:hAnsi="Times New Roman" w:cs="Times New Roman"/>
        </w:rPr>
      </w:pPr>
      <w:r w:rsidRPr="004227AE">
        <w:rPr>
          <w:rFonts w:ascii="Times New Roman" w:hAnsi="Times New Roman" w:cs="Times New Roman"/>
        </w:rPr>
        <w:t>Сульфитредуцирующие клостридии, не допускается в</w:t>
      </w:r>
      <w:r w:rsidRPr="004227AE">
        <w:rPr>
          <w:rFonts w:ascii="Times New Roman" w:hAnsi="Times New Roman" w:cs="Times New Roman"/>
        </w:rPr>
        <w:tab/>
        <w:t xml:space="preserve">0,01 </w:t>
      </w:r>
      <w:r w:rsidRPr="004227AE">
        <w:rPr>
          <w:rFonts w:ascii="Times New Roman" w:hAnsi="Times New Roman" w:cs="Times New Roman"/>
        </w:rPr>
        <w:tab/>
      </w:r>
      <w:r w:rsidRPr="004227AE">
        <w:rPr>
          <w:rFonts w:ascii="Times New Roman" w:hAnsi="Times New Roman" w:cs="Times New Roman"/>
        </w:rPr>
        <w:tab/>
        <w:t>Мышьяк</w:t>
      </w:r>
      <w:r w:rsidRPr="004227AE">
        <w:rPr>
          <w:rFonts w:ascii="Times New Roman" w:hAnsi="Times New Roman" w:cs="Times New Roman"/>
        </w:rPr>
        <w:tab/>
        <w:t>3,0</w:t>
      </w:r>
      <w:r w:rsidRPr="004227AE">
        <w:rPr>
          <w:rFonts w:ascii="Times New Roman" w:hAnsi="Times New Roman" w:cs="Times New Roman"/>
        </w:rPr>
        <w:tab/>
      </w:r>
    </w:p>
    <w:p w14:paraId="09D1FEF2" w14:textId="77777777" w:rsidR="00DE2DC8" w:rsidRPr="004227AE" w:rsidRDefault="00DE2DC8" w:rsidP="00DE2DC8">
      <w:pPr>
        <w:widowControl w:val="0"/>
        <w:autoSpaceDE w:val="0"/>
        <w:autoSpaceDN w:val="0"/>
        <w:adjustRightInd w:val="0"/>
        <w:ind w:left="-360" w:firstLine="360"/>
        <w:rPr>
          <w:rFonts w:ascii="Times New Roman" w:hAnsi="Times New Roman" w:cs="Times New Roman"/>
        </w:rPr>
      </w:pPr>
      <w:r w:rsidRPr="004227AE">
        <w:rPr>
          <w:rFonts w:ascii="Times New Roman" w:hAnsi="Times New Roman" w:cs="Times New Roman"/>
        </w:rPr>
        <w:t xml:space="preserve">Патогенные, в т. ч. сальмонеллы, не допускаются в               </w:t>
      </w:r>
      <w:smartTag w:uri="urn:schemas-microsoft-com:office:smarttags" w:element="metricconverter">
        <w:smartTagPr>
          <w:attr w:name="ProductID" w:val="25 г"/>
        </w:smartTagPr>
        <w:r w:rsidRPr="004227AE">
          <w:rPr>
            <w:rFonts w:ascii="Times New Roman" w:hAnsi="Times New Roman" w:cs="Times New Roman"/>
          </w:rPr>
          <w:t>25 г</w:t>
        </w:r>
      </w:smartTag>
      <w:r w:rsidRPr="004227AE">
        <w:rPr>
          <w:rFonts w:ascii="Times New Roman" w:hAnsi="Times New Roman" w:cs="Times New Roman"/>
        </w:rPr>
        <w:t xml:space="preserve"> </w:t>
      </w:r>
      <w:r w:rsidRPr="004227AE">
        <w:rPr>
          <w:rFonts w:ascii="Times New Roman" w:hAnsi="Times New Roman" w:cs="Times New Roman"/>
        </w:rPr>
        <w:tab/>
      </w:r>
      <w:r w:rsidRPr="004227AE">
        <w:rPr>
          <w:rFonts w:ascii="Times New Roman" w:hAnsi="Times New Roman" w:cs="Times New Roman"/>
        </w:rPr>
        <w:tab/>
        <w:t>Кадмий</w:t>
      </w:r>
      <w:r w:rsidRPr="004227AE">
        <w:rPr>
          <w:rFonts w:ascii="Times New Roman" w:hAnsi="Times New Roman" w:cs="Times New Roman"/>
        </w:rPr>
        <w:tab/>
        <w:t xml:space="preserve">0,2                    </w:t>
      </w:r>
    </w:p>
    <w:p w14:paraId="5FC26F32" w14:textId="289A3A97" w:rsidR="00FC2C28" w:rsidRPr="004227AE" w:rsidRDefault="00DE2DC8" w:rsidP="00852B7A">
      <w:pPr>
        <w:widowControl w:val="0"/>
        <w:autoSpaceDE w:val="0"/>
        <w:autoSpaceDN w:val="0"/>
        <w:adjustRightInd w:val="0"/>
        <w:ind w:left="-360" w:firstLine="360"/>
        <w:rPr>
          <w:rFonts w:ascii="Times New Roman" w:hAnsi="Times New Roman" w:cs="Times New Roman"/>
        </w:rPr>
      </w:pPr>
      <w:r w:rsidRPr="004227AE">
        <w:rPr>
          <w:rFonts w:ascii="Times New Roman" w:hAnsi="Times New Roman" w:cs="Times New Roman"/>
        </w:rPr>
        <w:t>Плесени, КОЕ, не более</w:t>
      </w:r>
      <w:r w:rsidRPr="004227AE">
        <w:rPr>
          <w:rFonts w:ascii="Times New Roman" w:hAnsi="Times New Roman" w:cs="Times New Roman"/>
        </w:rPr>
        <w:tab/>
      </w:r>
      <w:r w:rsidRPr="004227AE">
        <w:rPr>
          <w:rFonts w:ascii="Times New Roman" w:hAnsi="Times New Roman" w:cs="Times New Roman"/>
        </w:rPr>
        <w:tab/>
      </w:r>
      <w:r w:rsidRPr="004227AE">
        <w:rPr>
          <w:rFonts w:ascii="Times New Roman" w:hAnsi="Times New Roman" w:cs="Times New Roman"/>
        </w:rPr>
        <w:tab/>
      </w:r>
      <w:r w:rsidRPr="004227AE">
        <w:rPr>
          <w:rFonts w:ascii="Times New Roman" w:hAnsi="Times New Roman" w:cs="Times New Roman"/>
        </w:rPr>
        <w:tab/>
      </w:r>
      <w:r w:rsidRPr="004227AE">
        <w:rPr>
          <w:rFonts w:ascii="Times New Roman" w:hAnsi="Times New Roman" w:cs="Times New Roman"/>
        </w:rPr>
        <w:tab/>
        <w:t>1 х 10</w:t>
      </w:r>
      <w:r w:rsidRPr="004227AE">
        <w:rPr>
          <w:rFonts w:ascii="Times New Roman" w:hAnsi="Times New Roman" w:cs="Times New Roman"/>
          <w:vertAlign w:val="superscript"/>
        </w:rPr>
        <w:t>3</w:t>
      </w:r>
      <w:r w:rsidRPr="004227AE">
        <w:rPr>
          <w:rFonts w:ascii="Times New Roman" w:hAnsi="Times New Roman" w:cs="Times New Roman"/>
        </w:rPr>
        <w:t xml:space="preserve">     </w:t>
      </w:r>
      <w:r w:rsidRPr="004227AE">
        <w:rPr>
          <w:rFonts w:ascii="Times New Roman" w:hAnsi="Times New Roman" w:cs="Times New Roman"/>
        </w:rPr>
        <w:tab/>
        <w:t xml:space="preserve">            </w:t>
      </w:r>
      <w:r w:rsidR="00FC2C28" w:rsidRPr="004227AE">
        <w:rPr>
          <w:rFonts w:ascii="Times New Roman" w:hAnsi="Times New Roman" w:cs="Times New Roman"/>
        </w:rPr>
        <w:t xml:space="preserve"> </w:t>
      </w:r>
    </w:p>
    <w:sectPr w:rsidR="00FC2C28" w:rsidRPr="004227AE" w:rsidSect="00852B7A">
      <w:pgSz w:w="11906" w:h="16838"/>
      <w:pgMar w:top="0" w:right="720" w:bottom="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C51575" w14:textId="77777777" w:rsidR="008641E9" w:rsidRDefault="008641E9" w:rsidP="00DF19E7">
      <w:pPr>
        <w:spacing w:after="0" w:line="240" w:lineRule="auto"/>
      </w:pPr>
      <w:r>
        <w:separator/>
      </w:r>
    </w:p>
  </w:endnote>
  <w:endnote w:type="continuationSeparator" w:id="0">
    <w:p w14:paraId="301936B4" w14:textId="77777777" w:rsidR="008641E9" w:rsidRDefault="008641E9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487714" w14:textId="77777777" w:rsidR="008641E9" w:rsidRDefault="008641E9" w:rsidP="00DF19E7">
      <w:pPr>
        <w:spacing w:after="0" w:line="240" w:lineRule="auto"/>
      </w:pPr>
      <w:r>
        <w:separator/>
      </w:r>
    </w:p>
  </w:footnote>
  <w:footnote w:type="continuationSeparator" w:id="0">
    <w:p w14:paraId="7983F912" w14:textId="77777777" w:rsidR="008641E9" w:rsidRDefault="008641E9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EE9"/>
    <w:rsid w:val="0000773D"/>
    <w:rsid w:val="0001274D"/>
    <w:rsid w:val="000255FD"/>
    <w:rsid w:val="00043007"/>
    <w:rsid w:val="00044D8D"/>
    <w:rsid w:val="000734C2"/>
    <w:rsid w:val="000849A4"/>
    <w:rsid w:val="000A4922"/>
    <w:rsid w:val="000B0C5B"/>
    <w:rsid w:val="000B123B"/>
    <w:rsid w:val="000C1B00"/>
    <w:rsid w:val="000D109F"/>
    <w:rsid w:val="000D1F42"/>
    <w:rsid w:val="00105755"/>
    <w:rsid w:val="001417E0"/>
    <w:rsid w:val="0017252A"/>
    <w:rsid w:val="00173392"/>
    <w:rsid w:val="00185C56"/>
    <w:rsid w:val="001A4F2B"/>
    <w:rsid w:val="001F4A20"/>
    <w:rsid w:val="00237226"/>
    <w:rsid w:val="0025731C"/>
    <w:rsid w:val="00275F7F"/>
    <w:rsid w:val="00296ACF"/>
    <w:rsid w:val="002D2D00"/>
    <w:rsid w:val="002D70EA"/>
    <w:rsid w:val="002F108F"/>
    <w:rsid w:val="002F1A40"/>
    <w:rsid w:val="002F263E"/>
    <w:rsid w:val="003333F9"/>
    <w:rsid w:val="0033376F"/>
    <w:rsid w:val="00336DAA"/>
    <w:rsid w:val="00344C1C"/>
    <w:rsid w:val="00376EE9"/>
    <w:rsid w:val="003840DE"/>
    <w:rsid w:val="003A2339"/>
    <w:rsid w:val="003D0956"/>
    <w:rsid w:val="003F4E8D"/>
    <w:rsid w:val="004227AE"/>
    <w:rsid w:val="004448C8"/>
    <w:rsid w:val="0049092D"/>
    <w:rsid w:val="004D0303"/>
    <w:rsid w:val="004D2A06"/>
    <w:rsid w:val="004E76AA"/>
    <w:rsid w:val="005378A1"/>
    <w:rsid w:val="00556EA0"/>
    <w:rsid w:val="00576353"/>
    <w:rsid w:val="00576BC4"/>
    <w:rsid w:val="0059419D"/>
    <w:rsid w:val="005A21F6"/>
    <w:rsid w:val="005A5F20"/>
    <w:rsid w:val="005C45A1"/>
    <w:rsid w:val="005C5E50"/>
    <w:rsid w:val="005C66EE"/>
    <w:rsid w:val="006113A8"/>
    <w:rsid w:val="006204DE"/>
    <w:rsid w:val="00631D48"/>
    <w:rsid w:val="00642AB0"/>
    <w:rsid w:val="00654B43"/>
    <w:rsid w:val="00662234"/>
    <w:rsid w:val="00685D74"/>
    <w:rsid w:val="006D1506"/>
    <w:rsid w:val="00714269"/>
    <w:rsid w:val="00746E5C"/>
    <w:rsid w:val="007623C4"/>
    <w:rsid w:val="00763361"/>
    <w:rsid w:val="007947CD"/>
    <w:rsid w:val="007974C3"/>
    <w:rsid w:val="007A7C6D"/>
    <w:rsid w:val="007B13F0"/>
    <w:rsid w:val="007C2B5B"/>
    <w:rsid w:val="007D3FE8"/>
    <w:rsid w:val="007F6409"/>
    <w:rsid w:val="007F7BF0"/>
    <w:rsid w:val="008267A5"/>
    <w:rsid w:val="00845250"/>
    <w:rsid w:val="00852B7A"/>
    <w:rsid w:val="00857A95"/>
    <w:rsid w:val="008641E9"/>
    <w:rsid w:val="008669F0"/>
    <w:rsid w:val="0087182C"/>
    <w:rsid w:val="00886F10"/>
    <w:rsid w:val="008C1567"/>
    <w:rsid w:val="009014DF"/>
    <w:rsid w:val="009070D1"/>
    <w:rsid w:val="0091734A"/>
    <w:rsid w:val="0091764B"/>
    <w:rsid w:val="00947E6D"/>
    <w:rsid w:val="00962746"/>
    <w:rsid w:val="00973B3D"/>
    <w:rsid w:val="00980D00"/>
    <w:rsid w:val="00982787"/>
    <w:rsid w:val="00993222"/>
    <w:rsid w:val="009A5C9B"/>
    <w:rsid w:val="009B348A"/>
    <w:rsid w:val="009E5D2E"/>
    <w:rsid w:val="00A03413"/>
    <w:rsid w:val="00A34976"/>
    <w:rsid w:val="00A41306"/>
    <w:rsid w:val="00A7792C"/>
    <w:rsid w:val="00A932FE"/>
    <w:rsid w:val="00A93B27"/>
    <w:rsid w:val="00AC3EDE"/>
    <w:rsid w:val="00B2697E"/>
    <w:rsid w:val="00B3474C"/>
    <w:rsid w:val="00B412C2"/>
    <w:rsid w:val="00B41E9D"/>
    <w:rsid w:val="00B43F2C"/>
    <w:rsid w:val="00C0745C"/>
    <w:rsid w:val="00C25A41"/>
    <w:rsid w:val="00C851B3"/>
    <w:rsid w:val="00C864F4"/>
    <w:rsid w:val="00CA7C13"/>
    <w:rsid w:val="00CD20C5"/>
    <w:rsid w:val="00D15A8D"/>
    <w:rsid w:val="00D16C68"/>
    <w:rsid w:val="00D2189B"/>
    <w:rsid w:val="00D24262"/>
    <w:rsid w:val="00D36501"/>
    <w:rsid w:val="00D74842"/>
    <w:rsid w:val="00D74C8E"/>
    <w:rsid w:val="00DA0620"/>
    <w:rsid w:val="00DE184E"/>
    <w:rsid w:val="00DE2DC8"/>
    <w:rsid w:val="00DF090E"/>
    <w:rsid w:val="00DF19E7"/>
    <w:rsid w:val="00E20E49"/>
    <w:rsid w:val="00E3400A"/>
    <w:rsid w:val="00E429B1"/>
    <w:rsid w:val="00E743B8"/>
    <w:rsid w:val="00E95AF4"/>
    <w:rsid w:val="00ED2F1E"/>
    <w:rsid w:val="00EF4B00"/>
    <w:rsid w:val="00F259CB"/>
    <w:rsid w:val="00F37D8A"/>
    <w:rsid w:val="00F60E7D"/>
    <w:rsid w:val="00F62AFE"/>
    <w:rsid w:val="00F678F6"/>
    <w:rsid w:val="00F67CE8"/>
    <w:rsid w:val="00F70030"/>
    <w:rsid w:val="00FC2C28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102E68E9"/>
  <w15:docId w15:val="{14529B49-B886-4283-BCFF-54AB17B71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3">
    <w:name w:val="heading 3"/>
    <w:basedOn w:val="a"/>
    <w:next w:val="a"/>
    <w:link w:val="30"/>
    <w:qFormat/>
    <w:rsid w:val="003D0956"/>
    <w:pPr>
      <w:keepNext/>
      <w:suppressAutoHyphens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ar-SA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3D0956"/>
    <w:rPr>
      <w:rFonts w:ascii="Arial" w:eastAsia="Times New Roman" w:hAnsi="Arial" w:cs="Arial"/>
      <w:b/>
      <w:bCs/>
      <w:sz w:val="26"/>
      <w:szCs w:val="26"/>
      <w:lang w:eastAsia="ar-SA"/>
    </w:rPr>
  </w:style>
  <w:style w:type="paragraph" w:customStyle="1" w:styleId="21">
    <w:name w:val="Основной текст с отступом 21"/>
    <w:basedOn w:val="a"/>
    <w:rsid w:val="003D0956"/>
    <w:pPr>
      <w:suppressAutoHyphens/>
      <w:spacing w:after="0" w:line="240" w:lineRule="auto"/>
      <w:ind w:firstLine="708"/>
    </w:pPr>
    <w:rPr>
      <w:rFonts w:ascii="Times New Roman" w:eastAsia="Times New Roman" w:hAnsi="Times New Roman" w:cs="Times New Roman"/>
      <w:b/>
      <w:bCs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362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15</cp:revision>
  <cp:lastPrinted>2018-11-19T06:10:00Z</cp:lastPrinted>
  <dcterms:created xsi:type="dcterms:W3CDTF">2021-05-12T10:24:00Z</dcterms:created>
  <dcterms:modified xsi:type="dcterms:W3CDTF">2023-06-19T08:10:00Z</dcterms:modified>
</cp:coreProperties>
</file>