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E33B67" w14:textId="77777777" w:rsidR="00DF19E7" w:rsidRDefault="00DF19E7" w:rsidP="00DF19E7"/>
    <w:tbl>
      <w:tblPr>
        <w:tblStyle w:val="a7"/>
        <w:tblW w:w="1034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80"/>
        <w:gridCol w:w="7363"/>
      </w:tblGrid>
      <w:tr w:rsidR="00DF19E7" w14:paraId="1AE81CC8" w14:textId="77777777" w:rsidTr="009B348A">
        <w:trPr>
          <w:trHeight w:val="2385"/>
        </w:trPr>
        <w:tc>
          <w:tcPr>
            <w:tcW w:w="2980" w:type="dxa"/>
          </w:tcPr>
          <w:p w14:paraId="6C6A8A40" w14:textId="77777777" w:rsidR="00DF19E7" w:rsidRDefault="00DF19E7" w:rsidP="00DF19E7">
            <w:r>
              <w:rPr>
                <w:noProof/>
                <w:lang w:eastAsia="ru-RU"/>
              </w:rPr>
              <w:drawing>
                <wp:inline distT="0" distB="0" distL="0" distR="0" wp14:anchorId="50E3A1D4" wp14:editId="47C4231F">
                  <wp:extent cx="1009650" cy="965168"/>
                  <wp:effectExtent l="0" t="0" r="0" b="6985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24893" cy="97973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4E469D0E" w14:textId="77777777" w:rsidR="000A4922" w:rsidRDefault="000A4922" w:rsidP="000A4922">
            <w:pPr>
              <w:rPr>
                <w:rFonts w:cs="Arabic Typesetting"/>
                <w:b/>
                <w:i/>
                <w:color w:val="538135" w:themeColor="accent6" w:themeShade="BF"/>
                <w:sz w:val="28"/>
                <w:szCs w:val="28"/>
              </w:rPr>
            </w:pPr>
            <w: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  <w:t xml:space="preserve">    </w:t>
            </w:r>
            <w:r w:rsidR="00D74C8E"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  <w:t xml:space="preserve"> </w:t>
            </w:r>
            <w: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  <w:t xml:space="preserve">  </w:t>
            </w:r>
            <w:r w:rsidR="00D74C8E" w:rsidRPr="000A4922">
              <w:rPr>
                <w:rFonts w:cs="Arabic Typesetting"/>
                <w:b/>
                <w:i/>
                <w:color w:val="538135" w:themeColor="accent6" w:themeShade="BF"/>
                <w:sz w:val="28"/>
                <w:szCs w:val="28"/>
              </w:rPr>
              <w:t>ООО</w:t>
            </w:r>
          </w:p>
          <w:p w14:paraId="0603F9D5" w14:textId="77777777" w:rsidR="00DF19E7" w:rsidRPr="000A4922" w:rsidRDefault="00DF19E7" w:rsidP="000A4922">
            <w:pPr>
              <w:rPr>
                <w:rFonts w:cs="Arabic Typesetting"/>
                <w:b/>
                <w:i/>
                <w:color w:val="538135" w:themeColor="accent6" w:themeShade="BF"/>
                <w:sz w:val="28"/>
                <w:szCs w:val="28"/>
              </w:rPr>
            </w:pPr>
            <w:r w:rsidRPr="000A4922">
              <w:rPr>
                <w:rFonts w:ascii="Arabic Typesetting" w:hAnsi="Arabic Typesetting" w:cs="Arabic Typesetting"/>
                <w:b/>
                <w:i/>
                <w:color w:val="538135" w:themeColor="accent6" w:themeShade="BF"/>
                <w:sz w:val="28"/>
                <w:szCs w:val="28"/>
              </w:rPr>
              <w:t>«</w:t>
            </w:r>
            <w:r w:rsidRPr="000A4922">
              <w:rPr>
                <w:rFonts w:ascii="Cambria" w:hAnsi="Cambria" w:cs="Cambria"/>
                <w:b/>
                <w:i/>
                <w:color w:val="538135" w:themeColor="accent6" w:themeShade="BF"/>
                <w:sz w:val="28"/>
                <w:szCs w:val="28"/>
              </w:rPr>
              <w:t>Вердэ»</w:t>
            </w:r>
            <w:r w:rsidR="00D74C8E" w:rsidRPr="000A4922">
              <w:rPr>
                <w:rFonts w:ascii="Cambria" w:hAnsi="Cambria" w:cs="Cambria"/>
                <w:b/>
                <w:i/>
                <w:color w:val="538135" w:themeColor="accent6" w:themeShade="BF"/>
                <w:sz w:val="28"/>
                <w:szCs w:val="28"/>
              </w:rPr>
              <w:t>/«</w:t>
            </w:r>
            <w:proofErr w:type="spellStart"/>
            <w:r w:rsidR="00D74C8E" w:rsidRPr="000A4922">
              <w:rPr>
                <w:rFonts w:ascii="Cambria" w:hAnsi="Cambria" w:cs="Cambria"/>
                <w:b/>
                <w:i/>
                <w:color w:val="538135" w:themeColor="accent6" w:themeShade="BF"/>
                <w:sz w:val="28"/>
                <w:szCs w:val="28"/>
              </w:rPr>
              <w:t>Verde</w:t>
            </w:r>
            <w:proofErr w:type="spellEnd"/>
            <w:r w:rsidR="00D74C8E" w:rsidRPr="000A4922">
              <w:rPr>
                <w:rFonts w:ascii="Cambria" w:hAnsi="Cambria" w:cs="Cambria"/>
                <w:b/>
                <w:i/>
                <w:color w:val="538135" w:themeColor="accent6" w:themeShade="BF"/>
                <w:sz w:val="28"/>
                <w:szCs w:val="28"/>
              </w:rPr>
              <w:t>»</w:t>
            </w:r>
          </w:p>
        </w:tc>
        <w:tc>
          <w:tcPr>
            <w:tcW w:w="7363" w:type="dxa"/>
          </w:tcPr>
          <w:p w14:paraId="10E8F173" w14:textId="77777777" w:rsidR="009C2F8E" w:rsidRDefault="009C2F8E" w:rsidP="009C2F8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Юридический/Почтовый адрес: 197375, Санкт-Петербург,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вн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>. тер. г. муниципальный округ Коломяги, ул. Вербная, д. 27, литера А, помещение 5Н, офис 427</w:t>
            </w:r>
          </w:p>
          <w:p w14:paraId="53837210" w14:textId="77777777" w:rsidR="009C2F8E" w:rsidRDefault="009C2F8E" w:rsidP="009C2F8E">
            <w:pPr>
              <w:ind w:left="708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Фактический адрес:</w:t>
            </w:r>
            <w:r>
              <w:rPr>
                <w:rFonts w:ascii="Times New Roman" w:hAnsi="Times New Roman" w:cs="Times New Roman"/>
                <w:b/>
              </w:rPr>
              <w:t xml:space="preserve">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Санкт-Петербург, Репищева, д.14</w:t>
            </w:r>
          </w:p>
          <w:p w14:paraId="74BBACDF" w14:textId="77777777" w:rsidR="009C2F8E" w:rsidRDefault="009C2F8E" w:rsidP="009C2F8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ОГРН 1127847172837, ОКПО 38114723</w:t>
            </w:r>
          </w:p>
          <w:p w14:paraId="5EE3D7C7" w14:textId="77777777" w:rsidR="009C2F8E" w:rsidRDefault="009C2F8E" w:rsidP="009C2F8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ИНН/КПП 7802784592/781401001,Р/с 40702810690110000452</w:t>
            </w:r>
          </w:p>
          <w:p w14:paraId="65D9D55E" w14:textId="77777777" w:rsidR="009C2F8E" w:rsidRDefault="009C2F8E" w:rsidP="009C2F8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В ПАО «Банк «Санкт-Петербург»</w:t>
            </w:r>
          </w:p>
          <w:p w14:paraId="70DB5C73" w14:textId="77777777" w:rsidR="009C2F8E" w:rsidRDefault="009C2F8E" w:rsidP="009C2F8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к/с 30101.810.9.00000000790, БИК 044030790</w:t>
            </w:r>
          </w:p>
          <w:p w14:paraId="2A7697CC" w14:textId="77777777" w:rsidR="009C2F8E" w:rsidRDefault="009C2F8E" w:rsidP="009C2F8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тел. (812) 607-64-28</w:t>
            </w:r>
          </w:p>
          <w:p w14:paraId="202A8975" w14:textId="77777777" w:rsidR="00DF19E7" w:rsidRPr="00DF19E7" w:rsidRDefault="00DF19E7" w:rsidP="00DF19E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</w:tbl>
    <w:p w14:paraId="55A4DEE0" w14:textId="77777777" w:rsidR="000A4922" w:rsidRDefault="0017252A" w:rsidP="000A4922">
      <w:pPr>
        <w:pStyle w:val="af0"/>
        <w:rPr>
          <w:b/>
          <w:sz w:val="32"/>
          <w:szCs w:val="32"/>
        </w:rPr>
      </w:pPr>
      <w:r>
        <w:rPr>
          <w:b/>
          <w:sz w:val="32"/>
          <w:szCs w:val="32"/>
        </w:rPr>
        <w:t>СПЕЦИФИКАЦИЯ</w:t>
      </w:r>
    </w:p>
    <w:p w14:paraId="31071663" w14:textId="40B2D553" w:rsidR="008C1567" w:rsidRPr="008C1567" w:rsidRDefault="008C1567" w:rsidP="00A7792C">
      <w:pPr>
        <w:pStyle w:val="af0"/>
        <w:rPr>
          <w:sz w:val="22"/>
          <w:szCs w:val="22"/>
        </w:rPr>
      </w:pPr>
      <w:r w:rsidRPr="008C1567">
        <w:rPr>
          <w:b/>
          <w:caps/>
          <w:kern w:val="24"/>
          <w:sz w:val="22"/>
          <w:szCs w:val="22"/>
        </w:rPr>
        <w:t xml:space="preserve">СМЕСЬ ПРЯНОСТЕЙ ДЛЯ </w:t>
      </w:r>
      <w:r w:rsidR="000D08D3">
        <w:rPr>
          <w:b/>
          <w:caps/>
          <w:kern w:val="24"/>
          <w:sz w:val="22"/>
          <w:szCs w:val="22"/>
        </w:rPr>
        <w:t>аджики</w:t>
      </w:r>
    </w:p>
    <w:p w14:paraId="101A996A" w14:textId="77777777" w:rsidR="00B6753D" w:rsidRDefault="00B6753D" w:rsidP="00B6753D">
      <w:pPr>
        <w:pStyle w:val="ae"/>
        <w:jc w:val="center"/>
        <w:rPr>
          <w:lang w:eastAsia="ar-SA"/>
        </w:rPr>
      </w:pPr>
      <w:r>
        <w:rPr>
          <w:lang w:eastAsia="ar-SA"/>
        </w:rPr>
        <w:t>ТУ 10.84.12-002-38114723-2020</w:t>
      </w:r>
    </w:p>
    <w:p w14:paraId="301A3684" w14:textId="3559D6DE" w:rsidR="00E20E49" w:rsidRDefault="00845250" w:rsidP="00E20E49">
      <w:pPr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b/>
          <w:lang w:eastAsia="ar-SA"/>
        </w:rPr>
      </w:pPr>
      <w:r w:rsidRPr="00845250">
        <w:rPr>
          <w:rFonts w:ascii="Times New Roman" w:eastAsia="Times New Roman" w:hAnsi="Times New Roman" w:cs="Times New Roman"/>
          <w:b/>
          <w:lang w:eastAsia="ar-SA"/>
        </w:rPr>
        <w:t>Состав</w:t>
      </w:r>
      <w:r>
        <w:rPr>
          <w:rFonts w:ascii="Times New Roman" w:eastAsia="Times New Roman" w:hAnsi="Times New Roman" w:cs="Times New Roman"/>
          <w:b/>
          <w:lang w:eastAsia="ar-SA"/>
        </w:rPr>
        <w:t xml:space="preserve">: </w:t>
      </w:r>
      <w:r w:rsidR="004776ED">
        <w:rPr>
          <w:rFonts w:ascii="Times New Roman" w:eastAsia="Times New Roman" w:hAnsi="Times New Roman" w:cs="Times New Roman"/>
          <w:bCs/>
          <w:i/>
          <w:iCs/>
          <w:lang w:eastAsia="ar-SA"/>
        </w:rPr>
        <w:t>кориандр, чеснок сушеный, зелень укропа сушеная, куркума, лавровый лист, семя укропа, пажитник, перец красный Чили.</w:t>
      </w:r>
    </w:p>
    <w:p w14:paraId="0B37C314" w14:textId="77777777" w:rsidR="001D1E63" w:rsidRDefault="001D1E63" w:rsidP="001D1E63">
      <w:pPr>
        <w:pStyle w:val="af0"/>
        <w:jc w:val="left"/>
        <w:rPr>
          <w:b/>
          <w:i/>
          <w:sz w:val="24"/>
          <w:szCs w:val="24"/>
        </w:rPr>
      </w:pPr>
      <w:r>
        <w:rPr>
          <w:b/>
          <w:i/>
          <w:sz w:val="24"/>
          <w:szCs w:val="24"/>
        </w:rPr>
        <w:t>Органолептические показатели</w:t>
      </w:r>
    </w:p>
    <w:tbl>
      <w:tblPr>
        <w:tblW w:w="0" w:type="auto"/>
        <w:tblInd w:w="108" w:type="dxa"/>
        <w:tblLayout w:type="fixed"/>
        <w:tblLook w:val="04A0" w:firstRow="1" w:lastRow="0" w:firstColumn="1" w:lastColumn="0" w:noHBand="0" w:noVBand="1"/>
      </w:tblPr>
      <w:tblGrid>
        <w:gridCol w:w="4536"/>
        <w:gridCol w:w="5274"/>
      </w:tblGrid>
      <w:tr w:rsidR="001D1E63" w14:paraId="298960AE" w14:textId="77777777" w:rsidTr="001D1E63">
        <w:trPr>
          <w:trHeight w:val="280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75438E29" w14:textId="77777777" w:rsidR="001D1E63" w:rsidRDefault="001D1E63">
            <w:pPr>
              <w:pStyle w:val="11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5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BB1A811" w14:textId="77777777" w:rsidR="001D1E63" w:rsidRDefault="001D1E63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1D1E63" w14:paraId="160BBD97" w14:textId="77777777" w:rsidTr="001D1E63">
        <w:trPr>
          <w:trHeight w:val="394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64EB826" w14:textId="77777777" w:rsidR="001D1E63" w:rsidRDefault="001D1E63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Внешний вид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4FB4179" w14:textId="77777777" w:rsidR="001D1E63" w:rsidRDefault="001D1E63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Равномерно перемешанная смесь пряностей</w:t>
            </w:r>
          </w:p>
        </w:tc>
      </w:tr>
      <w:tr w:rsidR="001D1E63" w14:paraId="27486B25" w14:textId="77777777" w:rsidTr="001D1E63">
        <w:trPr>
          <w:trHeight w:val="344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B74FC48" w14:textId="77777777" w:rsidR="001D1E63" w:rsidRDefault="001D1E63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Цвет 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1FF395D" w14:textId="77777777" w:rsidR="001D1E63" w:rsidRDefault="001D1E63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свойственный рецептурному составу смеси</w:t>
            </w:r>
          </w:p>
        </w:tc>
      </w:tr>
      <w:tr w:rsidR="001D1E63" w14:paraId="41E34002" w14:textId="77777777" w:rsidTr="001D1E63">
        <w:trPr>
          <w:trHeight w:val="449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2043336C" w14:textId="77777777" w:rsidR="001D1E63" w:rsidRDefault="001D1E63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Вкус и запах                                                          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D188CED" w14:textId="77777777" w:rsidR="001D1E63" w:rsidRDefault="001D1E63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Пряный, свойственный рецептурному составу компонентов смеси</w:t>
            </w:r>
          </w:p>
        </w:tc>
      </w:tr>
    </w:tbl>
    <w:p w14:paraId="461B5362" w14:textId="77777777" w:rsidR="001D1E63" w:rsidRDefault="001D1E63" w:rsidP="001D1E63">
      <w:pPr>
        <w:pStyle w:val="11"/>
        <w:jc w:val="left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Физико-химические показатели</w:t>
      </w:r>
    </w:p>
    <w:tbl>
      <w:tblPr>
        <w:tblW w:w="981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117"/>
        <w:gridCol w:w="2693"/>
      </w:tblGrid>
      <w:tr w:rsidR="001D1E63" w14:paraId="260A5087" w14:textId="77777777" w:rsidTr="001D1E63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5ABB75" w14:textId="77777777" w:rsidR="001D1E63" w:rsidRDefault="001D1E63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D63DB7" w14:textId="77777777" w:rsidR="001D1E63" w:rsidRDefault="001D1E63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1D1E63" w14:paraId="086AB505" w14:textId="77777777" w:rsidTr="001D1E63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C0039C" w14:textId="77777777" w:rsidR="001D1E63" w:rsidRDefault="001D1E63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влаги, %,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577D33" w14:textId="77777777" w:rsidR="001D1E63" w:rsidRDefault="001D1E63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12,0</w:t>
            </w:r>
          </w:p>
        </w:tc>
      </w:tr>
      <w:tr w:rsidR="001D1E63" w14:paraId="772CA82D" w14:textId="77777777" w:rsidTr="001D1E63">
        <w:trPr>
          <w:trHeight w:val="191"/>
        </w:trPr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AF29BB" w14:textId="77777777" w:rsidR="001D1E63" w:rsidRDefault="001D1E63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золы,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E0A527" w14:textId="77777777" w:rsidR="001D1E63" w:rsidRDefault="001D1E63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>10</w:t>
            </w:r>
          </w:p>
        </w:tc>
      </w:tr>
      <w:tr w:rsidR="001D1E63" w14:paraId="47B2E1E7" w14:textId="77777777" w:rsidTr="001D1E63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3CB7F1" w14:textId="77777777" w:rsidR="001D1E63" w:rsidRDefault="001D1E63">
            <w:pPr>
              <w:pStyle w:val="11"/>
              <w:snapToGrid w:val="0"/>
              <w:spacing w:line="254" w:lineRule="auto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Массовая доля металлических примесей (частиц не более 0,3 мм в наибольшем линейном измерении),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695A1D" w14:textId="77777777" w:rsidR="001D1E63" w:rsidRDefault="001D1E63">
            <w:pPr>
              <w:pStyle w:val="11"/>
              <w:snapToGrid w:val="0"/>
              <w:spacing w:line="254" w:lineRule="auto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1*10-3</w:t>
            </w:r>
          </w:p>
        </w:tc>
      </w:tr>
      <w:tr w:rsidR="001D1E63" w14:paraId="4D605AC9" w14:textId="77777777" w:rsidTr="001D1E63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912CD1" w14:textId="77777777" w:rsidR="001D1E63" w:rsidRDefault="001D1E63">
            <w:pPr>
              <w:pStyle w:val="11"/>
              <w:snapToGrid w:val="0"/>
              <w:spacing w:line="254" w:lineRule="auto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 xml:space="preserve">Массовая доля </w:t>
            </w:r>
            <w:r>
              <w:rPr>
                <w:rFonts w:ascii="Times New Roman" w:hAnsi="Times New Roman"/>
                <w:b w:val="0"/>
                <w:bCs/>
                <w:spacing w:val="2"/>
                <w:sz w:val="24"/>
                <w:szCs w:val="24"/>
                <w:lang w:eastAsia="en-US"/>
              </w:rPr>
              <w:t>минеральных примесей, %,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7115DB" w14:textId="77777777" w:rsidR="001D1E63" w:rsidRDefault="001D1E63">
            <w:pPr>
              <w:pStyle w:val="11"/>
              <w:snapToGrid w:val="0"/>
              <w:spacing w:line="254" w:lineRule="auto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0,01</w:t>
            </w:r>
          </w:p>
        </w:tc>
      </w:tr>
      <w:tr w:rsidR="001D1E63" w14:paraId="4E0C9086" w14:textId="77777777" w:rsidTr="001D1E63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879DE6" w14:textId="77777777" w:rsidR="001D1E63" w:rsidRDefault="001D1E63">
            <w:pPr>
              <w:pStyle w:val="11"/>
              <w:snapToGrid w:val="0"/>
              <w:spacing w:line="254" w:lineRule="auto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Посторонние примеси и зараженность вредителями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C141F7" w14:textId="77777777" w:rsidR="001D1E63" w:rsidRDefault="001D1E63">
            <w:pPr>
              <w:pStyle w:val="11"/>
              <w:snapToGrid w:val="0"/>
              <w:spacing w:line="254" w:lineRule="auto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Не допускается</w:t>
            </w:r>
          </w:p>
        </w:tc>
      </w:tr>
    </w:tbl>
    <w:p w14:paraId="53113ED1" w14:textId="77777777" w:rsidR="001D1E63" w:rsidRDefault="001D1E63" w:rsidP="001D1E63">
      <w:pPr>
        <w:pStyle w:val="11"/>
        <w:jc w:val="left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Санитарно-эпидемиологические показатели</w:t>
      </w:r>
    </w:p>
    <w:tbl>
      <w:tblPr>
        <w:tblW w:w="9810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3148"/>
        <w:gridCol w:w="3969"/>
        <w:gridCol w:w="2693"/>
      </w:tblGrid>
      <w:tr w:rsidR="001D1E63" w14:paraId="3F2B9D02" w14:textId="77777777" w:rsidTr="001D1E63">
        <w:trPr>
          <w:trHeight w:val="28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7A3C578" w14:textId="77777777" w:rsidR="001D1E63" w:rsidRDefault="001D1E63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0DB7BDD" w14:textId="77777777" w:rsidR="001D1E63" w:rsidRDefault="001D1E63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1D1E63" w14:paraId="533B8DC2" w14:textId="77777777" w:rsidTr="001D1E63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73339C2" w14:textId="77777777" w:rsidR="001D1E63" w:rsidRDefault="001D1E63">
            <w:pPr>
              <w:pStyle w:val="11"/>
              <w:snapToGrid w:val="0"/>
              <w:spacing w:line="254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  <w:t>Микробиологические показатели</w:t>
            </w:r>
          </w:p>
        </w:tc>
      </w:tr>
      <w:tr w:rsidR="001D1E63" w14:paraId="7153E542" w14:textId="77777777" w:rsidTr="001D1E63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2EBA33DA" w14:textId="77777777" w:rsidR="001D1E63" w:rsidRDefault="001D1E63">
            <w:pPr>
              <w:pStyle w:val="11"/>
              <w:snapToGrid w:val="0"/>
              <w:spacing w:line="254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КМАФАнМ, КОЕ/г, не более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8640D02" w14:textId="6716D0BC" w:rsidR="001D1E63" w:rsidRPr="00EC1010" w:rsidRDefault="001D1E63">
            <w:pPr>
              <w:pStyle w:val="11"/>
              <w:snapToGrid w:val="0"/>
              <w:spacing w:line="254" w:lineRule="auto"/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5 х 10</w:t>
            </w:r>
            <w:r w:rsidR="00EC1010"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  <w:t>5</w:t>
            </w:r>
          </w:p>
        </w:tc>
      </w:tr>
      <w:tr w:rsidR="001D1E63" w14:paraId="0BADEEE8" w14:textId="77777777" w:rsidTr="001D1E63">
        <w:trPr>
          <w:cantSplit/>
          <w:trHeight w:hRule="exact" w:val="283"/>
        </w:trPr>
        <w:tc>
          <w:tcPr>
            <w:tcW w:w="314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A8F0585" w14:textId="77777777" w:rsidR="001D1E63" w:rsidRDefault="001D1E63">
            <w:pPr>
              <w:pStyle w:val="11"/>
              <w:snapToGrid w:val="0"/>
              <w:spacing w:line="254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Масса продукта (г), в которой не допускаются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BD39290" w14:textId="77777777" w:rsidR="001D1E63" w:rsidRDefault="001D1E63">
            <w:pPr>
              <w:pStyle w:val="11"/>
              <w:snapToGrid w:val="0"/>
              <w:spacing w:line="254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БКГП (колиформы)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EAA7096" w14:textId="0BA0C87F" w:rsidR="001D1E63" w:rsidRDefault="001D1E63">
            <w:pPr>
              <w:pStyle w:val="11"/>
              <w:snapToGrid w:val="0"/>
              <w:spacing w:line="254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</w:t>
            </w:r>
            <w:r w:rsidR="00EC1010"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</w:t>
            </w: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1</w:t>
            </w:r>
          </w:p>
        </w:tc>
      </w:tr>
      <w:tr w:rsidR="001D1E63" w14:paraId="72936F8F" w14:textId="77777777" w:rsidTr="001D1E63">
        <w:trPr>
          <w:cantSplit/>
          <w:trHeight w:hRule="exact" w:val="598"/>
        </w:trPr>
        <w:tc>
          <w:tcPr>
            <w:tcW w:w="98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2AB2E78A" w14:textId="77777777" w:rsidR="001D1E63" w:rsidRDefault="001D1E63">
            <w:pPr>
              <w:spacing w:after="0"/>
              <w:rPr>
                <w:rFonts w:ascii="Times New Roman" w:eastAsia="Lucida Sans Unicode" w:hAnsi="Times New Roman" w:cs="Times New Roman"/>
                <w:kern w:val="2"/>
                <w:sz w:val="24"/>
                <w:szCs w:val="24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2C6967E2" w14:textId="77777777" w:rsidR="001D1E63" w:rsidRDefault="001D1E63">
            <w:pPr>
              <w:pStyle w:val="11"/>
              <w:snapToGrid w:val="0"/>
              <w:spacing w:line="254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Сульфитредуцирующие клостридии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2C31F44" w14:textId="77777777" w:rsidR="001D1E63" w:rsidRDefault="001D1E63">
            <w:pPr>
              <w:pStyle w:val="11"/>
              <w:snapToGrid w:val="0"/>
              <w:spacing w:line="254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0,01</w:t>
            </w:r>
          </w:p>
        </w:tc>
      </w:tr>
      <w:tr w:rsidR="001D1E63" w14:paraId="2EE77BB4" w14:textId="77777777" w:rsidTr="001D1E63">
        <w:trPr>
          <w:cantSplit/>
        </w:trPr>
        <w:tc>
          <w:tcPr>
            <w:tcW w:w="98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1D2BA475" w14:textId="77777777" w:rsidR="001D1E63" w:rsidRDefault="001D1E63">
            <w:pPr>
              <w:spacing w:after="0"/>
              <w:rPr>
                <w:rFonts w:ascii="Times New Roman" w:eastAsia="Lucida Sans Unicode" w:hAnsi="Times New Roman" w:cs="Times New Roman"/>
                <w:kern w:val="2"/>
                <w:sz w:val="24"/>
                <w:szCs w:val="24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2E50D85F" w14:textId="77777777" w:rsidR="001D1E63" w:rsidRDefault="001D1E63">
            <w:pPr>
              <w:pStyle w:val="11"/>
              <w:snapToGrid w:val="0"/>
              <w:spacing w:line="254" w:lineRule="auto"/>
              <w:jc w:val="left"/>
              <w:rPr>
                <w:rFonts w:ascii="Times New Roman" w:hAnsi="Times New Roman"/>
                <w:b w:val="0"/>
                <w:bCs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bCs/>
                <w:sz w:val="24"/>
                <w:szCs w:val="24"/>
                <w:lang w:eastAsia="en-US"/>
              </w:rPr>
              <w:t>Патогенные микроорганизмы, в т.ч. сальмонеллы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E89935E" w14:textId="77777777" w:rsidR="001D1E63" w:rsidRDefault="001D1E63">
            <w:pPr>
              <w:pStyle w:val="11"/>
              <w:snapToGrid w:val="0"/>
              <w:spacing w:line="254" w:lineRule="auto"/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  <w:t>25</w:t>
            </w:r>
          </w:p>
        </w:tc>
      </w:tr>
      <w:tr w:rsidR="001D1E63" w14:paraId="498683CA" w14:textId="77777777" w:rsidTr="001D1E63">
        <w:trPr>
          <w:trHeight w:val="14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1817A4B" w14:textId="77777777" w:rsidR="001D1E63" w:rsidRDefault="001D1E63">
            <w:pPr>
              <w:pStyle w:val="11"/>
              <w:snapToGrid w:val="0"/>
              <w:spacing w:line="254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Плесени, КОЕ/г, не более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F3D30D0" w14:textId="7152AC16" w:rsidR="001D1E63" w:rsidRPr="00EC1010" w:rsidRDefault="001D1E63">
            <w:pPr>
              <w:pStyle w:val="11"/>
              <w:snapToGrid w:val="0"/>
              <w:spacing w:line="254" w:lineRule="auto"/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1 х 1</w:t>
            </w:r>
            <w:r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  <w:t>0</w:t>
            </w:r>
            <w:r w:rsidR="00EC1010" w:rsidRPr="00EC1010"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  <w:t>5</w:t>
            </w:r>
          </w:p>
        </w:tc>
      </w:tr>
      <w:tr w:rsidR="001D1E63" w14:paraId="4ABC6ED0" w14:textId="77777777" w:rsidTr="001D1E63">
        <w:trPr>
          <w:trHeight w:val="14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487AB4B9" w14:textId="77777777" w:rsidR="001D1E63" w:rsidRDefault="001D1E63">
            <w:pPr>
              <w:pStyle w:val="11"/>
              <w:snapToGrid w:val="0"/>
              <w:spacing w:line="254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ГМО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673FCF8" w14:textId="77777777" w:rsidR="001D1E63" w:rsidRDefault="001D1E63">
            <w:pPr>
              <w:pStyle w:val="11"/>
              <w:snapToGrid w:val="0"/>
              <w:spacing w:line="254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Отсутствие</w:t>
            </w:r>
          </w:p>
        </w:tc>
      </w:tr>
      <w:tr w:rsidR="001D1E63" w14:paraId="62E32EDA" w14:textId="77777777" w:rsidTr="001D1E63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9F40EA9" w14:textId="77777777" w:rsidR="001D1E63" w:rsidRDefault="001D1E63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  <w:t>Токсичные элементы (мг/кг) и радионуклиды (Бк/кг)</w:t>
            </w:r>
          </w:p>
        </w:tc>
      </w:tr>
      <w:tr w:rsidR="001D1E63" w14:paraId="6DDB20B8" w14:textId="77777777" w:rsidTr="001D1E63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8949A5" w14:textId="77777777" w:rsidR="001D1E63" w:rsidRDefault="001D1E63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</w:p>
        </w:tc>
      </w:tr>
      <w:tr w:rsidR="001D1E63" w14:paraId="51422D00" w14:textId="77777777" w:rsidTr="001D1E63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A8334A0" w14:textId="77777777" w:rsidR="001D1E63" w:rsidRDefault="001D1E63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Свинец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6868250" w14:textId="77777777" w:rsidR="001D1E63" w:rsidRDefault="001D1E63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5</w:t>
            </w:r>
          </w:p>
        </w:tc>
      </w:tr>
      <w:tr w:rsidR="001D1E63" w14:paraId="20DA8427" w14:textId="77777777" w:rsidTr="001D1E63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72C52F17" w14:textId="77777777" w:rsidR="001D1E63" w:rsidRDefault="001D1E63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 xml:space="preserve">Мышьяк 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1AC7A3F" w14:textId="77777777" w:rsidR="001D1E63" w:rsidRDefault="001D1E63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3</w:t>
            </w:r>
          </w:p>
        </w:tc>
      </w:tr>
      <w:tr w:rsidR="001D1E63" w14:paraId="706AD8CC" w14:textId="77777777" w:rsidTr="001D1E63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7A0C87A8" w14:textId="77777777" w:rsidR="001D1E63" w:rsidRDefault="001D1E63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Кадмий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DBD40C6" w14:textId="77777777" w:rsidR="001D1E63" w:rsidRDefault="001D1E63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0,2</w:t>
            </w:r>
          </w:p>
        </w:tc>
      </w:tr>
    </w:tbl>
    <w:p w14:paraId="4E0C0764" w14:textId="77777777" w:rsidR="001D1E63" w:rsidRDefault="001D1E63" w:rsidP="001D1E63">
      <w:pPr>
        <w:pStyle w:val="af0"/>
        <w:jc w:val="left"/>
        <w:rPr>
          <w:b/>
          <w:sz w:val="24"/>
          <w:szCs w:val="24"/>
        </w:rPr>
      </w:pPr>
      <w:r>
        <w:rPr>
          <w:b/>
          <w:sz w:val="24"/>
          <w:szCs w:val="24"/>
        </w:rPr>
        <w:t>Область применения и назначение</w:t>
      </w:r>
    </w:p>
    <w:p w14:paraId="3E8455C7" w14:textId="77777777" w:rsidR="001D1E63" w:rsidRDefault="001D1E63" w:rsidP="001D1E63">
      <w:pPr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  <w:lang w:eastAsia="ru-RU"/>
        </w:rPr>
        <w:t>Использование в пищевой промышленности.</w:t>
      </w:r>
    </w:p>
    <w:p w14:paraId="75DB93F3" w14:textId="77777777" w:rsidR="001D1E63" w:rsidRDefault="001D1E63" w:rsidP="001D1E63">
      <w:pPr>
        <w:pStyle w:val="af0"/>
        <w:jc w:val="left"/>
        <w:rPr>
          <w:rFonts w:eastAsiaTheme="minorHAnsi"/>
          <w:b/>
          <w:sz w:val="24"/>
          <w:szCs w:val="24"/>
        </w:rPr>
      </w:pPr>
      <w:r>
        <w:rPr>
          <w:rFonts w:eastAsiaTheme="minorHAnsi"/>
          <w:b/>
          <w:sz w:val="24"/>
          <w:szCs w:val="24"/>
        </w:rPr>
        <w:t>Упаковка</w:t>
      </w:r>
    </w:p>
    <w:p w14:paraId="62C604BD" w14:textId="77777777" w:rsidR="0092236C" w:rsidRDefault="0092236C" w:rsidP="0092236C">
      <w:pPr>
        <w:pStyle w:val="af0"/>
        <w:jc w:val="left"/>
        <w:rPr>
          <w:sz w:val="24"/>
          <w:szCs w:val="24"/>
        </w:rPr>
      </w:pPr>
      <w:r>
        <w:rPr>
          <w:sz w:val="24"/>
        </w:rPr>
        <w:t>Смесь упаков</w:t>
      </w:r>
      <w:r>
        <w:rPr>
          <w:sz w:val="24"/>
          <w:szCs w:val="24"/>
        </w:rPr>
        <w:t>ана в бумажные или полимерные мешки.</w:t>
      </w:r>
    </w:p>
    <w:p w14:paraId="1FCE1AB2" w14:textId="77777777" w:rsidR="001D1E63" w:rsidRDefault="001D1E63" w:rsidP="001D1E63">
      <w:pPr>
        <w:pStyle w:val="af0"/>
        <w:jc w:val="left"/>
        <w:rPr>
          <w:b/>
          <w:sz w:val="24"/>
          <w:szCs w:val="24"/>
        </w:rPr>
      </w:pPr>
      <w:r>
        <w:rPr>
          <w:rFonts w:eastAsiaTheme="minorHAnsi"/>
          <w:b/>
          <w:sz w:val="24"/>
          <w:szCs w:val="24"/>
        </w:rPr>
        <w:t>Срок и условия хранения</w:t>
      </w:r>
    </w:p>
    <w:p w14:paraId="40E2EF96" w14:textId="6ACB8A53" w:rsidR="001D1E63" w:rsidRDefault="001D1E63" w:rsidP="001D1E63">
      <w:pPr>
        <w:pStyle w:val="ae"/>
      </w:pPr>
      <w:r>
        <w:t>Хранить в сухих складских помещениях при относительной влажности воздуха не более 75%  и температуре не выше 20</w:t>
      </w:r>
      <w:r>
        <w:rPr>
          <w:vertAlign w:val="superscript"/>
        </w:rPr>
        <w:t>0</w:t>
      </w:r>
      <w:r>
        <w:t>С. Срок годности: 12 месяц</w:t>
      </w:r>
      <w:r w:rsidR="009C2F8E">
        <w:t>ев</w:t>
      </w:r>
      <w:r>
        <w:t xml:space="preserve"> с даты изготовления.</w:t>
      </w:r>
    </w:p>
    <w:p w14:paraId="094FAE70" w14:textId="77777777" w:rsidR="00CA7C13" w:rsidRPr="00CA7C13" w:rsidRDefault="00CA7C13" w:rsidP="00E20E49">
      <w:pPr>
        <w:suppressAutoHyphens/>
        <w:spacing w:after="0" w:line="240" w:lineRule="auto"/>
        <w:jc w:val="both"/>
        <w:rPr>
          <w:rFonts w:ascii="Times New Roman" w:hAnsi="Times New Roman" w:cs="Times New Roman"/>
        </w:rPr>
      </w:pPr>
    </w:p>
    <w:sectPr w:rsidR="00CA7C13" w:rsidRPr="00CA7C13" w:rsidSect="000A4922">
      <w:pgSz w:w="11906" w:h="16838"/>
      <w:pgMar w:top="142" w:right="720" w:bottom="426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71EAD20" w14:textId="77777777" w:rsidR="00284EF7" w:rsidRDefault="00284EF7" w:rsidP="00DF19E7">
      <w:pPr>
        <w:spacing w:after="0" w:line="240" w:lineRule="auto"/>
      </w:pPr>
      <w:r>
        <w:separator/>
      </w:r>
    </w:p>
  </w:endnote>
  <w:endnote w:type="continuationSeparator" w:id="0">
    <w:p w14:paraId="0DC35931" w14:textId="77777777" w:rsidR="00284EF7" w:rsidRDefault="00284EF7" w:rsidP="00DF19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CC"/>
    <w:family w:val="swiss"/>
    <w:pitch w:val="variable"/>
    <w:sig w:usb0="E10022FF" w:usb1="C000E47F" w:usb2="00000029" w:usb3="00000000" w:csb0="000001D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abic Typesetting">
    <w:altName w:val="Arabic Typesetting"/>
    <w:panose1 w:val="03020402040406030203"/>
    <w:charset w:val="00"/>
    <w:family w:val="script"/>
    <w:pitch w:val="variable"/>
    <w:sig w:usb0="A000206F" w:usb1="C0000000" w:usb2="00000008" w:usb3="00000000" w:csb0="000000D3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4230441" w14:textId="77777777" w:rsidR="00284EF7" w:rsidRDefault="00284EF7" w:rsidP="00DF19E7">
      <w:pPr>
        <w:spacing w:after="0" w:line="240" w:lineRule="auto"/>
      </w:pPr>
      <w:r>
        <w:separator/>
      </w:r>
    </w:p>
  </w:footnote>
  <w:footnote w:type="continuationSeparator" w:id="0">
    <w:p w14:paraId="6C6F7506" w14:textId="77777777" w:rsidR="00284EF7" w:rsidRDefault="00284EF7" w:rsidP="00DF19E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1B41429"/>
    <w:multiLevelType w:val="hybridMultilevel"/>
    <w:tmpl w:val="3A68F5BC"/>
    <w:lvl w:ilvl="0" w:tplc="DE0CF0E2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Arial Unicode MS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imes New Roman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imes New Roman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6EE9"/>
    <w:rsid w:val="00043007"/>
    <w:rsid w:val="00044D8D"/>
    <w:rsid w:val="00050FDF"/>
    <w:rsid w:val="000734C2"/>
    <w:rsid w:val="000A4922"/>
    <w:rsid w:val="000A682D"/>
    <w:rsid w:val="000B0C5B"/>
    <w:rsid w:val="000B123B"/>
    <w:rsid w:val="000C1B00"/>
    <w:rsid w:val="000D08D3"/>
    <w:rsid w:val="000D109F"/>
    <w:rsid w:val="001417E0"/>
    <w:rsid w:val="00172391"/>
    <w:rsid w:val="0017252A"/>
    <w:rsid w:val="00173392"/>
    <w:rsid w:val="00185C56"/>
    <w:rsid w:val="001A4F2B"/>
    <w:rsid w:val="001D0CE7"/>
    <w:rsid w:val="001D1E63"/>
    <w:rsid w:val="001E052B"/>
    <w:rsid w:val="001E3A36"/>
    <w:rsid w:val="002314BB"/>
    <w:rsid w:val="0025731C"/>
    <w:rsid w:val="00284EF7"/>
    <w:rsid w:val="00296ACF"/>
    <w:rsid w:val="002D2D00"/>
    <w:rsid w:val="002D70EA"/>
    <w:rsid w:val="002F1A40"/>
    <w:rsid w:val="0033376F"/>
    <w:rsid w:val="00336DAA"/>
    <w:rsid w:val="00344C1C"/>
    <w:rsid w:val="00376EE9"/>
    <w:rsid w:val="003840DE"/>
    <w:rsid w:val="003F040A"/>
    <w:rsid w:val="003F4E8D"/>
    <w:rsid w:val="00434CD0"/>
    <w:rsid w:val="004448C8"/>
    <w:rsid w:val="004776ED"/>
    <w:rsid w:val="0049092D"/>
    <w:rsid w:val="004D0303"/>
    <w:rsid w:val="00577885"/>
    <w:rsid w:val="0059419D"/>
    <w:rsid w:val="005A5F20"/>
    <w:rsid w:val="005C45A1"/>
    <w:rsid w:val="005C5E50"/>
    <w:rsid w:val="005D6648"/>
    <w:rsid w:val="006113A8"/>
    <w:rsid w:val="00646BC4"/>
    <w:rsid w:val="00662234"/>
    <w:rsid w:val="006D1506"/>
    <w:rsid w:val="006F7FE1"/>
    <w:rsid w:val="007974C3"/>
    <w:rsid w:val="007A7C6D"/>
    <w:rsid w:val="007C060E"/>
    <w:rsid w:val="00845250"/>
    <w:rsid w:val="00875C51"/>
    <w:rsid w:val="00886F10"/>
    <w:rsid w:val="008C1567"/>
    <w:rsid w:val="0091764B"/>
    <w:rsid w:val="0092236C"/>
    <w:rsid w:val="00962746"/>
    <w:rsid w:val="009A5C9B"/>
    <w:rsid w:val="009B348A"/>
    <w:rsid w:val="009C2F8E"/>
    <w:rsid w:val="009E5D2E"/>
    <w:rsid w:val="00A7792C"/>
    <w:rsid w:val="00A932FE"/>
    <w:rsid w:val="00A93B27"/>
    <w:rsid w:val="00AA5D6F"/>
    <w:rsid w:val="00AC3EDE"/>
    <w:rsid w:val="00B2697E"/>
    <w:rsid w:val="00B3474C"/>
    <w:rsid w:val="00B6753D"/>
    <w:rsid w:val="00B87BB3"/>
    <w:rsid w:val="00C0745C"/>
    <w:rsid w:val="00C25A41"/>
    <w:rsid w:val="00C851B3"/>
    <w:rsid w:val="00CA7C13"/>
    <w:rsid w:val="00CD20C5"/>
    <w:rsid w:val="00CD42F8"/>
    <w:rsid w:val="00CF7CE3"/>
    <w:rsid w:val="00D15A8D"/>
    <w:rsid w:val="00D74C8E"/>
    <w:rsid w:val="00DA0620"/>
    <w:rsid w:val="00DE184E"/>
    <w:rsid w:val="00DF090E"/>
    <w:rsid w:val="00DF19E7"/>
    <w:rsid w:val="00E20E49"/>
    <w:rsid w:val="00E3400A"/>
    <w:rsid w:val="00EC1010"/>
    <w:rsid w:val="00ED2F1E"/>
    <w:rsid w:val="00EF4B00"/>
    <w:rsid w:val="00F51D68"/>
    <w:rsid w:val="00F60272"/>
    <w:rsid w:val="00F60E7D"/>
    <w:rsid w:val="00F62AFE"/>
    <w:rsid w:val="00F67CE8"/>
    <w:rsid w:val="00F70030"/>
    <w:rsid w:val="00F77946"/>
    <w:rsid w:val="00FB5406"/>
    <w:rsid w:val="00FE43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635AA5"/>
  <w15:chartTrackingRefBased/>
  <w15:docId w15:val="{5C492C06-6EC1-4CAF-840B-DA98DDC58D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qFormat/>
    <w:rsid w:val="009B348A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paragraph" w:styleId="8">
    <w:name w:val="heading 8"/>
    <w:basedOn w:val="a"/>
    <w:next w:val="a"/>
    <w:link w:val="80"/>
    <w:semiHidden/>
    <w:unhideWhenUsed/>
    <w:qFormat/>
    <w:rsid w:val="009B348A"/>
    <w:pPr>
      <w:spacing w:before="240" w:after="60" w:line="240" w:lineRule="auto"/>
      <w:outlineLvl w:val="7"/>
    </w:pPr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rsid w:val="00DF19E7"/>
  </w:style>
  <w:style w:type="paragraph" w:styleId="a5">
    <w:name w:val="footer"/>
    <w:basedOn w:val="a"/>
    <w:link w:val="a6"/>
    <w:uiPriority w:val="99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DF19E7"/>
  </w:style>
  <w:style w:type="table" w:styleId="a7">
    <w:name w:val="Table Grid"/>
    <w:basedOn w:val="a1"/>
    <w:uiPriority w:val="39"/>
    <w:rsid w:val="00DF19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9A5C9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9A5C9B"/>
    <w:rPr>
      <w:rFonts w:ascii="Segoe UI" w:hAnsi="Segoe UI" w:cs="Segoe UI"/>
      <w:sz w:val="18"/>
      <w:szCs w:val="18"/>
    </w:rPr>
  </w:style>
  <w:style w:type="character" w:customStyle="1" w:styleId="10">
    <w:name w:val="Заголовок 1 Знак"/>
    <w:basedOn w:val="a0"/>
    <w:link w:val="1"/>
    <w:rsid w:val="009B348A"/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character" w:customStyle="1" w:styleId="80">
    <w:name w:val="Заголовок 8 Знак"/>
    <w:basedOn w:val="a0"/>
    <w:link w:val="8"/>
    <w:semiHidden/>
    <w:rsid w:val="009B348A"/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paragraph" w:styleId="aa">
    <w:name w:val="caption"/>
    <w:basedOn w:val="a"/>
    <w:next w:val="a"/>
    <w:semiHidden/>
    <w:unhideWhenUsed/>
    <w:qFormat/>
    <w:rsid w:val="009B348A"/>
    <w:pPr>
      <w:spacing w:after="0" w:line="240" w:lineRule="auto"/>
      <w:jc w:val="center"/>
    </w:pPr>
    <w:rPr>
      <w:rFonts w:ascii="Times New Roman" w:eastAsia="Times New Roman" w:hAnsi="Times New Roman" w:cs="Times New Roman"/>
      <w:b/>
      <w:sz w:val="20"/>
      <w:szCs w:val="20"/>
      <w:lang w:eastAsia="ru-RU"/>
    </w:rPr>
  </w:style>
  <w:style w:type="paragraph" w:styleId="ab">
    <w:name w:val="Plain Text"/>
    <w:basedOn w:val="a"/>
    <w:link w:val="ac"/>
    <w:semiHidden/>
    <w:unhideWhenUsed/>
    <w:rsid w:val="009B348A"/>
    <w:pPr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c">
    <w:name w:val="Текст Знак"/>
    <w:basedOn w:val="a0"/>
    <w:link w:val="ab"/>
    <w:semiHidden/>
    <w:rsid w:val="009B348A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d">
    <w:name w:val="Subtitle"/>
    <w:basedOn w:val="a"/>
    <w:next w:val="ae"/>
    <w:link w:val="af"/>
    <w:qFormat/>
    <w:rsid w:val="0017252A"/>
    <w:pPr>
      <w:keepNext/>
      <w:suppressAutoHyphens/>
      <w:spacing w:before="240" w:after="120" w:line="240" w:lineRule="auto"/>
      <w:jc w:val="center"/>
    </w:pPr>
    <w:rPr>
      <w:rFonts w:ascii="Arial" w:eastAsia="Lucida Sans Unicode" w:hAnsi="Arial" w:cs="Tahoma"/>
      <w:i/>
      <w:iCs/>
      <w:sz w:val="28"/>
      <w:szCs w:val="28"/>
      <w:lang w:eastAsia="ar-SA"/>
    </w:rPr>
  </w:style>
  <w:style w:type="character" w:customStyle="1" w:styleId="af">
    <w:name w:val="Подзаголовок Знак"/>
    <w:basedOn w:val="a0"/>
    <w:link w:val="ad"/>
    <w:rsid w:val="0017252A"/>
    <w:rPr>
      <w:rFonts w:ascii="Arial" w:eastAsia="Lucida Sans Unicode" w:hAnsi="Arial" w:cs="Tahoma"/>
      <w:i/>
      <w:iCs/>
      <w:sz w:val="28"/>
      <w:szCs w:val="28"/>
      <w:lang w:eastAsia="ar-SA"/>
    </w:rPr>
  </w:style>
  <w:style w:type="paragraph" w:styleId="af0">
    <w:name w:val="Title"/>
    <w:basedOn w:val="a"/>
    <w:next w:val="ad"/>
    <w:link w:val="af1"/>
    <w:qFormat/>
    <w:rsid w:val="0017252A"/>
    <w:pPr>
      <w:suppressAutoHyphens/>
      <w:spacing w:after="0" w:line="240" w:lineRule="auto"/>
      <w:jc w:val="center"/>
    </w:pPr>
    <w:rPr>
      <w:rFonts w:ascii="Times New Roman" w:eastAsia="Times New Roman" w:hAnsi="Times New Roman" w:cs="Times New Roman"/>
      <w:sz w:val="28"/>
      <w:szCs w:val="20"/>
      <w:lang w:eastAsia="ar-SA"/>
    </w:rPr>
  </w:style>
  <w:style w:type="character" w:customStyle="1" w:styleId="af1">
    <w:name w:val="Заголовок Знак"/>
    <w:basedOn w:val="a0"/>
    <w:link w:val="af0"/>
    <w:rsid w:val="0017252A"/>
    <w:rPr>
      <w:rFonts w:ascii="Times New Roman" w:eastAsia="Times New Roman" w:hAnsi="Times New Roman" w:cs="Times New Roman"/>
      <w:sz w:val="28"/>
      <w:szCs w:val="20"/>
      <w:lang w:eastAsia="ar-SA"/>
    </w:rPr>
  </w:style>
  <w:style w:type="paragraph" w:styleId="ae">
    <w:name w:val="Body Text"/>
    <w:basedOn w:val="a"/>
    <w:link w:val="af2"/>
    <w:uiPriority w:val="99"/>
    <w:unhideWhenUsed/>
    <w:rsid w:val="0017252A"/>
    <w:pPr>
      <w:spacing w:after="120" w:line="240" w:lineRule="auto"/>
    </w:pPr>
    <w:rPr>
      <w:rFonts w:ascii="Times New Roman" w:hAnsi="Times New Roman" w:cs="Times New Roman"/>
      <w:sz w:val="24"/>
      <w:szCs w:val="24"/>
      <w:lang w:eastAsia="ru-RU"/>
    </w:rPr>
  </w:style>
  <w:style w:type="character" w:customStyle="1" w:styleId="af2">
    <w:name w:val="Основной текст Знак"/>
    <w:basedOn w:val="a0"/>
    <w:link w:val="ae"/>
    <w:uiPriority w:val="99"/>
    <w:rsid w:val="0017252A"/>
    <w:rPr>
      <w:rFonts w:ascii="Times New Roman" w:hAnsi="Times New Roman" w:cs="Times New Roman"/>
      <w:sz w:val="24"/>
      <w:szCs w:val="24"/>
      <w:lang w:eastAsia="ru-RU"/>
    </w:rPr>
  </w:style>
  <w:style w:type="paragraph" w:customStyle="1" w:styleId="11">
    <w:name w:val="Название объекта1"/>
    <w:basedOn w:val="a"/>
    <w:rsid w:val="0017252A"/>
    <w:pPr>
      <w:widowControl w:val="0"/>
      <w:suppressAutoHyphens/>
      <w:spacing w:after="0" w:line="240" w:lineRule="auto"/>
      <w:jc w:val="center"/>
    </w:pPr>
    <w:rPr>
      <w:rFonts w:ascii="Arial" w:eastAsia="Lucida Sans Unicode" w:hAnsi="Arial" w:cs="Times New Roman"/>
      <w:b/>
      <w:kern w:val="2"/>
      <w:sz w:val="28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536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997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38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75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881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24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24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306</Words>
  <Characters>1746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Эмма</dc:creator>
  <cp:keywords/>
  <dc:description/>
  <cp:lastModifiedBy>ZheltonozhkoMV</cp:lastModifiedBy>
  <cp:revision>13</cp:revision>
  <cp:lastPrinted>2016-08-30T06:34:00Z</cp:lastPrinted>
  <dcterms:created xsi:type="dcterms:W3CDTF">2022-09-22T12:50:00Z</dcterms:created>
  <dcterms:modified xsi:type="dcterms:W3CDTF">2023-06-07T05:57:00Z</dcterms:modified>
</cp:coreProperties>
</file>