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4.36376571655273" w:lineRule="auto"/>
        <w:ind w:left="44.4000244140625" w:right="4246.199951171875" w:firstLine="1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Programme D-CLIC Module : HTML&amp;CSS Projet Final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8.018798828125" w:line="240" w:lineRule="auto"/>
        <w:ind w:left="30.7922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Durée de l’évaluation : 2 jours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3.1982421875" w:line="294.4328212738037" w:lineRule="auto"/>
        <w:ind w:left="31.992034912109375" w:right="4773.3978271484375" w:hanging="1.19979858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Du 10/03/2022 au 11/03/2022 Heure limite du dépôt : 18H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 - Énoncé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64.3717384338379" w:lineRule="auto"/>
        <w:ind w:left="0.959930419921875" w:right="705.9033203125" w:hanging="1.200103759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Vous êtes un développeur/une développeuse freelance qui entame son premier contrat avec son premier client. Votre objectif doit être de construire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un site responsive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, version mobile et desktop. Comme toutes les premières fois, tout ne se passe pas forcément comme prévu. Vous vous apercevez que le client ne vous a pas fourni tous les assets pour faire le projet. Cependant, vous avez certaines illustrations et bien entendu les maquettes (mobile et desktop) sur lesquelles vous devrez vous appuyer.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9.36004638671875" w:right="714.854736328125" w:firstLine="8.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Malheureusement, il faudra vous débrouiller avec les ressources transmises par le client !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64.3717384338379" w:lineRule="auto"/>
        <w:ind w:left="26.15997314453125" w:right="743.597412109375" w:hanging="7.679901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Pour réaliser ce projet, vous avez 2 jours, du Jeudi 10/03/2022 à 10H, au Vendredi 11/03/2022 à 18H.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35791015625" w:line="264.3717384338379" w:lineRule="auto"/>
        <w:ind w:left="15.5999755859375" w:right="712.623291015625" w:firstLine="1.92001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Le rendu du projet final se fera sur Github (comme pour les projets précédents) en respectant impérativement la nomenclature suivante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SAYNA-HTML-CSS-PROJET-FINAL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1376953125" w:line="264.3717384338379" w:lineRule="auto"/>
        <w:ind w:left="17.27996826171875" w:right="715.99609375" w:hanging="16.559906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 la nomenclature n’est pas respectée, le projet ne sera pas pris en compte lors de la correction et de l’évaluation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⚠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541015625" w:line="240" w:lineRule="auto"/>
        <w:ind w:left="11.9999694824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Consignes pour le rendu du projet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77.519989013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➢ Nommer votre projet en respectant la nomenclature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27684020996" w:lineRule="auto"/>
        <w:ind w:left="728.6399841308594" w:right="732.14111328125" w:hanging="351.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➢ Remplir le formulaire Google Forms via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ce lien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pour préciser votre identifiant ainsi que le lien menant vers votre dépôt GitHub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23583984375" w:line="240" w:lineRule="auto"/>
        <w:ind w:left="18.24005126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single"/>
          <w:shd w:fill="auto" w:val="clear"/>
          <w:vertAlign w:val="baseline"/>
          <w:rtl w:val="0"/>
        </w:rPr>
        <w:t xml:space="preserve">Notes pour les apprenants 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80.8799743652344" w:right="1101.99951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Lisez l’intégralité de l’énoncé dès le début pour bien commencer. ● Prenez le temps de coder en commentant votre code dès qu’il est nécessaire. Il faut que le correcteur puisse comprendre ce que vous avez fait !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22705078125" w:line="264.37108039855957" w:lineRule="auto"/>
        <w:ind w:left="727.4400329589844" w:right="722.730712890625" w:hanging="346.5600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Pour les assets manquantes, vous pouvez vous servir des éléments et des librairies déjà utilisés dans les exercices et projets précédents, ou utiliser des sites proposants des icônes gratuitement 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29736328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Font Awesome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Noun Project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II - Barème de notation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64.3717384338379" w:lineRule="auto"/>
        <w:ind w:left="10.0799560546875" w:right="727.615966796875" w:hanging="10.079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À la fin du temps imparti, vous devrez livrer l’intégralité de vos fichiers et une note sur 30 vous sera attribuée selon le barème suivant 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Version Desktop (10 points)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 Index (4 points)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 Search (3 points)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 About (3 points)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Version Mobile (10 points)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 Index (4 points)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 Search (3 points)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 About (3 points)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Qualité du code (10 points)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Commentaires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Noms des classes / id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Structure du code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Clarté du code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Optimisation du code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725341796875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III - Ressources utiles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2285156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Maquette Desktop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Desktop_Index_page.pdf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Desktop_About_page.pdf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Desktop_Search_page.pdf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Maquette Mobile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Mobile_Index.pdf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Mobile_About.pdf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Mobile_Search.pdf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Dossier Assets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Fonts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Icônes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Images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Annexes (cf ci-dessous)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60"/>
          <w:szCs w:val="60"/>
          <w:u w:val="none"/>
          <w:shd w:fill="auto" w:val="clear"/>
          <w:vertAlign w:val="baseline"/>
          <w:rtl w:val="0"/>
        </w:rPr>
        <w:t xml:space="preserve">Annexes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9697265625" w:line="264.4921016693115" w:lineRule="auto"/>
        <w:ind w:left="14.29351806640625" w:right="722.6513671875" w:hanging="13.41384887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Vous trouverez dans cette partie tous les éléments complémentaires nécessaires à la réalisation du projet final.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0.699462890625" w:line="240" w:lineRule="auto"/>
        <w:ind w:left="29.19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Les couleurs du site 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primary-color: #d35649;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primary-gray: #98a5a5;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primary-blue: #509bd7;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gray-footer: #1f1f1f;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gray-footer-btn: #444;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primary-purple: #575a89;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light-gray: #eee;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713134765625" w:line="240" w:lineRule="auto"/>
        <w:ind w:left="29.19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Les textes principaux du site :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Index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8236083984375" w:line="284.762020111084" w:lineRule="auto"/>
        <w:ind w:left="1097.3956298828125" w:right="950.7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[Events]... your gateway to connect with events around your 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[Events] works in four simple steps.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1705322265625" w:line="262.08924293518066" w:lineRule="auto"/>
        <w:ind w:left="1454.5962524414062" w:right="710.714111328125" w:hanging="357.20062255859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It's simple, on [Events] homepage, enter the name of the location you want to spend some good quality time with people and click on search.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56298828125" w:line="261.56238555908203" w:lineRule="auto"/>
        <w:ind w:left="1453.99658203125" w:right="710.693359375" w:hanging="356.6009521484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Go to check the events nearby the location you searched for and apply for any [Events] available. Every [gathering] has a subject, that you can search for too! If no [Events] are available on the location you selected, you can create and share your event.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338623046875" w:line="262.08964347839355" w:lineRule="auto"/>
        <w:ind w:left="1444.3988037109375" w:right="710.640869140625" w:hanging="347.003173828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Select the [Events], wait for the scheduled day and go! Be prepared to meet new people, create new connections and have a great time!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56298828125" w:line="263.67387771606445" w:lineRule="auto"/>
        <w:ind w:left="1453.99658203125" w:right="710.694580078125" w:hanging="356.60095214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Once you are at the [Events] location, look for the host, enjoy and have fun!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452392578125" w:line="263.6714458465576" w:lineRule="auto"/>
        <w:ind w:left="1456.5957641601562" w:right="710.703125" w:hanging="359.2001342773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Every month a new you might find [Events] near you and enjoy the company with people whom you can share mutual interests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666015625" w:line="263.6710453033447" w:lineRule="auto"/>
        <w:ind w:left="1445.3985595703125" w:right="710.682373046875" w:hanging="348.00292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You can create [Events] events around your area and share them with people you know and with whoever wants to connect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57666015625" w:line="263.67064476013184" w:lineRule="auto"/>
        <w:ind w:left="1458.1954956054688" w:right="710.692138671875" w:hanging="360.7998657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○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ff"/>
          <w:sz w:val="19.994998931884766"/>
          <w:szCs w:val="19.994998931884766"/>
          <w:u w:val="none"/>
          <w:shd w:fill="auto" w:val="clear"/>
          <w:vertAlign w:val="baseline"/>
          <w:rtl w:val="0"/>
        </w:rPr>
        <w:t xml:space="preserve">[Events] let you meet new people, share interests and spreading love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046142578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Search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4311523437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La page Search ne comporte pas de long texte.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18701171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About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7.51998901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La page About ne comporte pas de long texte.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7.190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Interaction et animation 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Header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100.8799743652344" w:right="719.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avec ma souris les rubriques présentes dans le menu du Header, le texte et l’icône change de couleur pour du “primary-gray” ○ “[Events]” renvoie sur la page index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“Search” renvoie sur la page search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“About” renvoie sur la page about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“Blog” et “More” ne renvoient sur aucune page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Footer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50955200195" w:lineRule="auto"/>
        <w:ind w:left="1100.8799743652344" w:right="719.9267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avec ma souris les rubriques présentes dans le menu du Footer, le texte et/ou l’icône change de couleur pour du “primary-gray” ○ “Home”, “Advertise”, “Facebook”, “Twitter”, “Intagram”, “Blog”, renvoient tous sur la page index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752929687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“Search” renvoie sur la page search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“About us” renvoie sur la page about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49.840087890625" w:right="708.480224609375" w:hanging="348.9601135253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Dans la barre pour insérer l’email, on peut écrire du texte. Le bouton “Send” n’entraine aucune action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4237213135" w:lineRule="auto"/>
        <w:ind w:left="1455.5999755859375" w:right="706.56982421875" w:hanging="354.720001220703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“contact@events.com”, le texte est souligné tout en restant en orange (primary-color). En effectuant un clic dessus, cela prépare l’envoie d’un mail avec en objet du mail “Ask Me Anything”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21675872803" w:lineRule="auto"/>
        <w:ind w:left="1447.919921875" w:right="708.05419921875" w:hanging="347.039947509765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“lean more” le texte est souligné tout en restant en orange (primary-color). En effectuant un clic dessus cela renvoie à la page about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3115234375" w:line="264.3727684020996" w:lineRule="auto"/>
        <w:ind w:left="1449.3600463867188" w:right="714.48974609375" w:hanging="348.48007202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les icônes des réseaux sociaux (tout en bas), elles changent de couleur pour passer en primary-blue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193115234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Index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08039855957" w:lineRule="auto"/>
        <w:ind w:left="1449.3600463867188" w:right="710.81298828125" w:hanging="348.480072021484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Dans la navbar (tout en haut de la page), je peux écrire du texte pour lancer une recherche (le système e recherche ne sera pas abordé dans ce projet)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05322265625" w:line="264.3714237213135" w:lineRule="auto"/>
        <w:ind w:left="1455.8401489257812" w:right="720.009765625" w:hanging="354.960174560546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Dans la navbar, lorsque je clic sur le bouton “Search”, cela renvoie sur la page search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64.3717384338379" w:lineRule="auto"/>
        <w:ind w:left="1455.360107421875" w:right="732.657470703125" w:hanging="354.48013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Les boutons “Find a [Events]” et “Learn more about [Events]” renvoient sur la page search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447753906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Search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110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Barre de recherche, bien structurer le formulaire dans un form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1455.5999755859375" w:right="707.70263671875" w:hanging="354.720001220703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Lorsqu’on effectue un clic sur les images, en bas de la barre de recherche, cela renvoie à la page about.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About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64.3717384338379" w:lineRule="auto"/>
        <w:ind w:left="1455.360107421875" w:right="708.720703125" w:hanging="354.480133056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le bouton “Apply”, le bouton change de couleur pour à un bleu plus foncé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64.3717384338379" w:lineRule="auto"/>
        <w:ind w:left="1448.8800048828125" w:right="716.8896484375" w:hanging="348.000030517578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○ Lorsque je survole le bouton “CLICK TO VIEW MORE DETAILS.”, le texte est souligné. En effectuant un clic dessus cela nous renvoie en haut de la page about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99365234375" w:line="240" w:lineRule="auto"/>
        <w:ind w:left="29.1926574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Liste des assets fournis: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0935058593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Search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About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Blog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More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248046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Locate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70117187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Confirm or Create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Go!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Have a good time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Maps Navbar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Rouage orange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64.3717384338379" w:lineRule="auto"/>
        <w:ind w:left="380.8799743652344" w:right="1594.26879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Icônes contact (Tel, Bring+1, Day, Host Verified, Your Way, Not Required) ● Icône More Details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921142578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Map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930908203125" w:line="240" w:lineRule="auto"/>
        <w:ind w:left="380.87997436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"/>
          <w:szCs w:val="24"/>
          <w:u w:val="none"/>
          <w:shd w:fill="auto" w:val="clear"/>
          <w:vertAlign w:val="baseline"/>
          <w:rtl w:val="0"/>
        </w:rPr>
        <w:t xml:space="preserve">● Icône Réseaux Sociaux (Facebook, Twitter, Instagram, Tumblr, LinkedIn)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4725341796875" w:line="240" w:lineRule="auto"/>
        <w:ind w:left="17.99545288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9.98999786376953"/>
          <w:szCs w:val="39.98999786376953"/>
          <w:u w:val="none"/>
          <w:shd w:fill="auto" w:val="clear"/>
          <w:vertAlign w:val="baseline"/>
          <w:rtl w:val="0"/>
        </w:rPr>
        <w:t xml:space="preserve">Screen des assets 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97265625" w:line="240" w:lineRule="auto"/>
        <w:ind w:left="376.05270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3800475" cy="3619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0273437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600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2784767150879" w:lineRule="auto"/>
        <w:ind w:left="376.0527038574219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1143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638425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5943600" cy="676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295525" cy="552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979248046875" w:line="240" w:lineRule="auto"/>
        <w:ind w:left="376.0527038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1.989999771118164"/>
          <w:szCs w:val="21.989999771118164"/>
          <w:u w:val="none"/>
          <w:shd w:fill="auto" w:val="clear"/>
          <w:vertAlign w:val="baseline"/>
        </w:rPr>
        <w:drawing>
          <wp:inline distB="19050" distT="19050" distL="19050" distR="19050">
            <wp:extent cx="2990850" cy="609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700.498046875" w:top="1402.79296875" w:left="1440" w:right="69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