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Dokumentacja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‘</w:t>
      </w:r>
      <w:r w:rsidDel="00000000" w:rsidR="00000000" w:rsidRPr="00000000">
        <w:rPr>
          <w:i w:val="1"/>
          <w:sz w:val="26"/>
          <w:szCs w:val="26"/>
          <w:rtl w:val="0"/>
        </w:rPr>
        <w:t xml:space="preserve">Z.F.N. - Zwierzoluby z fajną nazwą</w:t>
      </w:r>
      <w:r w:rsidDel="00000000" w:rsidR="00000000" w:rsidRPr="00000000">
        <w:rPr>
          <w:sz w:val="26"/>
          <w:szCs w:val="26"/>
          <w:rtl w:val="0"/>
        </w:rPr>
        <w:t xml:space="preserve">’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Nasz model danych składa się z czterech obszarów tematycznych: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Zwierzaki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Użytkownicy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Sprawy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Katalog usług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Usługi zaplanowane i zrealizowane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Funkcjonalności dostępne dla użytkowników o danych rolach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Model EER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Obszar 1. Zwierzaki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Dla każdego zwierzaka przechowujemy następujące informacje: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imię, które zwierzęciu nadał właściciel; 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zdjęcie;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gatunek;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rasa;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płeć;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urodzenia (jeśli jest znana właścicielowi);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opis charakteru i ogólne uwagi jak ze zwierzakiem postępować.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Gatunki przyjmowanych zwierząt: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pies;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kot.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Obszar 2. Użytkownicy aplikacji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Dla każdego użytkownika przechowujemy nick, imię, nazwisko, dane kontaktowe (telefon, adres zamieszkania):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publiczne dane - nick i obszar zamieszkania (miasto/dzielnica);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ukryte informacje dostępne tylko za zgodą właściciela - imię, nazwisko, telefon i pełny adres.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Jeden właściciel może mieć wiele zwierzaków i jeden zwierzak kilku właścicieli.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Obszar 3. Sprawy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 obszarze tematycznym sprawy przechowujemy wszystkie dane związane z usługami: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pobyt zwierzaka u danego opiekuna;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wyprowadzenie psa/kota na spacer;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odwiedziny zwierzęcia w miejscu zamieszkania właściciela.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Każdy właściciel może ocenić osobę opiekującą się zwierzęciem po skorzystaniu z jej usług oraz każdy opiekun może wystawić ocenę właścicielowi oraz jego zwierzęciu.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Wszystkie sprawy są zapisywane w historii użytkownika wraz z ocenami, średnia ocen jest udostępniona na danym profilu w wersji publicznej.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Przechowujemy informacje o stanie sprawy: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początkowa;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zakończenia;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i godzina spacerów (tylko w kwestii czasowej opieki). </w:t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Obszar 4. Katalog usług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Nasza firma oferuje takie usługi: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wyprowadzanie zwierząt;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czasowe przechowywanie psów/kotów;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opieka w miejscu zamieszkania.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Jednostka, której używamy do wycenienia usługi zależna jest od jej rodzaju: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wyprowadzanie psów jest wycenione w minutach; 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wycena czasowej opieki nad zwierzęciem jest liczona na podstawie ceny zjedzonych smakołyków i czasu liczonego w godzinach.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Obszar 5. Usługi zaplanowane i zrealizowane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Przechowujemy informacje o zaplanowanych i zrealizowanych usługach.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Klienci mogą zapisywać z miesięcznym wyprzedzeniem swoje oferty.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Obie strony po uzgodnieniu ustalają datę i czas rozpoczęcia oraz zakończenia opieki nad zwierzęciem.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Czas rozpoczęcia usługi decyduje o tym kiedy zostanie ona zapisana jako rozpoczęta a czas zakończenia świadczy o tym kiedy zostanie ona zapisana jako zrealizowana.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Obie strony dokonują oceny.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Obszar 6. Funkcjonalności dostępne dla użytkowników o danych rolach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Właściciel zwierzęcia: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może edytować dane na swoim profilu;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może dodawać i edytować dane zwierzaków na swoim profilu;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może dodawać oferty, edytować je i ustalać zasady transakcji (potwierdzone transakcje są niemodyfikowalne);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 możliwość zaakceptowania jak i odrzucenia zgłoszenia opiekuna;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może wyświetlić wszystkie swoje oferty;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dopóki transakcja nie zostanie zrealizowana każda ze stron może od niej odstąpić;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Opiekun zwierzęcia: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może edytować dane na swoim profilu; 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może przyjąć oferty; 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może wyświetlić wszystkie swoje oferty; 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dopóki transakcja nie zostanie zrealizowana każda ze stron może od niej odstąpić;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Obszar 7. Model EER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28575</wp:posOffset>
            </wp:positionV>
            <wp:extent cx="6312230" cy="4443413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2230" cy="4443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