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2F72A" w14:textId="49C39EC8" w:rsidR="001767BF" w:rsidRPr="004668EB" w:rsidRDefault="00873C5F" w:rsidP="00E2396E">
      <w:pPr>
        <w:pStyle w:val="Ttulo"/>
        <w:jc w:val="center"/>
        <w:rPr>
          <w:lang w:val="es-CL"/>
        </w:rPr>
      </w:pPr>
      <w:r w:rsidRPr="004668EB">
        <w:rPr>
          <w:lang w:val="es-CL"/>
        </w:rPr>
        <w:t xml:space="preserve">Guía </w:t>
      </w:r>
      <w:r w:rsidR="004668EB">
        <w:rPr>
          <w:lang w:val="es-CL"/>
        </w:rPr>
        <w:t xml:space="preserve">Informe final de proyecto de Desarrollo de </w:t>
      </w:r>
      <w:proofErr w:type="spellStart"/>
      <w:r w:rsidR="004668EB">
        <w:rPr>
          <w:lang w:val="es-CL"/>
        </w:rPr>
        <w:t>SIAs</w:t>
      </w:r>
      <w:proofErr w:type="spellEnd"/>
    </w:p>
    <w:p w14:paraId="54A0E172" w14:textId="77777777" w:rsidR="001767BF" w:rsidRPr="004668EB" w:rsidRDefault="00873C5F" w:rsidP="004668EB">
      <w:pPr>
        <w:pStyle w:val="Ttulo1"/>
        <w:jc w:val="both"/>
        <w:rPr>
          <w:lang w:val="es-CL"/>
        </w:rPr>
      </w:pPr>
      <w:r w:rsidRPr="004668EB">
        <w:rPr>
          <w:lang w:val="es-CL"/>
        </w:rPr>
        <w:t>Introducción</w:t>
      </w:r>
    </w:p>
    <w:p w14:paraId="735E1A6F" w14:textId="002630CA" w:rsidR="00171F7C" w:rsidRDefault="00171F7C" w:rsidP="004668EB">
      <w:pPr>
        <w:jc w:val="both"/>
        <w:rPr>
          <w:lang w:val="es-CL"/>
        </w:rPr>
      </w:pPr>
      <w:r w:rsidRPr="00171F7C">
        <w:rPr>
          <w:lang w:val="es-CL"/>
        </w:rPr>
        <w:t xml:space="preserve">En el entorno </w:t>
      </w:r>
      <w:r>
        <w:rPr>
          <w:lang w:val="es-CL"/>
        </w:rPr>
        <w:t>competitivo del mercado de tiendas minoristas</w:t>
      </w:r>
      <w:r w:rsidRPr="00171F7C">
        <w:rPr>
          <w:lang w:val="es-CL"/>
        </w:rPr>
        <w:t xml:space="preserve">, la gestión eficiente del inventario se </w:t>
      </w:r>
      <w:r>
        <w:rPr>
          <w:lang w:val="es-CL"/>
        </w:rPr>
        <w:t>establece</w:t>
      </w:r>
      <w:r w:rsidRPr="00171F7C">
        <w:rPr>
          <w:lang w:val="es-CL"/>
        </w:rPr>
        <w:t xml:space="preserve"> como un pilar fundamental para la rentabilidad y sostenibilidad de cualquier negocio, especialmente en el ámbito de los minimarkets. Ante desafíos operativos como el desabastecimiento, la pérdida por caducidad de productos y la falta de visibilidad en tiempo real sobre el estado del stock, surge la necesidad de una solución integral que optimice estos procesos críticos.</w:t>
      </w:r>
    </w:p>
    <w:p w14:paraId="234C61D0" w14:textId="67F8612F" w:rsidR="00CA57BF" w:rsidRDefault="00CA57BF" w:rsidP="004668EB">
      <w:pPr>
        <w:jc w:val="both"/>
        <w:rPr>
          <w:lang w:val="es-CL"/>
        </w:rPr>
      </w:pPr>
      <w:r w:rsidRPr="00CA57BF">
        <w:rPr>
          <w:lang w:val="es-CL"/>
        </w:rPr>
        <w:t>El control del inventario es esencial para mantener el orden y la eficiencia en cualquier negocio. Por ello, este trabajo de desarrollo de sistemas de información administrativa propone la creación de un sistema de inventario que permita registrar, controlar y gestionar los productos de manera automatizada. Con esta herramienta se busca optimizar los procesos, reducir errores y facilitar la toma de decisiones dentro del negocio.</w:t>
      </w:r>
    </w:p>
    <w:p w14:paraId="7B5E8213" w14:textId="39BCAE0F" w:rsidR="00171F7C" w:rsidRPr="00171F7C" w:rsidRDefault="00171F7C" w:rsidP="004668EB">
      <w:pPr>
        <w:jc w:val="both"/>
        <w:rPr>
          <w:lang w:val="es-CL"/>
        </w:rPr>
      </w:pPr>
      <w:r w:rsidRPr="00171F7C">
        <w:rPr>
          <w:lang w:val="es-CL"/>
        </w:rPr>
        <w:t xml:space="preserve">Es en este contexto donde presentamos el </w:t>
      </w:r>
      <w:r w:rsidRPr="00171F7C">
        <w:rPr>
          <w:b/>
          <w:bCs/>
          <w:lang w:val="es-CL"/>
        </w:rPr>
        <w:t>Sistema de Gestión Inteligente de Inventario (SIGI)</w:t>
      </w:r>
      <w:r w:rsidRPr="00171F7C">
        <w:rPr>
          <w:lang w:val="es-CL"/>
        </w:rPr>
        <w:t>, una plataforma diseñada específicamente para transformar la gestión de inventario del minimarket "</w:t>
      </w:r>
      <w:r w:rsidR="00B8588D">
        <w:rPr>
          <w:lang w:val="es-CL"/>
        </w:rPr>
        <w:t>C&amp;E</w:t>
      </w:r>
      <w:r w:rsidRPr="00171F7C">
        <w:rPr>
          <w:lang w:val="es-CL"/>
        </w:rPr>
        <w:t xml:space="preserve">". </w:t>
      </w:r>
      <w:r>
        <w:rPr>
          <w:lang w:val="es-CL"/>
        </w:rPr>
        <w:t xml:space="preserve">El sistema </w:t>
      </w:r>
      <w:r w:rsidRPr="00171F7C">
        <w:rPr>
          <w:lang w:val="es-CL"/>
        </w:rPr>
        <w:t>SIGI es una propuesta de valor estratégica que centraliza, automatiza y dota de inteligencia a las operaciones de inventario, permitiendo una toma de decisiones informada y ágil.</w:t>
      </w:r>
    </w:p>
    <w:p w14:paraId="6F523089" w14:textId="35BACBE3" w:rsidR="00413DEE" w:rsidRPr="00413DEE" w:rsidRDefault="00413DEE" w:rsidP="0048208B">
      <w:pPr>
        <w:pStyle w:val="Ttulo1"/>
        <w:rPr>
          <w:lang w:val="es-CL"/>
        </w:rPr>
      </w:pPr>
      <w:r w:rsidRPr="00413DEE">
        <w:rPr>
          <w:lang w:val="es-CL"/>
        </w:rPr>
        <w:t xml:space="preserve">Etapa </w:t>
      </w:r>
      <w:r>
        <w:rPr>
          <w:lang w:val="es-CL"/>
        </w:rPr>
        <w:t>1</w:t>
      </w:r>
      <w:r w:rsidRPr="00413DEE">
        <w:rPr>
          <w:lang w:val="es-CL"/>
        </w:rPr>
        <w:t xml:space="preserve">: Visión y Alcance del Proyecto </w:t>
      </w:r>
    </w:p>
    <w:p w14:paraId="7937ECC2" w14:textId="12FEAE5E" w:rsidR="0043337B" w:rsidRPr="0043337B" w:rsidRDefault="0043337B" w:rsidP="00413DEE">
      <w:pPr>
        <w:jc w:val="both"/>
        <w:rPr>
          <w:lang w:val="es-CL"/>
        </w:rPr>
      </w:pPr>
      <w:r w:rsidRPr="0043337B">
        <w:rPr>
          <w:lang w:val="es-CL"/>
        </w:rPr>
        <w:t>La Etapa 1 establece l</w:t>
      </w:r>
      <w:r>
        <w:rPr>
          <w:lang w:val="es-CL"/>
        </w:rPr>
        <w:t xml:space="preserve">a base </w:t>
      </w:r>
      <w:r w:rsidRPr="0043337B">
        <w:rPr>
          <w:lang w:val="es-CL"/>
        </w:rPr>
        <w:t>sobre los cuales se construirá el Sistema de Gestión de Inventario (SIGI). Su objetivo es definir de manera clara y concisa la dirección estratégica del proyecto, identificando el problema central, los beneficiarios directos y los beneficios clave que se esperan entregar. Esta etapa sirve como una guía fundamental para la toma de decisiones en todas las fases subsiguientes del desarrollo, asegurando que el sistema resultante esté perfectamente alineado con las necesidades del negocio y se convierta en un pilar para su crecimiento y competitividad.</w:t>
      </w:r>
    </w:p>
    <w:p w14:paraId="0AFB8503" w14:textId="35CFB928" w:rsidR="00413DEE" w:rsidRPr="00413DEE" w:rsidRDefault="00413DEE" w:rsidP="00413DEE">
      <w:pPr>
        <w:pStyle w:val="Listaconnmeros"/>
        <w:numPr>
          <w:ilvl w:val="0"/>
          <w:numId w:val="0"/>
        </w:numPr>
        <w:spacing w:after="0" w:line="240" w:lineRule="exact"/>
        <w:ind w:left="360"/>
        <w:rPr>
          <w:lang w:val="es-CL"/>
        </w:rPr>
      </w:pPr>
      <w:r>
        <w:rPr>
          <w:lang w:val="es-CL"/>
        </w:rPr>
        <w:t>1.1 Visión</w:t>
      </w:r>
    </w:p>
    <w:p w14:paraId="55A05487" w14:textId="3B83A67A" w:rsidR="00413DEE" w:rsidRDefault="00CA57BF" w:rsidP="00E1429E">
      <w:pPr>
        <w:spacing w:after="0" w:line="240" w:lineRule="exact"/>
        <w:ind w:left="720"/>
        <w:jc w:val="both"/>
        <w:rPr>
          <w:i/>
          <w:iCs/>
          <w:lang w:val="es-CL"/>
        </w:rPr>
      </w:pPr>
      <w:r w:rsidRPr="00CA57BF">
        <w:rPr>
          <w:i/>
          <w:iCs/>
          <w:lang w:val="es-CL"/>
        </w:rPr>
        <w:t xml:space="preserve">“Construir un sistema inteligente de gestión de inventario para </w:t>
      </w:r>
      <w:r>
        <w:rPr>
          <w:i/>
          <w:iCs/>
          <w:lang w:val="es-CL"/>
        </w:rPr>
        <w:t xml:space="preserve">el </w:t>
      </w:r>
      <w:r w:rsidRPr="00CA57BF">
        <w:rPr>
          <w:i/>
          <w:iCs/>
          <w:lang w:val="es-CL"/>
        </w:rPr>
        <w:t>que ofrezca autonomía operativa y visibilidad en tiempo real para toma de decisiones basada en datos, optimizando su capital y minimizando las ineficiencias en stock”</w:t>
      </w:r>
      <w:r>
        <w:rPr>
          <w:i/>
          <w:iCs/>
          <w:lang w:val="es-CL"/>
        </w:rPr>
        <w:t>.</w:t>
      </w:r>
    </w:p>
    <w:p w14:paraId="325189AD" w14:textId="77777777" w:rsidR="00CA57BF" w:rsidRPr="00CA57BF" w:rsidRDefault="00CA57BF" w:rsidP="00CA57BF">
      <w:pPr>
        <w:spacing w:after="0" w:line="240" w:lineRule="exact"/>
        <w:ind w:left="720"/>
        <w:rPr>
          <w:i/>
          <w:iCs/>
          <w:lang w:val="es-CL"/>
        </w:rPr>
      </w:pPr>
    </w:p>
    <w:p w14:paraId="4B53A55D" w14:textId="023BA34F" w:rsidR="00413DEE" w:rsidRPr="00413DEE" w:rsidRDefault="00413DEE" w:rsidP="00413DEE">
      <w:pPr>
        <w:pStyle w:val="Listaconnmeros"/>
        <w:numPr>
          <w:ilvl w:val="0"/>
          <w:numId w:val="0"/>
        </w:numPr>
        <w:spacing w:after="0" w:line="240" w:lineRule="exact"/>
        <w:ind w:left="360"/>
        <w:rPr>
          <w:lang w:val="es-CL"/>
        </w:rPr>
      </w:pPr>
      <w:r>
        <w:rPr>
          <w:lang w:val="es-CL"/>
        </w:rPr>
        <w:t>1</w:t>
      </w:r>
      <w:r w:rsidRPr="00413DEE">
        <w:rPr>
          <w:lang w:val="es-CL"/>
        </w:rPr>
        <w:t>.2 Problema y contexto</w:t>
      </w:r>
    </w:p>
    <w:p w14:paraId="72658B8C" w14:textId="6F7F080B" w:rsidR="00EB0BC4" w:rsidRPr="00EB0BC4" w:rsidRDefault="00EB0BC4" w:rsidP="00E1429E">
      <w:pPr>
        <w:spacing w:after="0" w:line="240" w:lineRule="exact"/>
        <w:ind w:left="720"/>
        <w:jc w:val="both"/>
        <w:rPr>
          <w:i/>
          <w:iCs/>
          <w:lang w:val="es-CL"/>
        </w:rPr>
      </w:pPr>
      <w:r w:rsidRPr="00EB0BC4">
        <w:rPr>
          <w:i/>
          <w:iCs/>
          <w:lang w:val="es-CL"/>
        </w:rPr>
        <w:t xml:space="preserve">El minimarket </w:t>
      </w:r>
      <w:r w:rsidR="00B8588D" w:rsidRPr="00171F7C">
        <w:rPr>
          <w:lang w:val="es-CL"/>
        </w:rPr>
        <w:t>"</w:t>
      </w:r>
      <w:r w:rsidR="00B8588D">
        <w:rPr>
          <w:lang w:val="es-CL"/>
        </w:rPr>
        <w:t>C&amp;E</w:t>
      </w:r>
      <w:r w:rsidR="00B8588D" w:rsidRPr="00171F7C">
        <w:rPr>
          <w:lang w:val="es-CL"/>
        </w:rPr>
        <w:t>"</w:t>
      </w:r>
      <w:r w:rsidRPr="00EB0BC4">
        <w:rPr>
          <w:i/>
          <w:iCs/>
          <w:lang w:val="es-CL"/>
        </w:rPr>
        <w:t>, ubicado en el centro sur de Antofagasta,</w:t>
      </w:r>
      <w:r>
        <w:rPr>
          <w:i/>
          <w:iCs/>
          <w:lang w:val="es-CL"/>
        </w:rPr>
        <w:t xml:space="preserve"> inició sus actividades hace 2 meses y</w:t>
      </w:r>
      <w:r w:rsidRPr="00EB0BC4">
        <w:rPr>
          <w:i/>
          <w:iCs/>
          <w:lang w:val="es-CL"/>
        </w:rPr>
        <w:t xml:space="preserve"> se enfrenta a un escenario comercial de alta densidad competitiva, con cuatro competidores directos en un radio muy reducido. Esta situación exige una gestión de inventario excepcionalmente eficiente para no solo obtener márgenes de </w:t>
      </w:r>
      <w:r w:rsidRPr="00EB0BC4">
        <w:rPr>
          <w:i/>
          <w:iCs/>
          <w:lang w:val="es-CL"/>
        </w:rPr>
        <w:lastRenderedPageBreak/>
        <w:t>ganancia saludables, sino también para evitar pérdidas por caducidad y diferenciarse de la competencia. Actualmente, la falta de un sistema que proporcione visibilidad en tiempo real y alertas proactivas genera el riesgo de</w:t>
      </w:r>
      <w:r>
        <w:rPr>
          <w:i/>
          <w:iCs/>
          <w:lang w:val="es-CL"/>
        </w:rPr>
        <w:t xml:space="preserve"> d</w:t>
      </w:r>
      <w:r w:rsidRPr="00EB0BC4">
        <w:rPr>
          <w:i/>
          <w:iCs/>
          <w:lang w:val="es-CL"/>
        </w:rPr>
        <w:t xml:space="preserve">esabastecimiento que lleva a la pérdida de ventas, </w:t>
      </w:r>
      <w:r>
        <w:rPr>
          <w:i/>
          <w:iCs/>
          <w:lang w:val="es-CL"/>
        </w:rPr>
        <w:t>e</w:t>
      </w:r>
      <w:r w:rsidRPr="00EB0BC4">
        <w:rPr>
          <w:i/>
          <w:iCs/>
          <w:lang w:val="es-CL"/>
        </w:rPr>
        <w:t xml:space="preserve">xceso de stock que se traduce en productos caducados y ofertas forzadas que erosionan la rentabilidad, </w:t>
      </w:r>
      <w:r>
        <w:rPr>
          <w:i/>
          <w:iCs/>
          <w:lang w:val="es-CL"/>
        </w:rPr>
        <w:t>e in</w:t>
      </w:r>
      <w:r w:rsidRPr="00EB0BC4">
        <w:rPr>
          <w:i/>
          <w:iCs/>
          <w:lang w:val="es-CL"/>
        </w:rPr>
        <w:t>capacidad para reaccionar con agilidad basándose en datos concretos, lo que impide construir una ventaja competitiva sostenible.</w:t>
      </w:r>
    </w:p>
    <w:p w14:paraId="474E6AFC" w14:textId="77777777" w:rsidR="0043337B" w:rsidRPr="00413DEE" w:rsidRDefault="0043337B" w:rsidP="00413DEE">
      <w:pPr>
        <w:spacing w:after="0" w:line="240" w:lineRule="exact"/>
        <w:ind w:firstLine="720"/>
        <w:rPr>
          <w:i/>
          <w:iCs/>
          <w:lang w:val="es-CL"/>
        </w:rPr>
      </w:pPr>
    </w:p>
    <w:p w14:paraId="36AC3BE6" w14:textId="144F1784" w:rsidR="00784F05" w:rsidRPr="0043337B" w:rsidRDefault="00413DEE" w:rsidP="0043337B">
      <w:pPr>
        <w:pStyle w:val="Listaconnmeros"/>
        <w:numPr>
          <w:ilvl w:val="0"/>
          <w:numId w:val="0"/>
        </w:numPr>
        <w:spacing w:after="0" w:line="240" w:lineRule="exact"/>
        <w:ind w:left="360"/>
        <w:rPr>
          <w:lang w:val="es-CL"/>
        </w:rPr>
      </w:pPr>
      <w:r>
        <w:rPr>
          <w:lang w:val="es-CL"/>
        </w:rPr>
        <w:t>1</w:t>
      </w:r>
      <w:r w:rsidRPr="00413DEE">
        <w:rPr>
          <w:lang w:val="es-CL"/>
        </w:rPr>
        <w:t xml:space="preserve">.3 Usuarios y </w:t>
      </w:r>
      <w:proofErr w:type="spellStart"/>
      <w:r w:rsidRPr="00413DEE">
        <w:rPr>
          <w:lang w:val="es-CL"/>
        </w:rPr>
        <w:t>stakeholders</w:t>
      </w:r>
      <w:proofErr w:type="spellEnd"/>
    </w:p>
    <w:p w14:paraId="79C130D2" w14:textId="77777777" w:rsidR="0043337B" w:rsidRPr="0043337B" w:rsidRDefault="0043337B" w:rsidP="00E1429E">
      <w:pPr>
        <w:numPr>
          <w:ilvl w:val="0"/>
          <w:numId w:val="36"/>
        </w:numPr>
        <w:tabs>
          <w:tab w:val="num" w:pos="720"/>
        </w:tabs>
        <w:spacing w:after="0" w:line="240" w:lineRule="exact"/>
        <w:jc w:val="both"/>
        <w:rPr>
          <w:i/>
          <w:iCs/>
          <w:lang w:val="es-CL"/>
        </w:rPr>
      </w:pPr>
      <w:r w:rsidRPr="0043337B">
        <w:rPr>
          <w:b/>
          <w:bCs/>
          <w:i/>
          <w:iCs/>
          <w:lang w:val="es-CL"/>
        </w:rPr>
        <w:t>Administrador:</w:t>
      </w:r>
    </w:p>
    <w:p w14:paraId="037AE187" w14:textId="77777777" w:rsidR="0043337B" w:rsidRPr="0043337B" w:rsidRDefault="0043337B" w:rsidP="00E1429E">
      <w:pPr>
        <w:numPr>
          <w:ilvl w:val="1"/>
          <w:numId w:val="36"/>
        </w:numPr>
        <w:tabs>
          <w:tab w:val="num" w:pos="1440"/>
        </w:tabs>
        <w:spacing w:after="0" w:line="240" w:lineRule="exact"/>
        <w:jc w:val="both"/>
        <w:rPr>
          <w:i/>
          <w:iCs/>
          <w:lang w:val="es-CL"/>
        </w:rPr>
      </w:pPr>
      <w:r w:rsidRPr="0043337B">
        <w:rPr>
          <w:b/>
          <w:bCs/>
          <w:i/>
          <w:iCs/>
          <w:lang w:val="es-CL"/>
        </w:rPr>
        <w:t>Dolencias/Objetivos:</w:t>
      </w:r>
      <w:r w:rsidRPr="0043337B">
        <w:rPr>
          <w:i/>
          <w:iCs/>
          <w:lang w:val="es-CL"/>
        </w:rPr>
        <w:t> Necesita control absoluto sobre el inventario para maximizar la rentabilidad. Se ve afectado por la falta de datos precisos y en tiempo real para tomar decisiones de reposición y descuento, y necesita evitar pérdidas financieras por productos que caducan.</w:t>
      </w:r>
    </w:p>
    <w:p w14:paraId="1C2AA7A0" w14:textId="77777777" w:rsidR="0043337B" w:rsidRPr="0043337B" w:rsidRDefault="0043337B" w:rsidP="00E1429E">
      <w:pPr>
        <w:numPr>
          <w:ilvl w:val="0"/>
          <w:numId w:val="36"/>
        </w:numPr>
        <w:tabs>
          <w:tab w:val="num" w:pos="720"/>
        </w:tabs>
        <w:spacing w:after="0" w:line="240" w:lineRule="exact"/>
        <w:jc w:val="both"/>
        <w:rPr>
          <w:i/>
          <w:iCs/>
          <w:lang w:val="es-CL"/>
        </w:rPr>
      </w:pPr>
      <w:r w:rsidRPr="0043337B">
        <w:rPr>
          <w:b/>
          <w:bCs/>
          <w:i/>
          <w:iCs/>
          <w:lang w:val="es-CL"/>
        </w:rPr>
        <w:t>Vendedor:</w:t>
      </w:r>
    </w:p>
    <w:p w14:paraId="2B6D65B7" w14:textId="77777777" w:rsidR="0043337B" w:rsidRPr="0043337B" w:rsidRDefault="0043337B" w:rsidP="00E1429E">
      <w:pPr>
        <w:numPr>
          <w:ilvl w:val="1"/>
          <w:numId w:val="36"/>
        </w:numPr>
        <w:tabs>
          <w:tab w:val="num" w:pos="1440"/>
        </w:tabs>
        <w:spacing w:after="0" w:line="240" w:lineRule="exact"/>
        <w:jc w:val="both"/>
        <w:rPr>
          <w:i/>
          <w:iCs/>
          <w:lang w:val="es-CL"/>
        </w:rPr>
      </w:pPr>
      <w:r w:rsidRPr="0043337B">
        <w:rPr>
          <w:b/>
          <w:bCs/>
          <w:i/>
          <w:iCs/>
          <w:lang w:val="es-CL"/>
        </w:rPr>
        <w:t>Dolencias/Objetivos:</w:t>
      </w:r>
      <w:r w:rsidRPr="0043337B">
        <w:rPr>
          <w:i/>
          <w:iCs/>
          <w:lang w:val="es-CL"/>
        </w:rPr>
        <w:t> Requiere agilidad y precisión durante el proceso de venta. Su dolor es no saber con certeza la disponibilidad de un producto al instante y perder tiempo en verificar stock manualmente, lo que ralentiza la operación y afecta la experiencia del cliente.</w:t>
      </w:r>
    </w:p>
    <w:p w14:paraId="1EE3E6FD" w14:textId="77777777" w:rsidR="0043337B" w:rsidRPr="0043337B" w:rsidRDefault="0043337B" w:rsidP="00E1429E">
      <w:pPr>
        <w:numPr>
          <w:ilvl w:val="0"/>
          <w:numId w:val="36"/>
        </w:numPr>
        <w:tabs>
          <w:tab w:val="num" w:pos="720"/>
        </w:tabs>
        <w:spacing w:after="0" w:line="240" w:lineRule="exact"/>
        <w:jc w:val="both"/>
        <w:rPr>
          <w:i/>
          <w:iCs/>
          <w:lang w:val="es-CL"/>
        </w:rPr>
      </w:pPr>
      <w:r w:rsidRPr="0043337B">
        <w:rPr>
          <w:b/>
          <w:bCs/>
          <w:i/>
          <w:iCs/>
          <w:lang w:val="es-CL"/>
        </w:rPr>
        <w:t>Cliente (Stakeholder externo):</w:t>
      </w:r>
    </w:p>
    <w:p w14:paraId="282132A8" w14:textId="77777777" w:rsidR="0043337B" w:rsidRPr="0043337B" w:rsidRDefault="0043337B" w:rsidP="00E1429E">
      <w:pPr>
        <w:numPr>
          <w:ilvl w:val="1"/>
          <w:numId w:val="36"/>
        </w:numPr>
        <w:tabs>
          <w:tab w:val="num" w:pos="1440"/>
        </w:tabs>
        <w:spacing w:after="0" w:line="240" w:lineRule="exact"/>
        <w:jc w:val="both"/>
        <w:rPr>
          <w:i/>
          <w:iCs/>
          <w:lang w:val="es-CL"/>
        </w:rPr>
      </w:pPr>
      <w:r w:rsidRPr="0043337B">
        <w:rPr>
          <w:b/>
          <w:bCs/>
          <w:i/>
          <w:iCs/>
          <w:lang w:val="es-CL"/>
        </w:rPr>
        <w:t>Dolencias/Objetivos:</w:t>
      </w:r>
      <w:r w:rsidRPr="0043337B">
        <w:rPr>
          <w:i/>
          <w:iCs/>
          <w:lang w:val="es-CL"/>
        </w:rPr>
        <w:t> Su principal objetivo es encontrar los productos que necesita, con disponibilidad inmediata y a un precio justo. Una mala gestión del inventario lo lleva a la frustración por falta de stock o a desconfiar de la frescura de los productos, impulsándolo a competencia.</w:t>
      </w:r>
    </w:p>
    <w:p w14:paraId="1CA11A18" w14:textId="77777777" w:rsidR="0043337B" w:rsidRPr="0043337B" w:rsidRDefault="0043337B" w:rsidP="00E1429E">
      <w:pPr>
        <w:numPr>
          <w:ilvl w:val="0"/>
          <w:numId w:val="36"/>
        </w:numPr>
        <w:tabs>
          <w:tab w:val="num" w:pos="720"/>
        </w:tabs>
        <w:spacing w:after="0" w:line="240" w:lineRule="exact"/>
        <w:jc w:val="both"/>
        <w:rPr>
          <w:i/>
          <w:iCs/>
          <w:lang w:val="es-CL"/>
        </w:rPr>
      </w:pPr>
      <w:r w:rsidRPr="0043337B">
        <w:rPr>
          <w:b/>
          <w:bCs/>
          <w:i/>
          <w:iCs/>
          <w:lang w:val="es-CL"/>
        </w:rPr>
        <w:t>Propietario del Minimarket (Stakeholder interno):</w:t>
      </w:r>
    </w:p>
    <w:p w14:paraId="6B72D3FF" w14:textId="77777777" w:rsidR="0043337B" w:rsidRPr="0043337B" w:rsidRDefault="0043337B" w:rsidP="00E1429E">
      <w:pPr>
        <w:numPr>
          <w:ilvl w:val="1"/>
          <w:numId w:val="36"/>
        </w:numPr>
        <w:tabs>
          <w:tab w:val="num" w:pos="1440"/>
        </w:tabs>
        <w:spacing w:after="0" w:line="240" w:lineRule="exact"/>
        <w:jc w:val="both"/>
        <w:rPr>
          <w:i/>
          <w:iCs/>
          <w:lang w:val="es-CL"/>
        </w:rPr>
      </w:pPr>
      <w:r w:rsidRPr="0043337B">
        <w:rPr>
          <w:b/>
          <w:bCs/>
          <w:i/>
          <w:iCs/>
          <w:lang w:val="es-CL"/>
        </w:rPr>
        <w:t>Dolencias/Objetivos:</w:t>
      </w:r>
      <w:r w:rsidRPr="0043337B">
        <w:rPr>
          <w:i/>
          <w:iCs/>
          <w:lang w:val="es-CL"/>
        </w:rPr>
        <w:t> Su objetivo final es la rentabilidad y sostenibilidad del negocio. Se ve perjudicado por las ineficiencias operativas que reducen los márgenes y dificultan la competencia, necesitando una herramienta que garantice una operación lean y basada en datos.</w:t>
      </w:r>
    </w:p>
    <w:p w14:paraId="32EA4174" w14:textId="77777777" w:rsidR="0043337B" w:rsidRPr="00413DEE" w:rsidRDefault="0043337B" w:rsidP="00E1429E">
      <w:pPr>
        <w:spacing w:after="0" w:line="240" w:lineRule="exact"/>
        <w:ind w:firstLine="720"/>
        <w:jc w:val="both"/>
        <w:rPr>
          <w:lang w:val="es-CL"/>
        </w:rPr>
      </w:pPr>
    </w:p>
    <w:p w14:paraId="695003F4" w14:textId="16760C03" w:rsidR="00413DEE" w:rsidRPr="00413DEE" w:rsidRDefault="00413DEE" w:rsidP="00E1429E">
      <w:pPr>
        <w:pStyle w:val="Listaconnmeros"/>
        <w:numPr>
          <w:ilvl w:val="0"/>
          <w:numId w:val="0"/>
        </w:numPr>
        <w:spacing w:after="0" w:line="240" w:lineRule="exact"/>
        <w:ind w:left="360"/>
        <w:jc w:val="both"/>
        <w:rPr>
          <w:lang w:val="es-CL"/>
        </w:rPr>
      </w:pPr>
      <w:r>
        <w:rPr>
          <w:lang w:val="es-CL"/>
        </w:rPr>
        <w:t>1</w:t>
      </w:r>
      <w:r w:rsidRPr="00413DEE">
        <w:rPr>
          <w:lang w:val="es-CL"/>
        </w:rPr>
        <w:t>.4 Propuesta de valor</w:t>
      </w:r>
    </w:p>
    <w:p w14:paraId="4636F790" w14:textId="54CBF269" w:rsidR="00171F7C" w:rsidRDefault="00E14619" w:rsidP="00E1429E">
      <w:pPr>
        <w:spacing w:after="0" w:line="240" w:lineRule="exact"/>
        <w:ind w:left="720"/>
        <w:jc w:val="both"/>
        <w:rPr>
          <w:i/>
          <w:iCs/>
          <w:lang w:val="es-CL"/>
        </w:rPr>
      </w:pPr>
      <w:r w:rsidRPr="00E14619">
        <w:rPr>
          <w:i/>
          <w:iCs/>
          <w:lang w:val="es-CL"/>
        </w:rPr>
        <w:t>El</w:t>
      </w:r>
      <w:r>
        <w:rPr>
          <w:i/>
          <w:iCs/>
          <w:lang w:val="es-CL"/>
        </w:rPr>
        <w:t xml:space="preserve"> s</w:t>
      </w:r>
      <w:r w:rsidRPr="00E14619">
        <w:rPr>
          <w:i/>
          <w:iCs/>
          <w:lang w:val="es-CL"/>
        </w:rPr>
        <w:t>istema SIGI se presenta como una solución transformadora, cuyo valor se concentra en los siguientes beneficios clave para el negocio:</w:t>
      </w:r>
    </w:p>
    <w:p w14:paraId="039E41D5" w14:textId="5B717597" w:rsidR="00E14619" w:rsidRPr="00E14619" w:rsidRDefault="00E14619" w:rsidP="00E1429E">
      <w:pPr>
        <w:numPr>
          <w:ilvl w:val="0"/>
          <w:numId w:val="37"/>
        </w:numPr>
        <w:tabs>
          <w:tab w:val="clear" w:pos="720"/>
          <w:tab w:val="num" w:pos="1080"/>
        </w:tabs>
        <w:spacing w:after="0" w:line="240" w:lineRule="exact"/>
        <w:ind w:left="1080"/>
        <w:jc w:val="both"/>
        <w:rPr>
          <w:i/>
          <w:iCs/>
          <w:lang w:val="es-CL"/>
        </w:rPr>
      </w:pPr>
      <w:r w:rsidRPr="00E14619">
        <w:rPr>
          <w:b/>
          <w:bCs/>
          <w:i/>
          <w:iCs/>
          <w:lang w:val="es-CL"/>
        </w:rPr>
        <w:t xml:space="preserve">Reducción de </w:t>
      </w:r>
      <w:r>
        <w:rPr>
          <w:b/>
          <w:bCs/>
          <w:i/>
          <w:iCs/>
          <w:lang w:val="es-CL"/>
        </w:rPr>
        <w:t>p</w:t>
      </w:r>
      <w:r w:rsidRPr="00E14619">
        <w:rPr>
          <w:b/>
          <w:bCs/>
          <w:i/>
          <w:iCs/>
          <w:lang w:val="es-CL"/>
        </w:rPr>
        <w:t>érdidas:</w:t>
      </w:r>
      <w:r w:rsidRPr="00E14619">
        <w:rPr>
          <w:i/>
          <w:iCs/>
          <w:lang w:val="es-CL"/>
        </w:rPr>
        <w:t> </w:t>
      </w:r>
      <w:r>
        <w:rPr>
          <w:i/>
          <w:iCs/>
          <w:lang w:val="es-CL"/>
        </w:rPr>
        <w:t>m</w:t>
      </w:r>
      <w:r w:rsidRPr="00E14619">
        <w:rPr>
          <w:i/>
          <w:iCs/>
          <w:lang w:val="es-CL"/>
        </w:rPr>
        <w:t>inimización de las mermas por caducidad mediante alertas automáticas y previsión de la demanda, protegiendo directamente el margen de ganancia.</w:t>
      </w:r>
    </w:p>
    <w:p w14:paraId="695041B2" w14:textId="31722D7B" w:rsidR="00E14619" w:rsidRPr="00E14619" w:rsidRDefault="00E14619" w:rsidP="00E1429E">
      <w:pPr>
        <w:numPr>
          <w:ilvl w:val="0"/>
          <w:numId w:val="37"/>
        </w:numPr>
        <w:tabs>
          <w:tab w:val="clear" w:pos="720"/>
          <w:tab w:val="num" w:pos="1080"/>
        </w:tabs>
        <w:spacing w:after="0" w:line="240" w:lineRule="exact"/>
        <w:ind w:left="1080"/>
        <w:jc w:val="both"/>
        <w:rPr>
          <w:i/>
          <w:iCs/>
          <w:lang w:val="es-CL"/>
        </w:rPr>
      </w:pPr>
      <w:r w:rsidRPr="00E14619">
        <w:rPr>
          <w:b/>
          <w:bCs/>
          <w:i/>
          <w:iCs/>
          <w:lang w:val="es-CL"/>
        </w:rPr>
        <w:t xml:space="preserve">Optimización del </w:t>
      </w:r>
      <w:r>
        <w:rPr>
          <w:b/>
          <w:bCs/>
          <w:i/>
          <w:iCs/>
          <w:lang w:val="es-CL"/>
        </w:rPr>
        <w:t>c</w:t>
      </w:r>
      <w:r w:rsidRPr="00E14619">
        <w:rPr>
          <w:b/>
          <w:bCs/>
          <w:i/>
          <w:iCs/>
          <w:lang w:val="es-CL"/>
        </w:rPr>
        <w:t xml:space="preserve">apital de </w:t>
      </w:r>
      <w:r>
        <w:rPr>
          <w:b/>
          <w:bCs/>
          <w:i/>
          <w:iCs/>
          <w:lang w:val="es-CL"/>
        </w:rPr>
        <w:t>t</w:t>
      </w:r>
      <w:r w:rsidRPr="00E14619">
        <w:rPr>
          <w:b/>
          <w:bCs/>
          <w:i/>
          <w:iCs/>
          <w:lang w:val="es-CL"/>
        </w:rPr>
        <w:t>rabajo:</w:t>
      </w:r>
      <w:r>
        <w:rPr>
          <w:i/>
          <w:iCs/>
          <w:lang w:val="es-CL"/>
        </w:rPr>
        <w:t xml:space="preserve"> e</w:t>
      </w:r>
      <w:r w:rsidRPr="00E14619">
        <w:rPr>
          <w:i/>
          <w:iCs/>
          <w:lang w:val="es-CL"/>
        </w:rPr>
        <w:t>vita el capital inmovilizado en exceso de stock y el costo de oportunidad por desabastecimiento</w:t>
      </w:r>
      <w:r>
        <w:rPr>
          <w:i/>
          <w:iCs/>
          <w:lang w:val="es-CL"/>
        </w:rPr>
        <w:t>.</w:t>
      </w:r>
    </w:p>
    <w:p w14:paraId="46F54825" w14:textId="645D015B" w:rsidR="00E14619" w:rsidRPr="00E14619" w:rsidRDefault="00E14619" w:rsidP="00E1429E">
      <w:pPr>
        <w:numPr>
          <w:ilvl w:val="0"/>
          <w:numId w:val="37"/>
        </w:numPr>
        <w:tabs>
          <w:tab w:val="clear" w:pos="720"/>
          <w:tab w:val="num" w:pos="1080"/>
        </w:tabs>
        <w:spacing w:after="0" w:line="240" w:lineRule="exact"/>
        <w:ind w:left="1080"/>
        <w:jc w:val="both"/>
        <w:rPr>
          <w:i/>
          <w:iCs/>
          <w:lang w:val="es-CL"/>
        </w:rPr>
      </w:pPr>
      <w:r w:rsidRPr="00E14619">
        <w:rPr>
          <w:b/>
          <w:bCs/>
          <w:i/>
          <w:iCs/>
          <w:lang w:val="es-CL"/>
        </w:rPr>
        <w:t xml:space="preserve">Agilidad </w:t>
      </w:r>
      <w:r>
        <w:rPr>
          <w:b/>
          <w:bCs/>
          <w:i/>
          <w:iCs/>
          <w:lang w:val="es-CL"/>
        </w:rPr>
        <w:t>op</w:t>
      </w:r>
      <w:r w:rsidRPr="00E14619">
        <w:rPr>
          <w:b/>
          <w:bCs/>
          <w:i/>
          <w:iCs/>
          <w:lang w:val="es-CL"/>
        </w:rPr>
        <w:t xml:space="preserve">erativa y </w:t>
      </w:r>
      <w:r>
        <w:rPr>
          <w:b/>
          <w:bCs/>
          <w:i/>
          <w:iCs/>
          <w:lang w:val="es-CL"/>
        </w:rPr>
        <w:t>m</w:t>
      </w:r>
      <w:r w:rsidRPr="00E14619">
        <w:rPr>
          <w:b/>
          <w:bCs/>
          <w:i/>
          <w:iCs/>
          <w:lang w:val="es-CL"/>
        </w:rPr>
        <w:t xml:space="preserve">ejor </w:t>
      </w:r>
      <w:r>
        <w:rPr>
          <w:b/>
          <w:bCs/>
          <w:i/>
          <w:iCs/>
          <w:lang w:val="es-CL"/>
        </w:rPr>
        <w:t>e</w:t>
      </w:r>
      <w:r w:rsidRPr="00E14619">
        <w:rPr>
          <w:b/>
          <w:bCs/>
          <w:i/>
          <w:iCs/>
          <w:lang w:val="es-CL"/>
        </w:rPr>
        <w:t>xperiencia</w:t>
      </w:r>
      <w:r>
        <w:rPr>
          <w:b/>
          <w:bCs/>
          <w:i/>
          <w:iCs/>
          <w:lang w:val="es-CL"/>
        </w:rPr>
        <w:t xml:space="preserve"> para el</w:t>
      </w:r>
      <w:r w:rsidRPr="00E14619">
        <w:rPr>
          <w:b/>
          <w:bCs/>
          <w:i/>
          <w:iCs/>
          <w:lang w:val="es-CL"/>
        </w:rPr>
        <w:t xml:space="preserve"> </w:t>
      </w:r>
      <w:r>
        <w:rPr>
          <w:b/>
          <w:bCs/>
          <w:i/>
          <w:iCs/>
          <w:lang w:val="es-CL"/>
        </w:rPr>
        <w:t>c</w:t>
      </w:r>
      <w:r w:rsidRPr="00E14619">
        <w:rPr>
          <w:b/>
          <w:bCs/>
          <w:i/>
          <w:iCs/>
          <w:lang w:val="es-CL"/>
        </w:rPr>
        <w:t>liente:</w:t>
      </w:r>
      <w:r w:rsidRPr="00E14619">
        <w:rPr>
          <w:i/>
          <w:iCs/>
          <w:lang w:val="es-CL"/>
        </w:rPr>
        <w:t> </w:t>
      </w:r>
      <w:r>
        <w:rPr>
          <w:i/>
          <w:iCs/>
          <w:lang w:val="es-CL"/>
        </w:rPr>
        <w:t>p</w:t>
      </w:r>
      <w:r w:rsidRPr="00E14619">
        <w:rPr>
          <w:i/>
          <w:iCs/>
          <w:lang w:val="es-CL"/>
        </w:rPr>
        <w:t>rocesos de venta y consulta ágiles, garantizando que los productos estén siempre disponibles para el cliente final, lo que fortalece la lealtad y la reputación del negocio.</w:t>
      </w:r>
    </w:p>
    <w:p w14:paraId="01BE3C81" w14:textId="638E3BDD" w:rsidR="00E14619" w:rsidRDefault="00E14619" w:rsidP="00E1429E">
      <w:pPr>
        <w:numPr>
          <w:ilvl w:val="0"/>
          <w:numId w:val="37"/>
        </w:numPr>
        <w:tabs>
          <w:tab w:val="clear" w:pos="720"/>
          <w:tab w:val="num" w:pos="1080"/>
        </w:tabs>
        <w:spacing w:after="0" w:line="240" w:lineRule="exact"/>
        <w:ind w:left="1080"/>
        <w:jc w:val="both"/>
        <w:rPr>
          <w:i/>
          <w:iCs/>
          <w:lang w:val="es-CL"/>
        </w:rPr>
      </w:pPr>
      <w:r w:rsidRPr="00E14619">
        <w:rPr>
          <w:b/>
          <w:bCs/>
          <w:i/>
          <w:iCs/>
          <w:lang w:val="es-CL"/>
        </w:rPr>
        <w:t xml:space="preserve">Ventaja </w:t>
      </w:r>
      <w:r>
        <w:rPr>
          <w:b/>
          <w:bCs/>
          <w:i/>
          <w:iCs/>
          <w:lang w:val="es-CL"/>
        </w:rPr>
        <w:t>c</w:t>
      </w:r>
      <w:r w:rsidRPr="00E14619">
        <w:rPr>
          <w:b/>
          <w:bCs/>
          <w:i/>
          <w:iCs/>
          <w:lang w:val="es-CL"/>
        </w:rPr>
        <w:t xml:space="preserve">ompetitiva </w:t>
      </w:r>
      <w:r>
        <w:rPr>
          <w:b/>
          <w:bCs/>
          <w:i/>
          <w:iCs/>
          <w:lang w:val="es-CL"/>
        </w:rPr>
        <w:t>s</w:t>
      </w:r>
      <w:r w:rsidRPr="00E14619">
        <w:rPr>
          <w:b/>
          <w:bCs/>
          <w:i/>
          <w:iCs/>
          <w:lang w:val="es-CL"/>
        </w:rPr>
        <w:t>ostenible:</w:t>
      </w:r>
      <w:r w:rsidRPr="00E14619">
        <w:rPr>
          <w:i/>
          <w:iCs/>
          <w:lang w:val="es-CL"/>
        </w:rPr>
        <w:t xml:space="preserve"> La capacidad de tomar decisiones estratégicas basadas en datos analíticos (reportes, dashboard) permite al minimarket </w:t>
      </w:r>
      <w:r w:rsidR="00B8588D" w:rsidRPr="00171F7C">
        <w:rPr>
          <w:lang w:val="es-CL"/>
        </w:rPr>
        <w:t>"</w:t>
      </w:r>
      <w:r w:rsidR="00B8588D">
        <w:rPr>
          <w:lang w:val="es-CL"/>
        </w:rPr>
        <w:t>C&amp;E</w:t>
      </w:r>
      <w:r w:rsidR="00B8588D" w:rsidRPr="00171F7C">
        <w:rPr>
          <w:lang w:val="es-CL"/>
        </w:rPr>
        <w:t>"</w:t>
      </w:r>
      <w:r w:rsidRPr="00E14619">
        <w:rPr>
          <w:i/>
          <w:iCs/>
          <w:lang w:val="es-CL"/>
        </w:rPr>
        <w:t xml:space="preserve"> diferenciarse por la confiabilidad y eficiencia de su operación, convirtiéndose en la opción preferida.</w:t>
      </w:r>
    </w:p>
    <w:p w14:paraId="7DF3B6E8" w14:textId="1F2FEE72" w:rsidR="00171F7C" w:rsidRPr="00E14619" w:rsidRDefault="00171F7C" w:rsidP="00E1429E">
      <w:pPr>
        <w:numPr>
          <w:ilvl w:val="0"/>
          <w:numId w:val="35"/>
        </w:numPr>
        <w:tabs>
          <w:tab w:val="num" w:pos="720"/>
        </w:tabs>
        <w:spacing w:after="0" w:line="240" w:lineRule="exact"/>
        <w:jc w:val="both"/>
        <w:rPr>
          <w:i/>
          <w:iCs/>
          <w:lang w:val="es-CL"/>
        </w:rPr>
      </w:pPr>
      <w:r w:rsidRPr="00171F7C">
        <w:rPr>
          <w:b/>
          <w:bCs/>
          <w:i/>
          <w:iCs/>
          <w:lang w:val="es-CL"/>
        </w:rPr>
        <w:t>Robustecer la seguridad y eficiencia operativa</w:t>
      </w:r>
      <w:r w:rsidRPr="00171F7C">
        <w:rPr>
          <w:i/>
          <w:iCs/>
          <w:lang w:val="es-CL"/>
        </w:rPr>
        <w:t>, a través de un control de acceso por roles (Administrador y Vendedor) que garantiza la integridad de la información y delimita las responsabilidades.</w:t>
      </w:r>
    </w:p>
    <w:p w14:paraId="4393AB1D" w14:textId="21E1D1C9" w:rsidR="002A4E01" w:rsidRPr="002A4E01" w:rsidRDefault="00D12DAA" w:rsidP="002A4E01">
      <w:pPr>
        <w:pStyle w:val="Ttulo1"/>
        <w:jc w:val="both"/>
        <w:rPr>
          <w:lang w:val="es-CL"/>
        </w:rPr>
      </w:pPr>
      <w:r>
        <w:rPr>
          <w:lang w:val="es-CL"/>
        </w:rPr>
        <w:t>Etapa</w:t>
      </w:r>
      <w:r w:rsidR="002A4E01" w:rsidRPr="004668EB">
        <w:rPr>
          <w:lang w:val="es-CL"/>
        </w:rPr>
        <w:t xml:space="preserve"> </w:t>
      </w:r>
      <w:r w:rsidR="00413DEE">
        <w:rPr>
          <w:lang w:val="es-CL"/>
        </w:rPr>
        <w:t>2</w:t>
      </w:r>
      <w:r w:rsidR="002A4E01" w:rsidRPr="004668EB">
        <w:rPr>
          <w:lang w:val="es-CL"/>
        </w:rPr>
        <w:t xml:space="preserve">: </w:t>
      </w:r>
      <w:r w:rsidR="002A4E01" w:rsidRPr="002A4E01">
        <w:rPr>
          <w:lang w:val="es-CL"/>
        </w:rPr>
        <w:t>Organización y Planificación del Proyecto</w:t>
      </w:r>
    </w:p>
    <w:p w14:paraId="51872852" w14:textId="50002827" w:rsidR="00E14619" w:rsidRPr="00E14619" w:rsidRDefault="00E14619" w:rsidP="002A4E01">
      <w:pPr>
        <w:jc w:val="both"/>
        <w:rPr>
          <w:lang w:val="es-CL"/>
        </w:rPr>
      </w:pPr>
      <w:r w:rsidRPr="00E14619">
        <w:rPr>
          <w:lang w:val="es-CL"/>
        </w:rPr>
        <w:t xml:space="preserve">En esta etapa se definen los lineamientos necesarios para la correcta organización y planificación del proyecto. Su objetivo es establecer las responsabilidades, roles y encargados </w:t>
      </w:r>
      <w:r w:rsidRPr="00E14619">
        <w:rPr>
          <w:lang w:val="es-CL"/>
        </w:rPr>
        <w:lastRenderedPageBreak/>
        <w:t>que permitirán llevar a cabo el desarrollo del sistema de manera ordenada y eficiente. A través de esta planificación se busca garantizar el cumplimiento de los objetivos propuestos, optimizando el uso de los recursos y asegurando una gestión adecuada de cada fase del proyecto.</w:t>
      </w:r>
    </w:p>
    <w:p w14:paraId="43D8A877" w14:textId="079461DE" w:rsidR="00CC5C48" w:rsidRPr="001D3935" w:rsidRDefault="002A4E01" w:rsidP="001D3935">
      <w:pPr>
        <w:pStyle w:val="Listaconnmeros"/>
        <w:numPr>
          <w:ilvl w:val="1"/>
          <w:numId w:val="28"/>
        </w:numPr>
        <w:rPr>
          <w:lang w:val="es-CL"/>
        </w:rPr>
      </w:pPr>
      <w:r w:rsidRPr="002A4E01">
        <w:rPr>
          <w:lang w:val="es-CL"/>
        </w:rPr>
        <w:t>Definición de Roles y Responsabilidades</w:t>
      </w:r>
      <w:r w:rsidR="00117D83">
        <w:rPr>
          <w:lang w:val="es-CL"/>
        </w:rPr>
        <w:t>.</w:t>
      </w:r>
    </w:p>
    <w:p w14:paraId="463170F1" w14:textId="4FA33943" w:rsidR="00DA2843" w:rsidRDefault="00CC5C48" w:rsidP="00E1429E">
      <w:pPr>
        <w:pStyle w:val="Listaconnmeros"/>
        <w:numPr>
          <w:ilvl w:val="0"/>
          <w:numId w:val="0"/>
        </w:numPr>
        <w:jc w:val="both"/>
        <w:rPr>
          <w:lang w:val="es-CL"/>
        </w:rPr>
      </w:pPr>
      <w:r w:rsidRPr="00CC5C48">
        <w:rPr>
          <w:lang w:val="es-CL"/>
        </w:rPr>
        <w:t>Para garantizar una operación eficiente y segura, el sistema distingue claramente los roles de sus usuarios. A continuación, se detallan las responsabilidades clave asignadas a cada perfil:</w:t>
      </w:r>
    </w:p>
    <w:p w14:paraId="6B9FDDD1" w14:textId="77777777" w:rsidR="00EF6085" w:rsidRPr="00EF6085" w:rsidRDefault="00EF6085" w:rsidP="00E1429E">
      <w:pPr>
        <w:pStyle w:val="Listaconnmeros"/>
        <w:numPr>
          <w:ilvl w:val="0"/>
          <w:numId w:val="38"/>
        </w:numPr>
        <w:jc w:val="both"/>
        <w:rPr>
          <w:lang w:val="es-CL"/>
        </w:rPr>
      </w:pPr>
      <w:r w:rsidRPr="00EF6085">
        <w:rPr>
          <w:lang w:val="es-CL"/>
        </w:rPr>
        <w:t>Jefe de proyecto </w:t>
      </w:r>
    </w:p>
    <w:p w14:paraId="6F0D7C1C" w14:textId="77777777" w:rsidR="00EF6085" w:rsidRPr="00EF6085" w:rsidRDefault="00EF6085" w:rsidP="00E1429E">
      <w:pPr>
        <w:pStyle w:val="Listaconnmeros"/>
        <w:numPr>
          <w:ilvl w:val="0"/>
          <w:numId w:val="38"/>
        </w:numPr>
        <w:jc w:val="both"/>
        <w:rPr>
          <w:lang w:val="es-CL"/>
        </w:rPr>
      </w:pPr>
      <w:r w:rsidRPr="00EF6085">
        <w:rPr>
          <w:lang w:val="es-CL"/>
        </w:rPr>
        <w:t>Analista de negocio/ Analista de requerimientos </w:t>
      </w:r>
    </w:p>
    <w:p w14:paraId="735F1F34" w14:textId="77777777" w:rsidR="00EF6085" w:rsidRPr="00EF6085" w:rsidRDefault="00EF6085" w:rsidP="00E1429E">
      <w:pPr>
        <w:pStyle w:val="Listaconnmeros"/>
        <w:numPr>
          <w:ilvl w:val="0"/>
          <w:numId w:val="38"/>
        </w:numPr>
        <w:jc w:val="both"/>
        <w:rPr>
          <w:lang w:val="es-CL"/>
        </w:rPr>
      </w:pPr>
      <w:r w:rsidRPr="00EF6085">
        <w:rPr>
          <w:lang w:val="es-CL"/>
        </w:rPr>
        <w:t>Arquitecto/ Diseñador</w:t>
      </w:r>
    </w:p>
    <w:p w14:paraId="233CF06C" w14:textId="77777777" w:rsidR="00EF6085" w:rsidRPr="00EF6085" w:rsidRDefault="00EF6085" w:rsidP="00E1429E">
      <w:pPr>
        <w:pStyle w:val="Listaconnmeros"/>
        <w:numPr>
          <w:ilvl w:val="0"/>
          <w:numId w:val="38"/>
        </w:numPr>
        <w:jc w:val="both"/>
        <w:rPr>
          <w:lang w:val="es-CL"/>
        </w:rPr>
      </w:pPr>
      <w:r w:rsidRPr="00EF6085">
        <w:rPr>
          <w:lang w:val="es-CL"/>
        </w:rPr>
        <w:t>Equipo de desarrollo </w:t>
      </w:r>
    </w:p>
    <w:p w14:paraId="73E033AD" w14:textId="77777777" w:rsidR="00EF6085" w:rsidRPr="00EF6085" w:rsidRDefault="00EF6085" w:rsidP="00E1429E">
      <w:pPr>
        <w:pStyle w:val="Listaconnmeros"/>
        <w:numPr>
          <w:ilvl w:val="0"/>
          <w:numId w:val="38"/>
        </w:numPr>
        <w:jc w:val="both"/>
        <w:rPr>
          <w:lang w:val="es-CL"/>
        </w:rPr>
      </w:pPr>
      <w:r w:rsidRPr="00EF6085">
        <w:rPr>
          <w:lang w:val="es-CL"/>
        </w:rPr>
        <w:t>Encargado de Documentación/ Librería Técnica</w:t>
      </w:r>
    </w:p>
    <w:p w14:paraId="7B2B68E2" w14:textId="77777777" w:rsidR="00EF6085" w:rsidRPr="00EF6085" w:rsidRDefault="00EF6085" w:rsidP="00E1429E">
      <w:pPr>
        <w:pStyle w:val="Listaconnmeros"/>
        <w:numPr>
          <w:ilvl w:val="0"/>
          <w:numId w:val="38"/>
        </w:numPr>
        <w:jc w:val="both"/>
        <w:rPr>
          <w:lang w:val="es-CL"/>
        </w:rPr>
      </w:pPr>
      <w:r w:rsidRPr="00EF6085">
        <w:rPr>
          <w:lang w:val="es-CL"/>
        </w:rPr>
        <w:t>Soporte/ mesa de ayuda</w:t>
      </w:r>
    </w:p>
    <w:tbl>
      <w:tblPr>
        <w:tblStyle w:val="Tablaconcuadrcula"/>
        <w:tblW w:w="0" w:type="auto"/>
        <w:tblLook w:val="04A0" w:firstRow="1" w:lastRow="0" w:firstColumn="1" w:lastColumn="0" w:noHBand="0" w:noVBand="1"/>
      </w:tblPr>
      <w:tblGrid>
        <w:gridCol w:w="2876"/>
        <w:gridCol w:w="2877"/>
        <w:gridCol w:w="2877"/>
      </w:tblGrid>
      <w:tr w:rsidR="00EF6085" w14:paraId="31F107B5" w14:textId="77777777" w:rsidTr="00EF6085">
        <w:tc>
          <w:tcPr>
            <w:tcW w:w="2876" w:type="dxa"/>
          </w:tcPr>
          <w:p w14:paraId="58F157EA" w14:textId="725F641B" w:rsidR="00EF6085" w:rsidRDefault="00EF6085" w:rsidP="00CC5C48">
            <w:pPr>
              <w:pStyle w:val="Listaconnmeros"/>
              <w:numPr>
                <w:ilvl w:val="0"/>
                <w:numId w:val="0"/>
              </w:numPr>
              <w:rPr>
                <w:lang w:val="es-CL"/>
              </w:rPr>
            </w:pPr>
            <w:r>
              <w:rPr>
                <w:lang w:val="es-CL"/>
              </w:rPr>
              <w:t>Encargado</w:t>
            </w:r>
          </w:p>
        </w:tc>
        <w:tc>
          <w:tcPr>
            <w:tcW w:w="2877" w:type="dxa"/>
          </w:tcPr>
          <w:p w14:paraId="3DC6A252" w14:textId="48ADD438" w:rsidR="00EF6085" w:rsidRDefault="00EF6085" w:rsidP="00CC5C48">
            <w:pPr>
              <w:pStyle w:val="Listaconnmeros"/>
              <w:numPr>
                <w:ilvl w:val="0"/>
                <w:numId w:val="0"/>
              </w:numPr>
              <w:rPr>
                <w:lang w:val="es-CL"/>
              </w:rPr>
            </w:pPr>
            <w:r>
              <w:rPr>
                <w:lang w:val="es-CL"/>
              </w:rPr>
              <w:t>Roles</w:t>
            </w:r>
          </w:p>
        </w:tc>
        <w:tc>
          <w:tcPr>
            <w:tcW w:w="2877" w:type="dxa"/>
          </w:tcPr>
          <w:p w14:paraId="084DF65D" w14:textId="1541B4F8" w:rsidR="00EF6085" w:rsidRDefault="00216F8C" w:rsidP="00CC5C48">
            <w:pPr>
              <w:pStyle w:val="Listaconnmeros"/>
              <w:numPr>
                <w:ilvl w:val="0"/>
                <w:numId w:val="0"/>
              </w:numPr>
              <w:rPr>
                <w:lang w:val="es-CL"/>
              </w:rPr>
            </w:pPr>
            <w:r>
              <w:rPr>
                <w:lang w:val="es-CL"/>
              </w:rPr>
              <w:t>Responsabilidades</w:t>
            </w:r>
          </w:p>
        </w:tc>
      </w:tr>
      <w:tr w:rsidR="00EF6085" w:rsidRPr="00063088" w14:paraId="2980A522" w14:textId="77777777" w:rsidTr="00EF6085">
        <w:tc>
          <w:tcPr>
            <w:tcW w:w="2876" w:type="dxa"/>
          </w:tcPr>
          <w:p w14:paraId="06C16DE5" w14:textId="1632766C" w:rsidR="00EF6085" w:rsidRDefault="00216F8C" w:rsidP="00E1429E">
            <w:pPr>
              <w:pStyle w:val="Listaconnmeros"/>
              <w:numPr>
                <w:ilvl w:val="0"/>
                <w:numId w:val="0"/>
              </w:numPr>
              <w:jc w:val="both"/>
              <w:rPr>
                <w:lang w:val="es-CL"/>
              </w:rPr>
            </w:pPr>
            <w:r>
              <w:rPr>
                <w:lang w:val="es-CL"/>
              </w:rPr>
              <w:t>Estephania Valencia</w:t>
            </w:r>
          </w:p>
        </w:tc>
        <w:tc>
          <w:tcPr>
            <w:tcW w:w="2877" w:type="dxa"/>
          </w:tcPr>
          <w:p w14:paraId="45A19414" w14:textId="4F984AAE" w:rsidR="00EF6085" w:rsidRDefault="00216F8C" w:rsidP="00E1429E">
            <w:pPr>
              <w:pStyle w:val="Listaconnmeros"/>
              <w:numPr>
                <w:ilvl w:val="0"/>
                <w:numId w:val="0"/>
              </w:numPr>
              <w:jc w:val="both"/>
              <w:rPr>
                <w:lang w:val="es-CL"/>
              </w:rPr>
            </w:pPr>
            <w:r>
              <w:rPr>
                <w:lang w:val="es-CL"/>
              </w:rPr>
              <w:t>Arquitecto</w:t>
            </w:r>
          </w:p>
        </w:tc>
        <w:tc>
          <w:tcPr>
            <w:tcW w:w="2877" w:type="dxa"/>
          </w:tcPr>
          <w:p w14:paraId="62BA8B58" w14:textId="7B3EDEA8" w:rsidR="00EF6085" w:rsidRPr="002D5D97" w:rsidRDefault="002D5D97" w:rsidP="00E1429E">
            <w:pPr>
              <w:pStyle w:val="Listaconnmeros"/>
              <w:numPr>
                <w:ilvl w:val="0"/>
                <w:numId w:val="0"/>
              </w:numPr>
              <w:jc w:val="both"/>
              <w:rPr>
                <w:lang w:val="es-CL"/>
              </w:rPr>
            </w:pPr>
            <w:r w:rsidRPr="002D5D97">
              <w:rPr>
                <w:lang w:val="es-CL"/>
              </w:rPr>
              <w:t>Encargado del diseño del sistema, creación de diagramas y modelos para guiar el desarrollo, cumpliendo requisitos de escalabilidad, seguridad y mantenimiento.</w:t>
            </w:r>
          </w:p>
        </w:tc>
      </w:tr>
      <w:tr w:rsidR="00EF6085" w:rsidRPr="00063088" w14:paraId="6C2D4A2C" w14:textId="77777777" w:rsidTr="00EF6085">
        <w:tc>
          <w:tcPr>
            <w:tcW w:w="2876" w:type="dxa"/>
          </w:tcPr>
          <w:p w14:paraId="474BCDFC" w14:textId="77777777" w:rsidR="00EF6085" w:rsidRDefault="00EF6085" w:rsidP="00E1429E">
            <w:pPr>
              <w:pStyle w:val="Listaconnmeros"/>
              <w:numPr>
                <w:ilvl w:val="0"/>
                <w:numId w:val="0"/>
              </w:numPr>
              <w:jc w:val="both"/>
              <w:rPr>
                <w:lang w:val="es-CL"/>
              </w:rPr>
            </w:pPr>
          </w:p>
        </w:tc>
        <w:tc>
          <w:tcPr>
            <w:tcW w:w="2877" w:type="dxa"/>
          </w:tcPr>
          <w:p w14:paraId="422A2512" w14:textId="2439F042" w:rsidR="00EF6085" w:rsidRDefault="002D5D97" w:rsidP="00E1429E">
            <w:pPr>
              <w:pStyle w:val="NormalWeb"/>
              <w:jc w:val="both"/>
            </w:pPr>
            <w:r>
              <w:rPr>
                <w:rFonts w:ascii="Cambria" w:hAnsi="Cambria"/>
                <w:color w:val="000000"/>
                <w:sz w:val="22"/>
                <w:szCs w:val="22"/>
              </w:rPr>
              <w:t>Soporte/mesa de ayuda</w:t>
            </w:r>
          </w:p>
        </w:tc>
        <w:tc>
          <w:tcPr>
            <w:tcW w:w="2877" w:type="dxa"/>
          </w:tcPr>
          <w:p w14:paraId="65DD0C49" w14:textId="4B18210F" w:rsidR="00EF6085" w:rsidRDefault="002D5D97" w:rsidP="00E1429E">
            <w:pPr>
              <w:pStyle w:val="NormalWeb"/>
              <w:jc w:val="both"/>
            </w:pPr>
            <w:r>
              <w:rPr>
                <w:rFonts w:ascii="Cambria" w:hAnsi="Cambria"/>
                <w:color w:val="000000"/>
                <w:sz w:val="22"/>
                <w:szCs w:val="22"/>
              </w:rPr>
              <w:t>Resuelve incidencias y consultas de usuarios brindando asistencia técnica post-implementación, además de realizar reportes de problemas recurrentes con el fin de entregar una mejora continua.</w:t>
            </w:r>
          </w:p>
        </w:tc>
      </w:tr>
      <w:tr w:rsidR="00570943" w:rsidRPr="00063088" w14:paraId="1571C657" w14:textId="77777777" w:rsidTr="00EF6085">
        <w:tc>
          <w:tcPr>
            <w:tcW w:w="2876" w:type="dxa"/>
          </w:tcPr>
          <w:p w14:paraId="20836B47" w14:textId="628CE887" w:rsidR="00570943" w:rsidRDefault="00570943" w:rsidP="00E1429E">
            <w:pPr>
              <w:pStyle w:val="Listaconnmeros"/>
              <w:numPr>
                <w:ilvl w:val="0"/>
                <w:numId w:val="0"/>
              </w:numPr>
              <w:jc w:val="both"/>
              <w:rPr>
                <w:lang w:val="es-CL"/>
              </w:rPr>
            </w:pPr>
            <w:r>
              <w:rPr>
                <w:rFonts w:ascii="Cambria" w:hAnsi="Cambria"/>
                <w:color w:val="000000"/>
              </w:rPr>
              <w:t>Francisca Zeballos</w:t>
            </w:r>
          </w:p>
        </w:tc>
        <w:tc>
          <w:tcPr>
            <w:tcW w:w="2877" w:type="dxa"/>
          </w:tcPr>
          <w:p w14:paraId="6CB74ED8" w14:textId="63BA95A4" w:rsidR="00570943" w:rsidRDefault="00570943" w:rsidP="00E1429E">
            <w:pPr>
              <w:pStyle w:val="Listaconnmeros"/>
              <w:numPr>
                <w:ilvl w:val="0"/>
                <w:numId w:val="0"/>
              </w:numPr>
              <w:jc w:val="both"/>
              <w:rPr>
                <w:lang w:val="es-CL"/>
              </w:rPr>
            </w:pPr>
            <w:r>
              <w:rPr>
                <w:rFonts w:ascii="Cambria" w:hAnsi="Cambria"/>
                <w:color w:val="000000"/>
              </w:rPr>
              <w:t>Equipo de Desarrollo</w:t>
            </w:r>
          </w:p>
        </w:tc>
        <w:tc>
          <w:tcPr>
            <w:tcW w:w="2877" w:type="dxa"/>
          </w:tcPr>
          <w:p w14:paraId="4F589C52" w14:textId="63454B88" w:rsidR="00570943" w:rsidRDefault="00570943" w:rsidP="00E1429E">
            <w:pPr>
              <w:pStyle w:val="Listaconnmeros"/>
              <w:numPr>
                <w:ilvl w:val="0"/>
                <w:numId w:val="0"/>
              </w:numPr>
              <w:jc w:val="both"/>
              <w:rPr>
                <w:lang w:val="es-CL"/>
              </w:rPr>
            </w:pPr>
            <w:r w:rsidRPr="00570943">
              <w:rPr>
                <w:rFonts w:ascii="Cambria" w:hAnsi="Cambria"/>
                <w:color w:val="000000"/>
                <w:lang w:val="es-CL"/>
              </w:rPr>
              <w:t>Realiza pruebas unitarias y de integración, corrige errores y mejora el rendimiento, además de colaborar en las revisiones técnicas.</w:t>
            </w:r>
          </w:p>
        </w:tc>
      </w:tr>
      <w:tr w:rsidR="00570943" w:rsidRPr="00063088" w14:paraId="13804663" w14:textId="77777777" w:rsidTr="00EF6085">
        <w:tc>
          <w:tcPr>
            <w:tcW w:w="2876" w:type="dxa"/>
          </w:tcPr>
          <w:p w14:paraId="48D2B532" w14:textId="77777777" w:rsidR="00570943" w:rsidRDefault="00570943" w:rsidP="00E1429E">
            <w:pPr>
              <w:pStyle w:val="Listaconnmeros"/>
              <w:numPr>
                <w:ilvl w:val="0"/>
                <w:numId w:val="0"/>
              </w:numPr>
              <w:jc w:val="both"/>
              <w:rPr>
                <w:lang w:val="es-CL"/>
              </w:rPr>
            </w:pPr>
          </w:p>
        </w:tc>
        <w:tc>
          <w:tcPr>
            <w:tcW w:w="2877" w:type="dxa"/>
          </w:tcPr>
          <w:p w14:paraId="567E24D7" w14:textId="2E83C67D" w:rsidR="00570943" w:rsidRDefault="00570943" w:rsidP="00E1429E">
            <w:pPr>
              <w:pStyle w:val="Listaconnmeros"/>
              <w:numPr>
                <w:ilvl w:val="0"/>
                <w:numId w:val="0"/>
              </w:numPr>
              <w:jc w:val="both"/>
              <w:rPr>
                <w:lang w:val="es-CL"/>
              </w:rPr>
            </w:pPr>
            <w:r>
              <w:rPr>
                <w:rFonts w:ascii="Cambria" w:hAnsi="Cambria"/>
                <w:color w:val="000000"/>
              </w:rPr>
              <w:t>Encargado de documentación</w:t>
            </w:r>
          </w:p>
        </w:tc>
        <w:tc>
          <w:tcPr>
            <w:tcW w:w="2877" w:type="dxa"/>
          </w:tcPr>
          <w:p w14:paraId="4058389A" w14:textId="10628739" w:rsidR="00570943" w:rsidRDefault="00570943" w:rsidP="00E1429E">
            <w:pPr>
              <w:pStyle w:val="Listaconnmeros"/>
              <w:numPr>
                <w:ilvl w:val="0"/>
                <w:numId w:val="0"/>
              </w:numPr>
              <w:jc w:val="both"/>
              <w:rPr>
                <w:lang w:val="es-CL"/>
              </w:rPr>
            </w:pPr>
            <w:r w:rsidRPr="00570943">
              <w:rPr>
                <w:rFonts w:ascii="Cambria" w:hAnsi="Cambria"/>
                <w:color w:val="000000"/>
                <w:lang w:val="es-CL"/>
              </w:rPr>
              <w:t>Organiza manuales, guías y procedimientos asegurándose de que la documentación esté organizada y actualizada para que sea accesible para todos y apoyar la formación personal.</w:t>
            </w:r>
          </w:p>
        </w:tc>
      </w:tr>
      <w:tr w:rsidR="002A126D" w:rsidRPr="00063088" w14:paraId="52C7E1BF" w14:textId="77777777" w:rsidTr="00EF6085">
        <w:tc>
          <w:tcPr>
            <w:tcW w:w="2876" w:type="dxa"/>
          </w:tcPr>
          <w:p w14:paraId="3B1900A8" w14:textId="5B562519" w:rsidR="002A126D" w:rsidRDefault="002A126D" w:rsidP="00E1429E">
            <w:pPr>
              <w:pStyle w:val="Listaconnmeros"/>
              <w:numPr>
                <w:ilvl w:val="0"/>
                <w:numId w:val="0"/>
              </w:numPr>
              <w:jc w:val="both"/>
              <w:rPr>
                <w:lang w:val="es-CL"/>
              </w:rPr>
            </w:pPr>
            <w:r>
              <w:rPr>
                <w:rFonts w:ascii="Cambria" w:hAnsi="Cambria"/>
                <w:color w:val="000000"/>
              </w:rPr>
              <w:t>Katherine Segovia</w:t>
            </w:r>
          </w:p>
        </w:tc>
        <w:tc>
          <w:tcPr>
            <w:tcW w:w="2877" w:type="dxa"/>
          </w:tcPr>
          <w:p w14:paraId="493B0BD1" w14:textId="1B786903" w:rsidR="002A126D" w:rsidRDefault="002A126D" w:rsidP="00E1429E">
            <w:pPr>
              <w:pStyle w:val="Listaconnmeros"/>
              <w:numPr>
                <w:ilvl w:val="0"/>
                <w:numId w:val="0"/>
              </w:numPr>
              <w:jc w:val="both"/>
              <w:rPr>
                <w:lang w:val="es-CL"/>
              </w:rPr>
            </w:pPr>
            <w:r>
              <w:rPr>
                <w:rFonts w:ascii="Cambria" w:hAnsi="Cambria"/>
                <w:color w:val="000000"/>
              </w:rPr>
              <w:t>Analista de Negocios</w:t>
            </w:r>
          </w:p>
        </w:tc>
        <w:tc>
          <w:tcPr>
            <w:tcW w:w="2877" w:type="dxa"/>
          </w:tcPr>
          <w:p w14:paraId="79412225" w14:textId="54D1F0D7" w:rsidR="002A126D" w:rsidRDefault="002A126D" w:rsidP="00E1429E">
            <w:pPr>
              <w:pStyle w:val="Listaconnmeros"/>
              <w:numPr>
                <w:ilvl w:val="0"/>
                <w:numId w:val="0"/>
              </w:numPr>
              <w:jc w:val="both"/>
              <w:rPr>
                <w:lang w:val="es-CL"/>
              </w:rPr>
            </w:pPr>
            <w:r w:rsidRPr="002A126D">
              <w:rPr>
                <w:rFonts w:ascii="Cambria" w:hAnsi="Cambria"/>
                <w:color w:val="000000"/>
                <w:lang w:val="es-CL"/>
              </w:rPr>
              <w:t xml:space="preserve">Recopila y analiza las necesidades del negocio y los usuarios, también documenta los </w:t>
            </w:r>
            <w:r w:rsidRPr="002A126D">
              <w:rPr>
                <w:rFonts w:ascii="Cambria" w:hAnsi="Cambria"/>
                <w:color w:val="000000"/>
                <w:lang w:val="es-CL"/>
              </w:rPr>
              <w:lastRenderedPageBreak/>
              <w:t>requerimientos del negocio funcionales y no funcionales.</w:t>
            </w:r>
          </w:p>
        </w:tc>
      </w:tr>
      <w:tr w:rsidR="002A126D" w:rsidRPr="00063088" w14:paraId="15F03F30" w14:textId="77777777" w:rsidTr="00EF6085">
        <w:tc>
          <w:tcPr>
            <w:tcW w:w="2876" w:type="dxa"/>
          </w:tcPr>
          <w:p w14:paraId="787233B3" w14:textId="1511531B" w:rsidR="002A126D" w:rsidRDefault="002A126D" w:rsidP="00E1429E">
            <w:pPr>
              <w:pStyle w:val="Listaconnmeros"/>
              <w:numPr>
                <w:ilvl w:val="0"/>
                <w:numId w:val="0"/>
              </w:numPr>
              <w:jc w:val="both"/>
              <w:rPr>
                <w:lang w:val="es-CL"/>
              </w:rPr>
            </w:pPr>
            <w:r>
              <w:rPr>
                <w:rFonts w:ascii="Cambria" w:hAnsi="Cambria"/>
                <w:color w:val="000000"/>
              </w:rPr>
              <w:lastRenderedPageBreak/>
              <w:t>Natalia Ortega</w:t>
            </w:r>
          </w:p>
        </w:tc>
        <w:tc>
          <w:tcPr>
            <w:tcW w:w="2877" w:type="dxa"/>
          </w:tcPr>
          <w:p w14:paraId="503647A6" w14:textId="70BDAB3F" w:rsidR="002A126D" w:rsidRDefault="002A126D" w:rsidP="00E1429E">
            <w:pPr>
              <w:pStyle w:val="Listaconnmeros"/>
              <w:numPr>
                <w:ilvl w:val="0"/>
                <w:numId w:val="0"/>
              </w:numPr>
              <w:jc w:val="both"/>
              <w:rPr>
                <w:lang w:val="es-CL"/>
              </w:rPr>
            </w:pPr>
            <w:r>
              <w:rPr>
                <w:rFonts w:ascii="Cambria" w:hAnsi="Cambria"/>
                <w:color w:val="000000"/>
              </w:rPr>
              <w:t>Jefe de Proyecto</w:t>
            </w:r>
          </w:p>
        </w:tc>
        <w:tc>
          <w:tcPr>
            <w:tcW w:w="2877" w:type="dxa"/>
          </w:tcPr>
          <w:p w14:paraId="4D677B41" w14:textId="309BB6D8" w:rsidR="002A126D" w:rsidRDefault="002A126D" w:rsidP="00E1429E">
            <w:pPr>
              <w:pStyle w:val="Listaconnmeros"/>
              <w:numPr>
                <w:ilvl w:val="0"/>
                <w:numId w:val="0"/>
              </w:numPr>
              <w:jc w:val="both"/>
              <w:rPr>
                <w:lang w:val="es-CL"/>
              </w:rPr>
            </w:pPr>
            <w:r w:rsidRPr="002A126D">
              <w:rPr>
                <w:rFonts w:ascii="Cambria" w:hAnsi="Cambria"/>
                <w:color w:val="000000"/>
                <w:lang w:val="es-CL"/>
              </w:rPr>
              <w:t>Planifica y coordina todo el proyecto, define objetivos, cronogramas y recursos, asegurándose además del cumplimiento de plazos y calidad.</w:t>
            </w:r>
          </w:p>
        </w:tc>
      </w:tr>
    </w:tbl>
    <w:p w14:paraId="501ABD23" w14:textId="77777777" w:rsidR="00EF6085" w:rsidRPr="00CC5C48" w:rsidRDefault="00EF6085" w:rsidP="00CC5C48">
      <w:pPr>
        <w:pStyle w:val="Listaconnmeros"/>
        <w:numPr>
          <w:ilvl w:val="0"/>
          <w:numId w:val="0"/>
        </w:numPr>
        <w:rPr>
          <w:lang w:val="es-CL"/>
        </w:rPr>
      </w:pPr>
    </w:p>
    <w:p w14:paraId="3BEBDE7C" w14:textId="77777777" w:rsidR="00DA2843" w:rsidRPr="002A4E01" w:rsidRDefault="00DA2843" w:rsidP="00DA2843">
      <w:pPr>
        <w:pStyle w:val="Listaconnmeros"/>
        <w:numPr>
          <w:ilvl w:val="0"/>
          <w:numId w:val="0"/>
        </w:numPr>
        <w:ind w:left="360" w:hanging="360"/>
        <w:rPr>
          <w:lang w:val="es-CL"/>
        </w:rPr>
      </w:pPr>
    </w:p>
    <w:p w14:paraId="2C64073A" w14:textId="09914851" w:rsidR="002A4E01" w:rsidRDefault="002A4E01" w:rsidP="00413DEE">
      <w:pPr>
        <w:pStyle w:val="Listaconnmeros"/>
        <w:numPr>
          <w:ilvl w:val="1"/>
          <w:numId w:val="28"/>
        </w:numPr>
        <w:rPr>
          <w:lang w:val="es-CL"/>
        </w:rPr>
      </w:pPr>
      <w:r w:rsidRPr="002A4E01">
        <w:rPr>
          <w:lang w:val="es-CL"/>
        </w:rPr>
        <w:t>Planificación de Tareas</w:t>
      </w:r>
      <w:r w:rsidR="001D3935">
        <w:rPr>
          <w:lang w:val="es-CL"/>
        </w:rPr>
        <w:t>.</w:t>
      </w:r>
    </w:p>
    <w:p w14:paraId="4F3375E9" w14:textId="42B34E55" w:rsidR="001D3935" w:rsidRDefault="001D3935" w:rsidP="00E1429E">
      <w:pPr>
        <w:pStyle w:val="Listaconnmeros"/>
        <w:numPr>
          <w:ilvl w:val="0"/>
          <w:numId w:val="0"/>
        </w:numPr>
        <w:jc w:val="both"/>
        <w:rPr>
          <w:lang w:val="es-CL"/>
        </w:rPr>
      </w:pPr>
      <w:r w:rsidRPr="001D3935">
        <w:rPr>
          <w:lang w:val="es-CL"/>
        </w:rPr>
        <w:t>En esta sección se presenta la planificación de tareas mediante el uso de herramientas de gestión</w:t>
      </w:r>
      <w:r>
        <w:rPr>
          <w:lang w:val="es-CL"/>
        </w:rPr>
        <w:t xml:space="preserve"> “Carta Gantt”</w:t>
      </w:r>
      <w:r w:rsidRPr="001D3935">
        <w:rPr>
          <w:lang w:val="es-CL"/>
        </w:rPr>
        <w:t>, que permiten visualizar y organizar las actividades del proyecto de forma clara y estructurada.</w:t>
      </w:r>
    </w:p>
    <w:p w14:paraId="2DC8863E" w14:textId="2CDBA4BE" w:rsidR="001D3935" w:rsidRDefault="00E870FF" w:rsidP="001D3935">
      <w:pPr>
        <w:pStyle w:val="Listaconnmeros"/>
        <w:numPr>
          <w:ilvl w:val="0"/>
          <w:numId w:val="0"/>
        </w:numPr>
        <w:rPr>
          <w:lang w:val="es-CL"/>
        </w:rPr>
      </w:pPr>
      <w:r w:rsidRPr="00E870FF">
        <w:rPr>
          <w:noProof/>
          <w:lang w:val="es-CL"/>
        </w:rPr>
        <w:drawing>
          <wp:inline distT="0" distB="0" distL="0" distR="0" wp14:anchorId="014BD868" wp14:editId="285DD3EF">
            <wp:extent cx="5486400" cy="1482725"/>
            <wp:effectExtent l="0" t="0" r="0" b="3175"/>
            <wp:docPr id="1058653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53588" name=""/>
                    <pic:cNvPicPr/>
                  </pic:nvPicPr>
                  <pic:blipFill>
                    <a:blip r:embed="rId8"/>
                    <a:stretch>
                      <a:fillRect/>
                    </a:stretch>
                  </pic:blipFill>
                  <pic:spPr>
                    <a:xfrm>
                      <a:off x="0" y="0"/>
                      <a:ext cx="5486400" cy="1482725"/>
                    </a:xfrm>
                    <a:prstGeom prst="rect">
                      <a:avLst/>
                    </a:prstGeom>
                  </pic:spPr>
                </pic:pic>
              </a:graphicData>
            </a:graphic>
          </wp:inline>
        </w:drawing>
      </w:r>
    </w:p>
    <w:p w14:paraId="32E88AF1" w14:textId="77777777" w:rsidR="001D3935" w:rsidRPr="001D3935" w:rsidRDefault="001D3935" w:rsidP="001D3935">
      <w:pPr>
        <w:pStyle w:val="Listaconnmeros"/>
        <w:numPr>
          <w:ilvl w:val="0"/>
          <w:numId w:val="0"/>
        </w:numPr>
        <w:rPr>
          <w:lang w:val="es-CL"/>
        </w:rPr>
      </w:pPr>
    </w:p>
    <w:p w14:paraId="1476007C" w14:textId="072F9B42" w:rsidR="002A4E01" w:rsidRDefault="002A4E01" w:rsidP="00583C66">
      <w:pPr>
        <w:pStyle w:val="Listaconnmeros"/>
        <w:numPr>
          <w:ilvl w:val="1"/>
          <w:numId w:val="28"/>
        </w:numPr>
        <w:rPr>
          <w:lang w:val="es-CL"/>
        </w:rPr>
      </w:pPr>
      <w:r w:rsidRPr="002A4E01">
        <w:rPr>
          <w:lang w:val="es-CL"/>
        </w:rPr>
        <w:t>Herramientas de Organización y Gestión del Proyecto</w:t>
      </w:r>
      <w:r w:rsidR="00117D83">
        <w:rPr>
          <w:lang w:val="es-CL"/>
        </w:rPr>
        <w:t>.</w:t>
      </w:r>
    </w:p>
    <w:p w14:paraId="4856A275" w14:textId="633026BC" w:rsidR="005E7F84" w:rsidRPr="005E7F84" w:rsidRDefault="005E7F84" w:rsidP="00E1429E">
      <w:pPr>
        <w:pStyle w:val="Listaconnmeros"/>
        <w:numPr>
          <w:ilvl w:val="0"/>
          <w:numId w:val="0"/>
        </w:numPr>
        <w:jc w:val="both"/>
        <w:rPr>
          <w:lang w:val="es-CL"/>
        </w:rPr>
      </w:pPr>
      <w:r w:rsidRPr="005E7F84">
        <w:rPr>
          <w:lang w:val="es-CL"/>
        </w:rPr>
        <w:t>Para la organización y gestión del proyecto se proponen los siguientes esenciales para coordinar, monitorear y planificar ideas:</w:t>
      </w:r>
    </w:p>
    <w:p w14:paraId="3EA339A5" w14:textId="0A965BF8" w:rsidR="005E7F84" w:rsidRPr="005E7F84" w:rsidRDefault="005E7F84" w:rsidP="00E1429E">
      <w:pPr>
        <w:pStyle w:val="Listaconnmeros"/>
        <w:jc w:val="both"/>
        <w:rPr>
          <w:lang w:val="es-CL"/>
        </w:rPr>
      </w:pPr>
      <w:r w:rsidRPr="005E7F84">
        <w:rPr>
          <w:lang w:val="es-CL"/>
        </w:rPr>
        <w:t>Gestión de Riesgos (Identificación de riesgos):</w:t>
      </w:r>
    </w:p>
    <w:p w14:paraId="16E7524D" w14:textId="5A8C4B0C" w:rsidR="005E7F84" w:rsidRPr="005E7F84" w:rsidRDefault="005E7F84" w:rsidP="00E1429E">
      <w:pPr>
        <w:pStyle w:val="Listaconnmeros"/>
        <w:numPr>
          <w:ilvl w:val="0"/>
          <w:numId w:val="39"/>
        </w:numPr>
        <w:jc w:val="both"/>
        <w:rPr>
          <w:lang w:val="es-CL"/>
        </w:rPr>
      </w:pPr>
      <w:r w:rsidRPr="005E7F84">
        <w:rPr>
          <w:lang w:val="es-CL"/>
        </w:rPr>
        <w:t>Retraso en desarrollo por problemas técnicos.</w:t>
      </w:r>
    </w:p>
    <w:p w14:paraId="434D01E7" w14:textId="5327E5F2" w:rsidR="005E7F84" w:rsidRPr="005E7F84" w:rsidRDefault="005E7F84" w:rsidP="00E1429E">
      <w:pPr>
        <w:pStyle w:val="Listaconnmeros"/>
        <w:numPr>
          <w:ilvl w:val="0"/>
          <w:numId w:val="39"/>
        </w:numPr>
        <w:jc w:val="both"/>
        <w:rPr>
          <w:lang w:val="es-CL"/>
        </w:rPr>
      </w:pPr>
      <w:r w:rsidRPr="005E7F84">
        <w:rPr>
          <w:lang w:val="es-CL"/>
        </w:rPr>
        <w:t>Cambios de requerimientos por parte del cliente.</w:t>
      </w:r>
    </w:p>
    <w:p w14:paraId="7C4EE204" w14:textId="092053F8" w:rsidR="005E7F84" w:rsidRDefault="005E7F84" w:rsidP="00E1429E">
      <w:pPr>
        <w:pStyle w:val="Listaconnmeros"/>
        <w:numPr>
          <w:ilvl w:val="0"/>
          <w:numId w:val="39"/>
        </w:numPr>
        <w:jc w:val="both"/>
        <w:rPr>
          <w:lang w:val="es-CL"/>
        </w:rPr>
      </w:pPr>
      <w:r w:rsidRPr="005E7F84">
        <w:rPr>
          <w:lang w:val="es-CL"/>
        </w:rPr>
        <w:t xml:space="preserve">Falta de capacitación del personal del </w:t>
      </w:r>
      <w:r w:rsidR="00373A5D">
        <w:rPr>
          <w:lang w:val="es-CL"/>
        </w:rPr>
        <w:t>minimarket</w:t>
      </w:r>
      <w:r w:rsidRPr="005E7F84">
        <w:rPr>
          <w:lang w:val="es-CL"/>
        </w:rPr>
        <w:t>.</w:t>
      </w:r>
    </w:p>
    <w:p w14:paraId="6476A422" w14:textId="77777777" w:rsidR="00373A5D" w:rsidRPr="005E7F84" w:rsidRDefault="00373A5D" w:rsidP="00E1429E">
      <w:pPr>
        <w:pStyle w:val="Listaconnmeros"/>
        <w:numPr>
          <w:ilvl w:val="0"/>
          <w:numId w:val="0"/>
        </w:numPr>
        <w:ind w:left="360" w:hanging="360"/>
        <w:jc w:val="both"/>
        <w:rPr>
          <w:lang w:val="es-CL"/>
        </w:rPr>
      </w:pPr>
    </w:p>
    <w:p w14:paraId="7941B141" w14:textId="77777777" w:rsidR="005E7F84" w:rsidRPr="005E7F84" w:rsidRDefault="005E7F84" w:rsidP="00E1429E">
      <w:pPr>
        <w:pStyle w:val="Listaconnmeros"/>
        <w:numPr>
          <w:ilvl w:val="0"/>
          <w:numId w:val="0"/>
        </w:numPr>
        <w:ind w:left="360"/>
        <w:jc w:val="both"/>
        <w:rPr>
          <w:lang w:val="es-CL"/>
        </w:rPr>
      </w:pPr>
      <w:r w:rsidRPr="005E7F84">
        <w:rPr>
          <w:lang w:val="es-CL"/>
        </w:rPr>
        <w:t>Plan de mitigación:</w:t>
      </w:r>
    </w:p>
    <w:p w14:paraId="683A09EA" w14:textId="1DA02F70" w:rsidR="005E7F84" w:rsidRPr="005E7F84" w:rsidRDefault="005E7F84" w:rsidP="00E1429E">
      <w:pPr>
        <w:pStyle w:val="Listaconnmeros"/>
        <w:numPr>
          <w:ilvl w:val="0"/>
          <w:numId w:val="40"/>
        </w:numPr>
        <w:jc w:val="both"/>
        <w:rPr>
          <w:lang w:val="es-CL"/>
        </w:rPr>
      </w:pPr>
      <w:r w:rsidRPr="005E7F84">
        <w:rPr>
          <w:lang w:val="es-CL"/>
        </w:rPr>
        <w:t>Reuniones de seguimiento semanales.</w:t>
      </w:r>
    </w:p>
    <w:p w14:paraId="159B473A" w14:textId="254893A9" w:rsidR="005E7F84" w:rsidRPr="005E7F84" w:rsidRDefault="005E7F84" w:rsidP="00E1429E">
      <w:pPr>
        <w:pStyle w:val="Listaconnmeros"/>
        <w:numPr>
          <w:ilvl w:val="0"/>
          <w:numId w:val="40"/>
        </w:numPr>
        <w:jc w:val="both"/>
        <w:rPr>
          <w:lang w:val="es-CL"/>
        </w:rPr>
      </w:pPr>
      <w:r w:rsidRPr="005E7F84">
        <w:rPr>
          <w:lang w:val="es-CL"/>
        </w:rPr>
        <w:t>Documentación clara de requerimientos.</w:t>
      </w:r>
    </w:p>
    <w:p w14:paraId="01084129" w14:textId="7C89D4F7" w:rsidR="005E7F84" w:rsidRDefault="005E7F84" w:rsidP="00E1429E">
      <w:pPr>
        <w:pStyle w:val="Listaconnmeros"/>
        <w:numPr>
          <w:ilvl w:val="0"/>
          <w:numId w:val="40"/>
        </w:numPr>
        <w:jc w:val="both"/>
        <w:rPr>
          <w:lang w:val="es-CL"/>
        </w:rPr>
      </w:pPr>
      <w:r w:rsidRPr="005E7F84">
        <w:rPr>
          <w:lang w:val="es-CL"/>
        </w:rPr>
        <w:t>Plan de capacitación previo a la implementación</w:t>
      </w:r>
      <w:r w:rsidR="00373A5D">
        <w:rPr>
          <w:lang w:val="es-CL"/>
        </w:rPr>
        <w:t>.</w:t>
      </w:r>
    </w:p>
    <w:p w14:paraId="1F04444B" w14:textId="77777777" w:rsidR="00373A5D" w:rsidRPr="005E7F84" w:rsidRDefault="00373A5D" w:rsidP="00373A5D">
      <w:pPr>
        <w:pStyle w:val="Listaconnmeros"/>
        <w:numPr>
          <w:ilvl w:val="0"/>
          <w:numId w:val="0"/>
        </w:numPr>
        <w:ind w:left="360" w:hanging="360"/>
        <w:rPr>
          <w:lang w:val="es-CL"/>
        </w:rPr>
      </w:pPr>
    </w:p>
    <w:p w14:paraId="21C9ECED" w14:textId="77777777" w:rsidR="00E1429E" w:rsidRDefault="005E7F84" w:rsidP="00E1429E">
      <w:pPr>
        <w:pStyle w:val="Listaconnmeros"/>
        <w:rPr>
          <w:lang w:val="es-CL"/>
        </w:rPr>
      </w:pPr>
      <w:r w:rsidRPr="005E7F84">
        <w:rPr>
          <w:lang w:val="es-CL"/>
        </w:rPr>
        <w:t>Registro de Avances / Actas de Reunión</w:t>
      </w:r>
    </w:p>
    <w:p w14:paraId="2073721B" w14:textId="10B5A7B1" w:rsidR="005E7F84" w:rsidRDefault="005E7F84" w:rsidP="00E1429E">
      <w:pPr>
        <w:pStyle w:val="Listaconnmeros"/>
        <w:numPr>
          <w:ilvl w:val="0"/>
          <w:numId w:val="41"/>
        </w:numPr>
        <w:jc w:val="both"/>
        <w:rPr>
          <w:lang w:val="es-CL"/>
        </w:rPr>
      </w:pPr>
      <w:r w:rsidRPr="00E1429E">
        <w:rPr>
          <w:lang w:val="es-CL"/>
        </w:rPr>
        <w:t>Documento breve después de cada reunión de control que contiene tareas completadas, problemas detectados, acuerdos y próximos pasos.</w:t>
      </w:r>
    </w:p>
    <w:p w14:paraId="2E706511" w14:textId="77777777" w:rsidR="00E1429E" w:rsidRDefault="00E1429E" w:rsidP="005E7F84">
      <w:pPr>
        <w:pStyle w:val="Listaconnmeros"/>
        <w:numPr>
          <w:ilvl w:val="0"/>
          <w:numId w:val="0"/>
        </w:numPr>
        <w:rPr>
          <w:lang w:val="es-CL"/>
        </w:rPr>
      </w:pPr>
    </w:p>
    <w:p w14:paraId="5F58EE43" w14:textId="77777777" w:rsidR="00E1429E" w:rsidRDefault="005E7F84" w:rsidP="00E1429E">
      <w:pPr>
        <w:pStyle w:val="Listaconnmeros"/>
        <w:rPr>
          <w:lang w:val="es-CL"/>
        </w:rPr>
      </w:pPr>
      <w:r w:rsidRPr="005E7F84">
        <w:rPr>
          <w:lang w:val="es-CL"/>
        </w:rPr>
        <w:t>Herramientas de Software</w:t>
      </w:r>
    </w:p>
    <w:p w14:paraId="484654EE" w14:textId="277CF386" w:rsidR="00583C66" w:rsidRPr="002D57D3" w:rsidRDefault="002D57D3" w:rsidP="002D57D3">
      <w:pPr>
        <w:pStyle w:val="Listaconnmeros"/>
        <w:numPr>
          <w:ilvl w:val="0"/>
          <w:numId w:val="41"/>
        </w:numPr>
        <w:jc w:val="both"/>
        <w:rPr>
          <w:lang w:val="es-CL"/>
        </w:rPr>
      </w:pPr>
      <w:r w:rsidRPr="002D57D3">
        <w:rPr>
          <w:lang w:val="es-CL"/>
        </w:rPr>
        <w:t xml:space="preserve">Se utilizará GitHub para garantizar una mayor eficiencia en el desarrollo, junto con Python como lenguaje de programación y MySQL para la gestión de bases de datos. GitHub fue seleccionado como plataforma de control de versiones y colaboración, ya </w:t>
      </w:r>
      <w:r w:rsidRPr="002D57D3">
        <w:rPr>
          <w:lang w:val="es-CL"/>
        </w:rPr>
        <w:lastRenderedPageBreak/>
        <w:t>que permite un desarrollo ordenado, paralelo y un registro detallado del código, facilitando la gestión de cambios, el trabajo en equipo mediante ramas, la revisión de código y la integración continua. Por su parte, Python fue elegido por su sintaxis clara, su amplia adopción en el desarrollo de aplicaciones y su gran ecosistema de bibliotecas, ideales para la generación de reportes y dashboards. Como complemento, MySQL se optó para crear una base de datos con un esquema relacional robusto que garantiza la integridad de la información de productos, categorías y movimientos, además de manejar consultas complejas y alto volumen de transacciones de manera eficiente, adaptándose al ritmo operativo de un Minimarket</w:t>
      </w:r>
      <w:r>
        <w:rPr>
          <w:lang w:val="es-CL"/>
        </w:rPr>
        <w:t xml:space="preserve">. </w:t>
      </w:r>
    </w:p>
    <w:p w14:paraId="18CEFCC1" w14:textId="77777777" w:rsidR="00E1429E" w:rsidRDefault="00E1429E" w:rsidP="00E1429E">
      <w:pPr>
        <w:pStyle w:val="Listaconnmeros"/>
        <w:numPr>
          <w:ilvl w:val="0"/>
          <w:numId w:val="0"/>
        </w:numPr>
        <w:ind w:left="360"/>
        <w:rPr>
          <w:lang w:val="es-CL"/>
        </w:rPr>
      </w:pPr>
    </w:p>
    <w:p w14:paraId="24BB8CF5" w14:textId="10511C3A" w:rsidR="004F07E7" w:rsidRDefault="00413DEE" w:rsidP="0058064C">
      <w:pPr>
        <w:pStyle w:val="Listaconnmeros"/>
        <w:numPr>
          <w:ilvl w:val="0"/>
          <w:numId w:val="0"/>
        </w:numPr>
        <w:ind w:left="360"/>
        <w:rPr>
          <w:lang w:val="es-CL"/>
        </w:rPr>
      </w:pPr>
      <w:r>
        <w:rPr>
          <w:lang w:val="es-CL"/>
        </w:rPr>
        <w:t xml:space="preserve">2.4 </w:t>
      </w:r>
      <w:r w:rsidR="00117D83" w:rsidRPr="00117D83">
        <w:rPr>
          <w:lang w:val="es-CL"/>
        </w:rPr>
        <w:t>Matriz de riesgos.</w:t>
      </w:r>
    </w:p>
    <w:tbl>
      <w:tblPr>
        <w:tblStyle w:val="Tablaconcuadrcula"/>
        <w:tblW w:w="0" w:type="auto"/>
        <w:tblInd w:w="360" w:type="dxa"/>
        <w:tblBorders>
          <w:top w:val="single" w:sz="12" w:space="0" w:color="9BBB59" w:themeColor="accent3"/>
          <w:left w:val="single" w:sz="12" w:space="0" w:color="9BBB59" w:themeColor="accent3"/>
          <w:bottom w:val="single" w:sz="12" w:space="0" w:color="9BBB59" w:themeColor="accent3"/>
          <w:right w:val="single" w:sz="12" w:space="0" w:color="9BBB59" w:themeColor="accent3"/>
          <w:insideH w:val="none" w:sz="0" w:space="0" w:color="auto"/>
          <w:insideV w:val="none" w:sz="0" w:space="0" w:color="auto"/>
        </w:tblBorders>
        <w:tblLook w:val="04A0" w:firstRow="1" w:lastRow="0" w:firstColumn="1" w:lastColumn="0" w:noHBand="0" w:noVBand="1"/>
      </w:tblPr>
      <w:tblGrid>
        <w:gridCol w:w="8250"/>
      </w:tblGrid>
      <w:tr w:rsidR="004F07E7" w:rsidRPr="00171F7C" w14:paraId="6756E030" w14:textId="77777777" w:rsidTr="004F07E7">
        <w:tc>
          <w:tcPr>
            <w:tcW w:w="8630" w:type="dxa"/>
            <w:tcBorders>
              <w:top w:val="single" w:sz="12" w:space="0" w:color="F79646" w:themeColor="accent6"/>
              <w:left w:val="single" w:sz="12" w:space="0" w:color="F79646" w:themeColor="accent6"/>
              <w:bottom w:val="single" w:sz="12" w:space="0" w:color="F79646" w:themeColor="accent6"/>
              <w:right w:val="single" w:sz="12" w:space="0" w:color="F79646" w:themeColor="accent6"/>
            </w:tcBorders>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9"/>
              <w:gridCol w:w="1290"/>
              <w:gridCol w:w="1370"/>
              <w:gridCol w:w="1366"/>
              <w:gridCol w:w="1443"/>
              <w:gridCol w:w="1496"/>
            </w:tblGrid>
            <w:tr w:rsidR="004F07E7" w:rsidRPr="004F07E7" w14:paraId="6D940664" w14:textId="77777777" w:rsidTr="002D044D">
              <w:trPr>
                <w:tblHeader/>
                <w:tblCellSpacing w:w="15" w:type="dxa"/>
              </w:trPr>
              <w:tc>
                <w:tcPr>
                  <w:tcW w:w="0" w:type="auto"/>
                  <w:vAlign w:val="center"/>
                  <w:hideMark/>
                </w:tcPr>
                <w:p w14:paraId="13F903F0" w14:textId="77777777" w:rsidR="004F07E7" w:rsidRPr="004F07E7" w:rsidRDefault="004F07E7" w:rsidP="004F07E7">
                  <w:pPr>
                    <w:spacing w:after="0" w:line="200" w:lineRule="exact"/>
                    <w:jc w:val="center"/>
                    <w:rPr>
                      <w:rFonts w:asciiTheme="majorHAnsi" w:eastAsia="Times New Roman" w:hAnsiTheme="majorHAnsi" w:cstheme="majorHAnsi"/>
                      <w:b/>
                      <w:bCs/>
                      <w:i/>
                      <w:iCs/>
                      <w:sz w:val="16"/>
                      <w:szCs w:val="16"/>
                      <w:lang w:val="es-CL" w:eastAsia="es-CL"/>
                    </w:rPr>
                  </w:pPr>
                  <w:r w:rsidRPr="004F07E7">
                    <w:rPr>
                      <w:rFonts w:asciiTheme="majorHAnsi" w:eastAsia="Times New Roman" w:hAnsiTheme="majorHAnsi" w:cstheme="majorHAnsi"/>
                      <w:b/>
                      <w:bCs/>
                      <w:i/>
                      <w:iCs/>
                      <w:sz w:val="16"/>
                      <w:szCs w:val="16"/>
                      <w:lang w:val="es-CL" w:eastAsia="es-CL"/>
                    </w:rPr>
                    <w:t>Riesgo identificado</w:t>
                  </w:r>
                </w:p>
              </w:tc>
              <w:tc>
                <w:tcPr>
                  <w:tcW w:w="1260" w:type="dxa"/>
                  <w:vAlign w:val="center"/>
                  <w:hideMark/>
                </w:tcPr>
                <w:p w14:paraId="21DA46A4" w14:textId="77777777" w:rsidR="008B5EB9" w:rsidRDefault="004F07E7" w:rsidP="004F07E7">
                  <w:pPr>
                    <w:spacing w:after="0" w:line="200" w:lineRule="exact"/>
                    <w:jc w:val="center"/>
                    <w:rPr>
                      <w:rFonts w:asciiTheme="majorHAnsi" w:eastAsia="Times New Roman" w:hAnsiTheme="majorHAnsi" w:cstheme="majorHAnsi"/>
                      <w:b/>
                      <w:bCs/>
                      <w:i/>
                      <w:iCs/>
                      <w:sz w:val="16"/>
                      <w:szCs w:val="16"/>
                      <w:lang w:val="es-CL" w:eastAsia="es-CL"/>
                    </w:rPr>
                  </w:pPr>
                  <w:r w:rsidRPr="004F07E7">
                    <w:rPr>
                      <w:rFonts w:asciiTheme="majorHAnsi" w:eastAsia="Times New Roman" w:hAnsiTheme="majorHAnsi" w:cstheme="majorHAnsi"/>
                      <w:b/>
                      <w:bCs/>
                      <w:i/>
                      <w:iCs/>
                      <w:sz w:val="16"/>
                      <w:szCs w:val="16"/>
                      <w:lang w:val="es-CL" w:eastAsia="es-CL"/>
                    </w:rPr>
                    <w:t>Categoría (Seguridad/</w:t>
                  </w:r>
                </w:p>
                <w:p w14:paraId="75A57B12" w14:textId="77777777" w:rsidR="008B5EB9" w:rsidRDefault="004F07E7" w:rsidP="004F07E7">
                  <w:pPr>
                    <w:spacing w:after="0" w:line="200" w:lineRule="exact"/>
                    <w:jc w:val="center"/>
                    <w:rPr>
                      <w:rFonts w:asciiTheme="majorHAnsi" w:eastAsia="Times New Roman" w:hAnsiTheme="majorHAnsi" w:cstheme="majorHAnsi"/>
                      <w:b/>
                      <w:bCs/>
                      <w:i/>
                      <w:iCs/>
                      <w:sz w:val="16"/>
                      <w:szCs w:val="16"/>
                      <w:lang w:val="es-CL" w:eastAsia="es-CL"/>
                    </w:rPr>
                  </w:pPr>
                  <w:r w:rsidRPr="004F07E7">
                    <w:rPr>
                      <w:rFonts w:asciiTheme="majorHAnsi" w:eastAsia="Times New Roman" w:hAnsiTheme="majorHAnsi" w:cstheme="majorHAnsi"/>
                      <w:b/>
                      <w:bCs/>
                      <w:i/>
                      <w:iCs/>
                      <w:sz w:val="16"/>
                      <w:szCs w:val="16"/>
                      <w:lang w:val="es-CL" w:eastAsia="es-CL"/>
                    </w:rPr>
                    <w:t>Datos/</w:t>
                  </w:r>
                </w:p>
                <w:p w14:paraId="5318D598" w14:textId="4DD4BEB8" w:rsidR="004F07E7" w:rsidRPr="004F07E7" w:rsidRDefault="004F07E7" w:rsidP="004F07E7">
                  <w:pPr>
                    <w:spacing w:after="0" w:line="200" w:lineRule="exact"/>
                    <w:jc w:val="center"/>
                    <w:rPr>
                      <w:rFonts w:asciiTheme="majorHAnsi" w:eastAsia="Times New Roman" w:hAnsiTheme="majorHAnsi" w:cstheme="majorHAnsi"/>
                      <w:b/>
                      <w:bCs/>
                      <w:i/>
                      <w:iCs/>
                      <w:sz w:val="16"/>
                      <w:szCs w:val="16"/>
                      <w:lang w:val="es-CL" w:eastAsia="es-CL"/>
                    </w:rPr>
                  </w:pPr>
                  <w:r w:rsidRPr="004F07E7">
                    <w:rPr>
                      <w:rFonts w:asciiTheme="majorHAnsi" w:eastAsia="Times New Roman" w:hAnsiTheme="majorHAnsi" w:cstheme="majorHAnsi"/>
                      <w:b/>
                      <w:bCs/>
                      <w:i/>
                      <w:iCs/>
                      <w:sz w:val="16"/>
                      <w:szCs w:val="16"/>
                      <w:lang w:val="es-CL" w:eastAsia="es-CL"/>
                    </w:rPr>
                    <w:t>Continuidad)</w:t>
                  </w:r>
                </w:p>
              </w:tc>
              <w:tc>
                <w:tcPr>
                  <w:tcW w:w="1340" w:type="dxa"/>
                  <w:vAlign w:val="center"/>
                  <w:hideMark/>
                </w:tcPr>
                <w:p w14:paraId="7AC70607" w14:textId="77777777" w:rsidR="004F07E7" w:rsidRPr="004F07E7" w:rsidRDefault="004F07E7" w:rsidP="004F07E7">
                  <w:pPr>
                    <w:spacing w:after="0" w:line="200" w:lineRule="exact"/>
                    <w:jc w:val="center"/>
                    <w:rPr>
                      <w:rFonts w:asciiTheme="majorHAnsi" w:eastAsia="Times New Roman" w:hAnsiTheme="majorHAnsi" w:cstheme="majorHAnsi"/>
                      <w:b/>
                      <w:bCs/>
                      <w:i/>
                      <w:iCs/>
                      <w:sz w:val="16"/>
                      <w:szCs w:val="16"/>
                      <w:lang w:val="es-CL" w:eastAsia="es-CL"/>
                    </w:rPr>
                  </w:pPr>
                  <w:r w:rsidRPr="004F07E7">
                    <w:rPr>
                      <w:rFonts w:asciiTheme="majorHAnsi" w:eastAsia="Times New Roman" w:hAnsiTheme="majorHAnsi" w:cstheme="majorHAnsi"/>
                      <w:b/>
                      <w:bCs/>
                      <w:i/>
                      <w:iCs/>
                      <w:sz w:val="16"/>
                      <w:szCs w:val="16"/>
                      <w:lang w:val="es-CL" w:eastAsia="es-CL"/>
                    </w:rPr>
                    <w:t>Probabilidad (Alta/Media/Baja)</w:t>
                  </w:r>
                </w:p>
              </w:tc>
              <w:tc>
                <w:tcPr>
                  <w:tcW w:w="1336" w:type="dxa"/>
                  <w:vAlign w:val="center"/>
                  <w:hideMark/>
                </w:tcPr>
                <w:p w14:paraId="403F2444" w14:textId="77777777" w:rsidR="004F07E7" w:rsidRPr="004F07E7" w:rsidRDefault="004F07E7" w:rsidP="004F07E7">
                  <w:pPr>
                    <w:spacing w:after="0" w:line="200" w:lineRule="exact"/>
                    <w:jc w:val="center"/>
                    <w:rPr>
                      <w:rFonts w:asciiTheme="majorHAnsi" w:eastAsia="Times New Roman" w:hAnsiTheme="majorHAnsi" w:cstheme="majorHAnsi"/>
                      <w:b/>
                      <w:bCs/>
                      <w:i/>
                      <w:iCs/>
                      <w:sz w:val="16"/>
                      <w:szCs w:val="16"/>
                      <w:lang w:val="es-CL" w:eastAsia="es-CL"/>
                    </w:rPr>
                  </w:pPr>
                  <w:r w:rsidRPr="004F07E7">
                    <w:rPr>
                      <w:rFonts w:asciiTheme="majorHAnsi" w:eastAsia="Times New Roman" w:hAnsiTheme="majorHAnsi" w:cstheme="majorHAnsi"/>
                      <w:b/>
                      <w:bCs/>
                      <w:i/>
                      <w:iCs/>
                      <w:sz w:val="16"/>
                      <w:szCs w:val="16"/>
                      <w:lang w:val="es-CL" w:eastAsia="es-CL"/>
                    </w:rPr>
                    <w:t>Impacto (Alto/Medio/Bajo)</w:t>
                  </w:r>
                </w:p>
              </w:tc>
              <w:tc>
                <w:tcPr>
                  <w:tcW w:w="1413" w:type="dxa"/>
                  <w:vAlign w:val="center"/>
                  <w:hideMark/>
                </w:tcPr>
                <w:p w14:paraId="515F29EE" w14:textId="77777777" w:rsidR="004F07E7" w:rsidRPr="004F07E7" w:rsidRDefault="004F07E7" w:rsidP="004F07E7">
                  <w:pPr>
                    <w:spacing w:after="0" w:line="200" w:lineRule="exact"/>
                    <w:jc w:val="center"/>
                    <w:rPr>
                      <w:rFonts w:asciiTheme="majorHAnsi" w:eastAsia="Times New Roman" w:hAnsiTheme="majorHAnsi" w:cstheme="majorHAnsi"/>
                      <w:b/>
                      <w:bCs/>
                      <w:i/>
                      <w:iCs/>
                      <w:sz w:val="16"/>
                      <w:szCs w:val="16"/>
                      <w:lang w:val="es-CL" w:eastAsia="es-CL"/>
                    </w:rPr>
                  </w:pPr>
                  <w:r w:rsidRPr="004F07E7">
                    <w:rPr>
                      <w:rFonts w:asciiTheme="majorHAnsi" w:eastAsia="Times New Roman" w:hAnsiTheme="majorHAnsi" w:cstheme="majorHAnsi"/>
                      <w:b/>
                      <w:bCs/>
                      <w:i/>
                      <w:iCs/>
                      <w:sz w:val="16"/>
                      <w:szCs w:val="16"/>
                      <w:lang w:val="es-CL" w:eastAsia="es-CL"/>
                    </w:rPr>
                    <w:t>Mitigación inicial</w:t>
                  </w:r>
                </w:p>
              </w:tc>
              <w:tc>
                <w:tcPr>
                  <w:tcW w:w="1451" w:type="dxa"/>
                  <w:vAlign w:val="center"/>
                  <w:hideMark/>
                </w:tcPr>
                <w:p w14:paraId="4AD87883" w14:textId="77777777" w:rsidR="004F07E7" w:rsidRPr="004F07E7" w:rsidRDefault="004F07E7" w:rsidP="004F07E7">
                  <w:pPr>
                    <w:spacing w:after="0" w:line="200" w:lineRule="exact"/>
                    <w:jc w:val="center"/>
                    <w:rPr>
                      <w:rFonts w:asciiTheme="majorHAnsi" w:eastAsia="Times New Roman" w:hAnsiTheme="majorHAnsi" w:cstheme="majorHAnsi"/>
                      <w:b/>
                      <w:bCs/>
                      <w:i/>
                      <w:iCs/>
                      <w:sz w:val="16"/>
                      <w:szCs w:val="16"/>
                      <w:lang w:val="es-CL" w:eastAsia="es-CL"/>
                    </w:rPr>
                  </w:pPr>
                  <w:r w:rsidRPr="004F07E7">
                    <w:rPr>
                      <w:rFonts w:asciiTheme="majorHAnsi" w:eastAsia="Times New Roman" w:hAnsiTheme="majorHAnsi" w:cstheme="majorHAnsi"/>
                      <w:b/>
                      <w:bCs/>
                      <w:i/>
                      <w:iCs/>
                      <w:sz w:val="16"/>
                      <w:szCs w:val="16"/>
                      <w:lang w:val="es-CL" w:eastAsia="es-CL"/>
                    </w:rPr>
                    <w:t>Responsable</w:t>
                  </w:r>
                </w:p>
              </w:tc>
            </w:tr>
            <w:tr w:rsidR="008466BF" w:rsidRPr="00171F7C" w14:paraId="596D2EE2" w14:textId="77777777" w:rsidTr="002D044D">
              <w:trPr>
                <w:tblCellSpacing w:w="15" w:type="dxa"/>
              </w:trPr>
              <w:tc>
                <w:tcPr>
                  <w:tcW w:w="0" w:type="auto"/>
                  <w:vAlign w:val="center"/>
                  <w:hideMark/>
                </w:tcPr>
                <w:p w14:paraId="62C60B22" w14:textId="77777777" w:rsidR="008B5EB9" w:rsidRPr="004F07E7" w:rsidRDefault="008B5EB9" w:rsidP="008B5EB9">
                  <w:pPr>
                    <w:spacing w:after="0" w:line="200" w:lineRule="exact"/>
                    <w:rPr>
                      <w:rFonts w:asciiTheme="majorHAnsi" w:eastAsia="Times New Roman" w:hAnsiTheme="majorHAnsi" w:cstheme="majorHAnsi"/>
                      <w:i/>
                      <w:iCs/>
                      <w:sz w:val="16"/>
                      <w:szCs w:val="16"/>
                      <w:lang w:val="es-CL" w:eastAsia="es-CL"/>
                    </w:rPr>
                  </w:pPr>
                  <w:r w:rsidRPr="004F07E7">
                    <w:rPr>
                      <w:rFonts w:asciiTheme="majorHAnsi" w:eastAsia="Times New Roman" w:hAnsiTheme="majorHAnsi" w:cstheme="majorHAnsi"/>
                      <w:i/>
                      <w:iCs/>
                      <w:sz w:val="16"/>
                      <w:szCs w:val="16"/>
                      <w:lang w:val="es-CL" w:eastAsia="es-CL"/>
                    </w:rPr>
                    <w:t>Acceso no autorizado a la BD</w:t>
                  </w:r>
                </w:p>
              </w:tc>
              <w:tc>
                <w:tcPr>
                  <w:tcW w:w="1260" w:type="dxa"/>
                  <w:vAlign w:val="center"/>
                </w:tcPr>
                <w:p w14:paraId="62A60B44" w14:textId="13B64E6D" w:rsidR="008B5EB9" w:rsidRPr="004F07E7" w:rsidRDefault="008B5EB9" w:rsidP="0076536B">
                  <w:pPr>
                    <w:spacing w:after="0" w:line="200" w:lineRule="exact"/>
                    <w:jc w:val="center"/>
                    <w:rPr>
                      <w:rFonts w:asciiTheme="majorHAnsi" w:eastAsia="Times New Roman" w:hAnsiTheme="majorHAnsi" w:cstheme="majorHAnsi"/>
                      <w:i/>
                      <w:iCs/>
                      <w:sz w:val="16"/>
                      <w:szCs w:val="16"/>
                      <w:lang w:val="es-CL" w:eastAsia="es-CL"/>
                    </w:rPr>
                  </w:pPr>
                  <w:r>
                    <w:rPr>
                      <w:rFonts w:ascii="Calibri" w:hAnsi="Calibri" w:cs="Calibri"/>
                      <w:i/>
                      <w:iCs/>
                      <w:color w:val="000000"/>
                      <w:sz w:val="16"/>
                      <w:szCs w:val="16"/>
                    </w:rPr>
                    <w:t>Seguridad</w:t>
                  </w:r>
                </w:p>
              </w:tc>
              <w:tc>
                <w:tcPr>
                  <w:tcW w:w="1340" w:type="dxa"/>
                  <w:vAlign w:val="center"/>
                </w:tcPr>
                <w:p w14:paraId="170B0978" w14:textId="53EB6956" w:rsidR="008B5EB9" w:rsidRPr="004F07E7" w:rsidRDefault="008B5EB9" w:rsidP="0076536B">
                  <w:pPr>
                    <w:spacing w:after="0" w:line="200" w:lineRule="exact"/>
                    <w:jc w:val="center"/>
                    <w:rPr>
                      <w:rFonts w:asciiTheme="majorHAnsi" w:eastAsia="Times New Roman" w:hAnsiTheme="majorHAnsi" w:cstheme="majorHAnsi"/>
                      <w:i/>
                      <w:iCs/>
                      <w:sz w:val="16"/>
                      <w:szCs w:val="16"/>
                      <w:lang w:val="es-CL" w:eastAsia="es-CL"/>
                    </w:rPr>
                  </w:pPr>
                  <w:r>
                    <w:rPr>
                      <w:rFonts w:ascii="Calibri" w:hAnsi="Calibri" w:cs="Calibri"/>
                      <w:i/>
                      <w:iCs/>
                      <w:color w:val="000000"/>
                      <w:sz w:val="16"/>
                      <w:szCs w:val="16"/>
                    </w:rPr>
                    <w:t>Media</w:t>
                  </w:r>
                </w:p>
              </w:tc>
              <w:tc>
                <w:tcPr>
                  <w:tcW w:w="1336" w:type="dxa"/>
                  <w:vAlign w:val="center"/>
                </w:tcPr>
                <w:p w14:paraId="1D770B4D" w14:textId="0934FBDC" w:rsidR="008B5EB9" w:rsidRPr="004F07E7" w:rsidRDefault="008B5EB9" w:rsidP="0076536B">
                  <w:pPr>
                    <w:spacing w:after="0" w:line="200" w:lineRule="exact"/>
                    <w:jc w:val="center"/>
                    <w:rPr>
                      <w:rFonts w:asciiTheme="majorHAnsi" w:eastAsia="Times New Roman" w:hAnsiTheme="majorHAnsi" w:cstheme="majorHAnsi"/>
                      <w:i/>
                      <w:iCs/>
                      <w:sz w:val="16"/>
                      <w:szCs w:val="16"/>
                      <w:lang w:val="es-CL" w:eastAsia="es-CL"/>
                    </w:rPr>
                  </w:pPr>
                  <w:r>
                    <w:rPr>
                      <w:rFonts w:ascii="Calibri" w:hAnsi="Calibri" w:cs="Calibri"/>
                      <w:i/>
                      <w:iCs/>
                      <w:color w:val="000000"/>
                      <w:sz w:val="16"/>
                      <w:szCs w:val="16"/>
                    </w:rPr>
                    <w:t>Alto</w:t>
                  </w:r>
                </w:p>
              </w:tc>
              <w:tc>
                <w:tcPr>
                  <w:tcW w:w="1413" w:type="dxa"/>
                  <w:vAlign w:val="center"/>
                </w:tcPr>
                <w:p w14:paraId="7AF9401E" w14:textId="50AEE4D0" w:rsidR="008B5EB9" w:rsidRPr="004F07E7" w:rsidRDefault="008B5EB9" w:rsidP="0076536B">
                  <w:pPr>
                    <w:spacing w:after="0" w:line="200" w:lineRule="exact"/>
                    <w:jc w:val="both"/>
                    <w:rPr>
                      <w:rFonts w:asciiTheme="majorHAnsi" w:eastAsia="Times New Roman" w:hAnsiTheme="majorHAnsi" w:cstheme="majorHAnsi"/>
                      <w:i/>
                      <w:iCs/>
                      <w:sz w:val="16"/>
                      <w:szCs w:val="16"/>
                      <w:lang w:val="es-CL" w:eastAsia="es-CL"/>
                    </w:rPr>
                  </w:pPr>
                  <w:r w:rsidRPr="008B5EB9">
                    <w:rPr>
                      <w:rFonts w:ascii="Calibri" w:hAnsi="Calibri" w:cs="Calibri"/>
                      <w:i/>
                      <w:iCs/>
                      <w:color w:val="000000"/>
                      <w:sz w:val="16"/>
                      <w:szCs w:val="16"/>
                      <w:lang w:val="es-CL"/>
                    </w:rPr>
                    <w:t>Implementar autenticación robusta, aplicar y definir políticas de roles y permisos, además de encriptar datos sensibles</w:t>
                  </w:r>
                </w:p>
              </w:tc>
              <w:tc>
                <w:tcPr>
                  <w:tcW w:w="1451" w:type="dxa"/>
                  <w:vAlign w:val="center"/>
                </w:tcPr>
                <w:p w14:paraId="471DB31D" w14:textId="608CDAC0" w:rsidR="008B5EB9" w:rsidRPr="004F07E7" w:rsidRDefault="008B5EB9" w:rsidP="0076536B">
                  <w:pPr>
                    <w:spacing w:after="0" w:line="200" w:lineRule="exact"/>
                    <w:jc w:val="center"/>
                    <w:rPr>
                      <w:rFonts w:asciiTheme="majorHAnsi" w:eastAsia="Times New Roman" w:hAnsiTheme="majorHAnsi" w:cstheme="majorHAnsi"/>
                      <w:i/>
                      <w:iCs/>
                      <w:sz w:val="16"/>
                      <w:szCs w:val="16"/>
                      <w:lang w:val="es-CL" w:eastAsia="es-CL"/>
                    </w:rPr>
                  </w:pPr>
                  <w:proofErr w:type="spellStart"/>
                  <w:r>
                    <w:rPr>
                      <w:rFonts w:ascii="Calibri" w:hAnsi="Calibri" w:cs="Calibri"/>
                      <w:i/>
                      <w:iCs/>
                      <w:color w:val="000000"/>
                      <w:sz w:val="16"/>
                      <w:szCs w:val="16"/>
                    </w:rPr>
                    <w:t>Arquitecto</w:t>
                  </w:r>
                  <w:proofErr w:type="spellEnd"/>
                  <w:r>
                    <w:rPr>
                      <w:rFonts w:ascii="Calibri" w:hAnsi="Calibri" w:cs="Calibri"/>
                      <w:i/>
                      <w:iCs/>
                      <w:color w:val="000000"/>
                      <w:sz w:val="16"/>
                      <w:szCs w:val="16"/>
                    </w:rPr>
                    <w:t>/</w:t>
                  </w:r>
                  <w:proofErr w:type="spellStart"/>
                  <w:r>
                    <w:rPr>
                      <w:rFonts w:ascii="Calibri" w:hAnsi="Calibri" w:cs="Calibri"/>
                      <w:i/>
                      <w:iCs/>
                      <w:color w:val="000000"/>
                      <w:sz w:val="16"/>
                      <w:szCs w:val="16"/>
                    </w:rPr>
                    <w:t>Diseñador</w:t>
                  </w:r>
                  <w:proofErr w:type="spellEnd"/>
                </w:p>
              </w:tc>
            </w:tr>
            <w:tr w:rsidR="008466BF" w:rsidRPr="004F07E7" w14:paraId="6807F10B" w14:textId="77777777" w:rsidTr="002D044D">
              <w:trPr>
                <w:tblCellSpacing w:w="15" w:type="dxa"/>
              </w:trPr>
              <w:tc>
                <w:tcPr>
                  <w:tcW w:w="0" w:type="auto"/>
                  <w:vAlign w:val="center"/>
                  <w:hideMark/>
                </w:tcPr>
                <w:p w14:paraId="4CAC7BA7" w14:textId="77777777" w:rsidR="004D2781" w:rsidRPr="004F07E7" w:rsidRDefault="004D2781" w:rsidP="004D2781">
                  <w:pPr>
                    <w:spacing w:after="0" w:line="200" w:lineRule="exact"/>
                    <w:rPr>
                      <w:rFonts w:asciiTheme="majorHAnsi" w:eastAsia="Times New Roman" w:hAnsiTheme="majorHAnsi" w:cstheme="majorHAnsi"/>
                      <w:i/>
                      <w:iCs/>
                      <w:sz w:val="16"/>
                      <w:szCs w:val="16"/>
                      <w:lang w:val="es-CL" w:eastAsia="es-CL"/>
                    </w:rPr>
                  </w:pPr>
                  <w:r w:rsidRPr="004F07E7">
                    <w:rPr>
                      <w:rFonts w:asciiTheme="majorHAnsi" w:eastAsia="Times New Roman" w:hAnsiTheme="majorHAnsi" w:cstheme="majorHAnsi"/>
                      <w:i/>
                      <w:iCs/>
                      <w:sz w:val="16"/>
                      <w:szCs w:val="16"/>
                      <w:lang w:val="es-CL" w:eastAsia="es-CL"/>
                    </w:rPr>
                    <w:t>Pérdida de información crítica</w:t>
                  </w:r>
                </w:p>
              </w:tc>
              <w:tc>
                <w:tcPr>
                  <w:tcW w:w="1260" w:type="dxa"/>
                  <w:vAlign w:val="center"/>
                </w:tcPr>
                <w:p w14:paraId="1010908F" w14:textId="22F49CAF" w:rsidR="004D2781" w:rsidRPr="004F07E7" w:rsidRDefault="004D2781" w:rsidP="0076536B">
                  <w:pPr>
                    <w:spacing w:after="0" w:line="200" w:lineRule="exact"/>
                    <w:jc w:val="center"/>
                    <w:rPr>
                      <w:rFonts w:asciiTheme="majorHAnsi" w:eastAsia="Times New Roman" w:hAnsiTheme="majorHAnsi" w:cstheme="majorHAnsi"/>
                      <w:i/>
                      <w:iCs/>
                      <w:sz w:val="16"/>
                      <w:szCs w:val="16"/>
                      <w:lang w:val="es-CL" w:eastAsia="es-CL"/>
                    </w:rPr>
                  </w:pPr>
                  <w:r>
                    <w:rPr>
                      <w:rFonts w:ascii="Calibri" w:hAnsi="Calibri" w:cs="Calibri"/>
                      <w:i/>
                      <w:iCs/>
                      <w:color w:val="000000"/>
                      <w:sz w:val="16"/>
                      <w:szCs w:val="16"/>
                    </w:rPr>
                    <w:t>Datos/</w:t>
                  </w:r>
                  <w:proofErr w:type="spellStart"/>
                  <w:r>
                    <w:rPr>
                      <w:rFonts w:ascii="Calibri" w:hAnsi="Calibri" w:cs="Calibri"/>
                      <w:i/>
                      <w:iCs/>
                      <w:color w:val="000000"/>
                      <w:sz w:val="16"/>
                      <w:szCs w:val="16"/>
                    </w:rPr>
                    <w:t>continuidad</w:t>
                  </w:r>
                  <w:proofErr w:type="spellEnd"/>
                </w:p>
              </w:tc>
              <w:tc>
                <w:tcPr>
                  <w:tcW w:w="1340" w:type="dxa"/>
                  <w:vAlign w:val="center"/>
                </w:tcPr>
                <w:p w14:paraId="66867E16" w14:textId="1D2BA02C" w:rsidR="004D2781" w:rsidRPr="004F07E7" w:rsidRDefault="004D2781" w:rsidP="0076536B">
                  <w:pPr>
                    <w:spacing w:after="0" w:line="200" w:lineRule="exact"/>
                    <w:jc w:val="center"/>
                    <w:rPr>
                      <w:rFonts w:asciiTheme="majorHAnsi" w:eastAsia="Times New Roman" w:hAnsiTheme="majorHAnsi" w:cstheme="majorHAnsi"/>
                      <w:i/>
                      <w:iCs/>
                      <w:sz w:val="16"/>
                      <w:szCs w:val="16"/>
                      <w:lang w:val="es-CL" w:eastAsia="es-CL"/>
                    </w:rPr>
                  </w:pPr>
                  <w:r>
                    <w:rPr>
                      <w:rFonts w:ascii="Calibri" w:hAnsi="Calibri" w:cs="Calibri"/>
                      <w:i/>
                      <w:iCs/>
                      <w:color w:val="000000"/>
                      <w:sz w:val="16"/>
                      <w:szCs w:val="16"/>
                    </w:rPr>
                    <w:t>Baja</w:t>
                  </w:r>
                </w:p>
              </w:tc>
              <w:tc>
                <w:tcPr>
                  <w:tcW w:w="1336" w:type="dxa"/>
                  <w:vAlign w:val="center"/>
                </w:tcPr>
                <w:p w14:paraId="509FFE6A" w14:textId="2DAC6D1C" w:rsidR="004D2781" w:rsidRPr="004F07E7" w:rsidRDefault="004D2781" w:rsidP="0076536B">
                  <w:pPr>
                    <w:spacing w:after="0" w:line="200" w:lineRule="exact"/>
                    <w:jc w:val="center"/>
                    <w:rPr>
                      <w:rFonts w:asciiTheme="majorHAnsi" w:eastAsia="Times New Roman" w:hAnsiTheme="majorHAnsi" w:cstheme="majorHAnsi"/>
                      <w:i/>
                      <w:iCs/>
                      <w:sz w:val="16"/>
                      <w:szCs w:val="16"/>
                      <w:lang w:val="es-CL" w:eastAsia="es-CL"/>
                    </w:rPr>
                  </w:pPr>
                  <w:r>
                    <w:rPr>
                      <w:rFonts w:ascii="Calibri" w:hAnsi="Calibri" w:cs="Calibri"/>
                      <w:i/>
                      <w:iCs/>
                      <w:color w:val="000000"/>
                      <w:sz w:val="16"/>
                      <w:szCs w:val="16"/>
                    </w:rPr>
                    <w:t>Alto</w:t>
                  </w:r>
                </w:p>
              </w:tc>
              <w:tc>
                <w:tcPr>
                  <w:tcW w:w="1413" w:type="dxa"/>
                  <w:vAlign w:val="center"/>
                </w:tcPr>
                <w:p w14:paraId="24EFFBFB" w14:textId="4AE29CB2" w:rsidR="004D2781" w:rsidRPr="004F07E7" w:rsidRDefault="004D2781" w:rsidP="0076536B">
                  <w:pPr>
                    <w:spacing w:after="0" w:line="200" w:lineRule="exact"/>
                    <w:jc w:val="both"/>
                    <w:rPr>
                      <w:rFonts w:asciiTheme="majorHAnsi" w:eastAsia="Times New Roman" w:hAnsiTheme="majorHAnsi" w:cstheme="majorHAnsi"/>
                      <w:i/>
                      <w:iCs/>
                      <w:sz w:val="16"/>
                      <w:szCs w:val="16"/>
                      <w:lang w:val="es-CL" w:eastAsia="es-CL"/>
                    </w:rPr>
                  </w:pPr>
                  <w:r w:rsidRPr="004D2781">
                    <w:rPr>
                      <w:rFonts w:ascii="Calibri" w:hAnsi="Calibri" w:cs="Calibri"/>
                      <w:i/>
                      <w:iCs/>
                      <w:color w:val="000000"/>
                      <w:sz w:val="16"/>
                      <w:szCs w:val="16"/>
                      <w:lang w:val="es-CL"/>
                    </w:rPr>
                    <w:t>Establecer protocolos periódicos. realizar pruebas de restauración.</w:t>
                  </w:r>
                </w:p>
              </w:tc>
              <w:tc>
                <w:tcPr>
                  <w:tcW w:w="1451" w:type="dxa"/>
                  <w:vAlign w:val="center"/>
                </w:tcPr>
                <w:p w14:paraId="25A28D00" w14:textId="72A2241D" w:rsidR="004D2781" w:rsidRPr="004F07E7" w:rsidRDefault="004D2781" w:rsidP="0076536B">
                  <w:pPr>
                    <w:spacing w:after="0" w:line="200" w:lineRule="exact"/>
                    <w:jc w:val="center"/>
                    <w:rPr>
                      <w:rFonts w:asciiTheme="majorHAnsi" w:eastAsia="Times New Roman" w:hAnsiTheme="majorHAnsi" w:cstheme="majorHAnsi"/>
                      <w:i/>
                      <w:iCs/>
                      <w:sz w:val="16"/>
                      <w:szCs w:val="16"/>
                      <w:lang w:val="es-CL" w:eastAsia="es-CL"/>
                    </w:rPr>
                  </w:pPr>
                  <w:r>
                    <w:rPr>
                      <w:rFonts w:ascii="Calibri" w:hAnsi="Calibri" w:cs="Calibri"/>
                      <w:i/>
                      <w:iCs/>
                      <w:color w:val="000000"/>
                      <w:sz w:val="16"/>
                      <w:szCs w:val="16"/>
                    </w:rPr>
                    <w:t xml:space="preserve">Equipo de </w:t>
                  </w:r>
                  <w:proofErr w:type="spellStart"/>
                  <w:r>
                    <w:rPr>
                      <w:rFonts w:ascii="Calibri" w:hAnsi="Calibri" w:cs="Calibri"/>
                      <w:i/>
                      <w:iCs/>
                      <w:color w:val="000000"/>
                      <w:sz w:val="16"/>
                      <w:szCs w:val="16"/>
                    </w:rPr>
                    <w:t>desarrollo</w:t>
                  </w:r>
                  <w:proofErr w:type="spellEnd"/>
                </w:p>
              </w:tc>
            </w:tr>
            <w:tr w:rsidR="008466BF" w:rsidRPr="00171F7C" w14:paraId="6FDF27D0" w14:textId="77777777" w:rsidTr="002D044D">
              <w:trPr>
                <w:tblCellSpacing w:w="15" w:type="dxa"/>
              </w:trPr>
              <w:tc>
                <w:tcPr>
                  <w:tcW w:w="0" w:type="auto"/>
                  <w:vAlign w:val="center"/>
                  <w:hideMark/>
                </w:tcPr>
                <w:p w14:paraId="13B72E1B" w14:textId="77777777" w:rsidR="0076536B" w:rsidRPr="004F07E7" w:rsidRDefault="0076536B" w:rsidP="0076536B">
                  <w:pPr>
                    <w:spacing w:after="0" w:line="200" w:lineRule="exact"/>
                    <w:rPr>
                      <w:rFonts w:asciiTheme="majorHAnsi" w:eastAsia="Times New Roman" w:hAnsiTheme="majorHAnsi" w:cstheme="majorHAnsi"/>
                      <w:i/>
                      <w:iCs/>
                      <w:sz w:val="16"/>
                      <w:szCs w:val="16"/>
                      <w:lang w:val="es-CL" w:eastAsia="es-CL"/>
                    </w:rPr>
                  </w:pPr>
                  <w:r w:rsidRPr="004F07E7">
                    <w:rPr>
                      <w:rFonts w:asciiTheme="majorHAnsi" w:eastAsia="Times New Roman" w:hAnsiTheme="majorHAnsi" w:cstheme="majorHAnsi"/>
                      <w:i/>
                      <w:iCs/>
                      <w:sz w:val="16"/>
                      <w:szCs w:val="16"/>
                      <w:lang w:val="es-CL" w:eastAsia="es-CL"/>
                    </w:rPr>
                    <w:t>Caída del servidor durante clase/demo</w:t>
                  </w:r>
                </w:p>
              </w:tc>
              <w:tc>
                <w:tcPr>
                  <w:tcW w:w="1260" w:type="dxa"/>
                  <w:vAlign w:val="center"/>
                </w:tcPr>
                <w:p w14:paraId="757085FE" w14:textId="6B5DE27A" w:rsidR="0076536B" w:rsidRPr="004F07E7" w:rsidRDefault="0076536B" w:rsidP="0076536B">
                  <w:pPr>
                    <w:spacing w:after="0" w:line="200" w:lineRule="exact"/>
                    <w:jc w:val="center"/>
                    <w:rPr>
                      <w:rFonts w:asciiTheme="majorHAnsi" w:eastAsia="Times New Roman" w:hAnsiTheme="majorHAnsi" w:cstheme="majorHAnsi"/>
                      <w:i/>
                      <w:iCs/>
                      <w:sz w:val="16"/>
                      <w:szCs w:val="16"/>
                      <w:lang w:val="es-CL" w:eastAsia="es-CL"/>
                    </w:rPr>
                  </w:pPr>
                  <w:r>
                    <w:rPr>
                      <w:rFonts w:ascii="Calibri" w:hAnsi="Calibri" w:cs="Calibri"/>
                      <w:i/>
                      <w:iCs/>
                      <w:color w:val="000000"/>
                      <w:sz w:val="16"/>
                      <w:szCs w:val="16"/>
                    </w:rPr>
                    <w:t>Continuidad</w:t>
                  </w:r>
                </w:p>
              </w:tc>
              <w:tc>
                <w:tcPr>
                  <w:tcW w:w="1340" w:type="dxa"/>
                  <w:vAlign w:val="center"/>
                </w:tcPr>
                <w:p w14:paraId="78D14659" w14:textId="32ECC075" w:rsidR="0076536B" w:rsidRPr="004F07E7" w:rsidRDefault="0076536B" w:rsidP="0076536B">
                  <w:pPr>
                    <w:spacing w:after="0" w:line="200" w:lineRule="exact"/>
                    <w:jc w:val="center"/>
                    <w:rPr>
                      <w:rFonts w:asciiTheme="majorHAnsi" w:eastAsia="Times New Roman" w:hAnsiTheme="majorHAnsi" w:cstheme="majorHAnsi"/>
                      <w:i/>
                      <w:iCs/>
                      <w:sz w:val="16"/>
                      <w:szCs w:val="16"/>
                      <w:lang w:val="es-CL" w:eastAsia="es-CL"/>
                    </w:rPr>
                  </w:pPr>
                  <w:r>
                    <w:rPr>
                      <w:rFonts w:ascii="Calibri" w:hAnsi="Calibri" w:cs="Calibri"/>
                      <w:i/>
                      <w:iCs/>
                      <w:color w:val="000000"/>
                      <w:sz w:val="16"/>
                      <w:szCs w:val="16"/>
                    </w:rPr>
                    <w:t>Media</w:t>
                  </w:r>
                </w:p>
              </w:tc>
              <w:tc>
                <w:tcPr>
                  <w:tcW w:w="1336" w:type="dxa"/>
                  <w:vAlign w:val="center"/>
                </w:tcPr>
                <w:p w14:paraId="0F84C5E3" w14:textId="52267E3A" w:rsidR="0076536B" w:rsidRPr="004F07E7" w:rsidRDefault="0076536B" w:rsidP="0076536B">
                  <w:pPr>
                    <w:spacing w:after="0" w:line="200" w:lineRule="exact"/>
                    <w:jc w:val="center"/>
                    <w:rPr>
                      <w:rFonts w:asciiTheme="majorHAnsi" w:eastAsia="Times New Roman" w:hAnsiTheme="majorHAnsi" w:cstheme="majorHAnsi"/>
                      <w:i/>
                      <w:iCs/>
                      <w:sz w:val="16"/>
                      <w:szCs w:val="16"/>
                      <w:lang w:val="es-CL" w:eastAsia="es-CL"/>
                    </w:rPr>
                  </w:pPr>
                  <w:r>
                    <w:rPr>
                      <w:rFonts w:ascii="Calibri" w:hAnsi="Calibri" w:cs="Calibri"/>
                      <w:i/>
                      <w:iCs/>
                      <w:color w:val="000000"/>
                      <w:sz w:val="16"/>
                      <w:szCs w:val="16"/>
                    </w:rPr>
                    <w:t>Alto</w:t>
                  </w:r>
                </w:p>
              </w:tc>
              <w:tc>
                <w:tcPr>
                  <w:tcW w:w="1413" w:type="dxa"/>
                  <w:vAlign w:val="center"/>
                </w:tcPr>
                <w:p w14:paraId="73A84B30" w14:textId="29C54958" w:rsidR="0076536B" w:rsidRPr="004F07E7" w:rsidRDefault="0076536B" w:rsidP="0076536B">
                  <w:pPr>
                    <w:spacing w:after="0" w:line="200" w:lineRule="exact"/>
                    <w:jc w:val="both"/>
                    <w:rPr>
                      <w:rFonts w:asciiTheme="majorHAnsi" w:eastAsia="Times New Roman" w:hAnsiTheme="majorHAnsi" w:cstheme="majorHAnsi"/>
                      <w:i/>
                      <w:iCs/>
                      <w:sz w:val="16"/>
                      <w:szCs w:val="16"/>
                      <w:lang w:val="es-CL" w:eastAsia="es-CL"/>
                    </w:rPr>
                  </w:pPr>
                  <w:r w:rsidRPr="0076536B">
                    <w:rPr>
                      <w:rFonts w:ascii="Calibri" w:hAnsi="Calibri" w:cs="Calibri"/>
                      <w:i/>
                      <w:iCs/>
                      <w:color w:val="000000"/>
                      <w:sz w:val="16"/>
                      <w:szCs w:val="16"/>
                      <w:lang w:val="es-CL"/>
                    </w:rPr>
                    <w:t>Tener un plan de contingencia con servidor de respaldo listo.</w:t>
                  </w:r>
                </w:p>
              </w:tc>
              <w:tc>
                <w:tcPr>
                  <w:tcW w:w="1451" w:type="dxa"/>
                  <w:vAlign w:val="center"/>
                </w:tcPr>
                <w:p w14:paraId="1A595358" w14:textId="109B7962" w:rsidR="0076536B" w:rsidRPr="004F07E7" w:rsidRDefault="0076536B" w:rsidP="0076536B">
                  <w:pPr>
                    <w:spacing w:after="0" w:line="200" w:lineRule="exact"/>
                    <w:jc w:val="center"/>
                    <w:rPr>
                      <w:rFonts w:asciiTheme="majorHAnsi" w:eastAsia="Times New Roman" w:hAnsiTheme="majorHAnsi" w:cstheme="majorHAnsi"/>
                      <w:i/>
                      <w:iCs/>
                      <w:sz w:val="16"/>
                      <w:szCs w:val="16"/>
                      <w:lang w:val="es-CL" w:eastAsia="es-CL"/>
                    </w:rPr>
                  </w:pPr>
                  <w:r>
                    <w:rPr>
                      <w:rFonts w:ascii="Calibri" w:hAnsi="Calibri" w:cs="Calibri"/>
                      <w:i/>
                      <w:iCs/>
                      <w:color w:val="000000"/>
                      <w:sz w:val="16"/>
                      <w:szCs w:val="16"/>
                    </w:rPr>
                    <w:t xml:space="preserve">Equipo de </w:t>
                  </w:r>
                  <w:proofErr w:type="spellStart"/>
                  <w:r>
                    <w:rPr>
                      <w:rFonts w:ascii="Calibri" w:hAnsi="Calibri" w:cs="Calibri"/>
                      <w:i/>
                      <w:iCs/>
                      <w:color w:val="000000"/>
                      <w:sz w:val="16"/>
                      <w:szCs w:val="16"/>
                    </w:rPr>
                    <w:t>desarrollo</w:t>
                  </w:r>
                  <w:proofErr w:type="spellEnd"/>
                  <w:r>
                    <w:rPr>
                      <w:rFonts w:ascii="Calibri" w:hAnsi="Calibri" w:cs="Calibri"/>
                      <w:i/>
                      <w:iCs/>
                      <w:color w:val="000000"/>
                      <w:sz w:val="16"/>
                      <w:szCs w:val="16"/>
                    </w:rPr>
                    <w:t xml:space="preserve">/ </w:t>
                  </w:r>
                  <w:proofErr w:type="spellStart"/>
                  <w:r>
                    <w:rPr>
                      <w:rFonts w:ascii="Calibri" w:hAnsi="Calibri" w:cs="Calibri"/>
                      <w:i/>
                      <w:iCs/>
                      <w:color w:val="000000"/>
                      <w:sz w:val="16"/>
                      <w:szCs w:val="16"/>
                    </w:rPr>
                    <w:t>soporte</w:t>
                  </w:r>
                  <w:proofErr w:type="spellEnd"/>
                </w:p>
              </w:tc>
            </w:tr>
            <w:tr w:rsidR="008466BF" w:rsidRPr="00171F7C" w14:paraId="5742866D" w14:textId="77777777" w:rsidTr="002D044D">
              <w:trPr>
                <w:tblCellSpacing w:w="15" w:type="dxa"/>
              </w:trPr>
              <w:tc>
                <w:tcPr>
                  <w:tcW w:w="0" w:type="auto"/>
                  <w:vAlign w:val="center"/>
                  <w:hideMark/>
                </w:tcPr>
                <w:p w14:paraId="5F075663" w14:textId="77777777" w:rsidR="0076536B" w:rsidRPr="004F07E7" w:rsidRDefault="0076536B" w:rsidP="0076536B">
                  <w:pPr>
                    <w:spacing w:after="0" w:line="200" w:lineRule="exact"/>
                    <w:rPr>
                      <w:rFonts w:asciiTheme="majorHAnsi" w:eastAsia="Times New Roman" w:hAnsiTheme="majorHAnsi" w:cstheme="majorHAnsi"/>
                      <w:i/>
                      <w:iCs/>
                      <w:sz w:val="16"/>
                      <w:szCs w:val="16"/>
                      <w:lang w:val="es-CL" w:eastAsia="es-CL"/>
                    </w:rPr>
                  </w:pPr>
                  <w:r w:rsidRPr="004F07E7">
                    <w:rPr>
                      <w:rFonts w:asciiTheme="majorHAnsi" w:eastAsia="Times New Roman" w:hAnsiTheme="majorHAnsi" w:cstheme="majorHAnsi"/>
                      <w:i/>
                      <w:iCs/>
                      <w:sz w:val="16"/>
                      <w:szCs w:val="16"/>
                      <w:lang w:val="es-CL" w:eastAsia="es-CL"/>
                    </w:rPr>
                    <w:t>Fuga de datos sensibles de clientes</w:t>
                  </w:r>
                </w:p>
              </w:tc>
              <w:tc>
                <w:tcPr>
                  <w:tcW w:w="1260" w:type="dxa"/>
                  <w:vAlign w:val="center"/>
                </w:tcPr>
                <w:p w14:paraId="378A0FAC" w14:textId="378C51DC" w:rsidR="0076536B" w:rsidRPr="004F07E7" w:rsidRDefault="0076536B" w:rsidP="0076536B">
                  <w:pPr>
                    <w:spacing w:after="0" w:line="200" w:lineRule="exact"/>
                    <w:jc w:val="center"/>
                    <w:rPr>
                      <w:rFonts w:asciiTheme="majorHAnsi" w:eastAsia="Times New Roman" w:hAnsiTheme="majorHAnsi" w:cstheme="majorHAnsi"/>
                      <w:i/>
                      <w:iCs/>
                      <w:sz w:val="16"/>
                      <w:szCs w:val="16"/>
                      <w:lang w:val="es-CL" w:eastAsia="es-CL"/>
                    </w:rPr>
                  </w:pPr>
                  <w:proofErr w:type="spellStart"/>
                  <w:r>
                    <w:rPr>
                      <w:rFonts w:ascii="Calibri" w:hAnsi="Calibri" w:cs="Calibri"/>
                      <w:i/>
                      <w:iCs/>
                      <w:color w:val="000000"/>
                      <w:sz w:val="16"/>
                      <w:szCs w:val="16"/>
                    </w:rPr>
                    <w:t>Seguridad</w:t>
                  </w:r>
                  <w:proofErr w:type="spellEnd"/>
                  <w:r>
                    <w:rPr>
                      <w:rFonts w:ascii="Calibri" w:hAnsi="Calibri" w:cs="Calibri"/>
                      <w:i/>
                      <w:iCs/>
                      <w:color w:val="000000"/>
                      <w:sz w:val="16"/>
                      <w:szCs w:val="16"/>
                    </w:rPr>
                    <w:t>/</w:t>
                  </w:r>
                  <w:proofErr w:type="spellStart"/>
                  <w:r>
                    <w:rPr>
                      <w:rFonts w:ascii="Calibri" w:hAnsi="Calibri" w:cs="Calibri"/>
                      <w:i/>
                      <w:iCs/>
                      <w:color w:val="000000"/>
                      <w:sz w:val="16"/>
                      <w:szCs w:val="16"/>
                    </w:rPr>
                    <w:t>datos</w:t>
                  </w:r>
                  <w:proofErr w:type="spellEnd"/>
                </w:p>
              </w:tc>
              <w:tc>
                <w:tcPr>
                  <w:tcW w:w="1340" w:type="dxa"/>
                  <w:vAlign w:val="center"/>
                </w:tcPr>
                <w:p w14:paraId="46880F0D" w14:textId="717C7AC2" w:rsidR="0076536B" w:rsidRPr="004F07E7" w:rsidRDefault="0076536B" w:rsidP="0076536B">
                  <w:pPr>
                    <w:spacing w:after="0" w:line="200" w:lineRule="exact"/>
                    <w:jc w:val="center"/>
                    <w:rPr>
                      <w:rFonts w:asciiTheme="majorHAnsi" w:eastAsia="Times New Roman" w:hAnsiTheme="majorHAnsi" w:cstheme="majorHAnsi"/>
                      <w:i/>
                      <w:iCs/>
                      <w:sz w:val="16"/>
                      <w:szCs w:val="16"/>
                      <w:lang w:val="es-CL" w:eastAsia="es-CL"/>
                    </w:rPr>
                  </w:pPr>
                  <w:r>
                    <w:rPr>
                      <w:rFonts w:ascii="Calibri" w:hAnsi="Calibri" w:cs="Calibri"/>
                      <w:i/>
                      <w:iCs/>
                      <w:color w:val="000000"/>
                      <w:sz w:val="16"/>
                      <w:szCs w:val="16"/>
                    </w:rPr>
                    <w:t>Media</w:t>
                  </w:r>
                </w:p>
              </w:tc>
              <w:tc>
                <w:tcPr>
                  <w:tcW w:w="1336" w:type="dxa"/>
                  <w:vAlign w:val="center"/>
                </w:tcPr>
                <w:p w14:paraId="6CB65031" w14:textId="6A2423A6" w:rsidR="0076536B" w:rsidRPr="004F07E7" w:rsidRDefault="0076536B" w:rsidP="0076536B">
                  <w:pPr>
                    <w:spacing w:after="0" w:line="200" w:lineRule="exact"/>
                    <w:jc w:val="center"/>
                    <w:rPr>
                      <w:rFonts w:asciiTheme="majorHAnsi" w:eastAsia="Times New Roman" w:hAnsiTheme="majorHAnsi" w:cstheme="majorHAnsi"/>
                      <w:i/>
                      <w:iCs/>
                      <w:sz w:val="16"/>
                      <w:szCs w:val="16"/>
                      <w:lang w:val="es-CL" w:eastAsia="es-CL"/>
                    </w:rPr>
                  </w:pPr>
                  <w:r>
                    <w:rPr>
                      <w:rFonts w:ascii="Calibri" w:hAnsi="Calibri" w:cs="Calibri"/>
                      <w:i/>
                      <w:iCs/>
                      <w:color w:val="000000"/>
                      <w:sz w:val="16"/>
                      <w:szCs w:val="16"/>
                    </w:rPr>
                    <w:t>Alto</w:t>
                  </w:r>
                </w:p>
              </w:tc>
              <w:tc>
                <w:tcPr>
                  <w:tcW w:w="1413" w:type="dxa"/>
                  <w:vAlign w:val="center"/>
                </w:tcPr>
                <w:p w14:paraId="292F6C47" w14:textId="0778932A" w:rsidR="0076536B" w:rsidRPr="004F07E7" w:rsidRDefault="0076536B" w:rsidP="0076536B">
                  <w:pPr>
                    <w:spacing w:after="0" w:line="200" w:lineRule="exact"/>
                    <w:jc w:val="both"/>
                    <w:rPr>
                      <w:rFonts w:asciiTheme="majorHAnsi" w:eastAsia="Times New Roman" w:hAnsiTheme="majorHAnsi" w:cstheme="majorHAnsi"/>
                      <w:i/>
                      <w:iCs/>
                      <w:sz w:val="16"/>
                      <w:szCs w:val="16"/>
                      <w:lang w:val="es-CL" w:eastAsia="es-CL"/>
                    </w:rPr>
                  </w:pPr>
                  <w:r w:rsidRPr="0076536B">
                    <w:rPr>
                      <w:rFonts w:ascii="Calibri" w:hAnsi="Calibri" w:cs="Calibri"/>
                      <w:i/>
                      <w:iCs/>
                      <w:color w:val="000000"/>
                      <w:sz w:val="16"/>
                      <w:szCs w:val="16"/>
                      <w:lang w:val="es-CL"/>
                    </w:rPr>
                    <w:t>Se protegen los datos usando información falsa para pruebas, monitoreando quién accede a la información confidencial.</w:t>
                  </w:r>
                </w:p>
              </w:tc>
              <w:tc>
                <w:tcPr>
                  <w:tcW w:w="1451" w:type="dxa"/>
                  <w:vAlign w:val="center"/>
                </w:tcPr>
                <w:p w14:paraId="1B5998AB" w14:textId="37B26F66" w:rsidR="0076536B" w:rsidRPr="004F07E7" w:rsidRDefault="0076536B" w:rsidP="0076536B">
                  <w:pPr>
                    <w:spacing w:after="0" w:line="200" w:lineRule="exact"/>
                    <w:jc w:val="center"/>
                    <w:rPr>
                      <w:rFonts w:asciiTheme="majorHAnsi" w:eastAsia="Times New Roman" w:hAnsiTheme="majorHAnsi" w:cstheme="majorHAnsi"/>
                      <w:i/>
                      <w:iCs/>
                      <w:sz w:val="16"/>
                      <w:szCs w:val="16"/>
                      <w:lang w:val="es-CL" w:eastAsia="es-CL"/>
                    </w:rPr>
                  </w:pPr>
                  <w:proofErr w:type="spellStart"/>
                  <w:r>
                    <w:rPr>
                      <w:rFonts w:ascii="Calibri" w:hAnsi="Calibri" w:cs="Calibri"/>
                      <w:i/>
                      <w:iCs/>
                      <w:color w:val="000000"/>
                      <w:sz w:val="16"/>
                      <w:szCs w:val="16"/>
                    </w:rPr>
                    <w:t>Arquitecto</w:t>
                  </w:r>
                  <w:proofErr w:type="spellEnd"/>
                  <w:r>
                    <w:rPr>
                      <w:rFonts w:ascii="Calibri" w:hAnsi="Calibri" w:cs="Calibri"/>
                      <w:i/>
                      <w:iCs/>
                      <w:color w:val="000000"/>
                      <w:sz w:val="16"/>
                      <w:szCs w:val="16"/>
                    </w:rPr>
                    <w:t>/</w:t>
                  </w:r>
                  <w:proofErr w:type="spellStart"/>
                  <w:r>
                    <w:rPr>
                      <w:rFonts w:ascii="Calibri" w:hAnsi="Calibri" w:cs="Calibri"/>
                      <w:i/>
                      <w:iCs/>
                      <w:color w:val="000000"/>
                      <w:sz w:val="16"/>
                      <w:szCs w:val="16"/>
                    </w:rPr>
                    <w:t>Diseñador</w:t>
                  </w:r>
                  <w:proofErr w:type="spellEnd"/>
                </w:p>
              </w:tc>
            </w:tr>
            <w:tr w:rsidR="008466BF" w:rsidRPr="00171F7C" w14:paraId="1DC31C23" w14:textId="77777777" w:rsidTr="002D044D">
              <w:trPr>
                <w:tblCellSpacing w:w="15" w:type="dxa"/>
              </w:trPr>
              <w:tc>
                <w:tcPr>
                  <w:tcW w:w="0" w:type="auto"/>
                  <w:vAlign w:val="center"/>
                  <w:hideMark/>
                </w:tcPr>
                <w:p w14:paraId="2E2BE72E" w14:textId="77777777" w:rsidR="0076536B" w:rsidRPr="004F07E7" w:rsidRDefault="0076536B" w:rsidP="0076536B">
                  <w:pPr>
                    <w:spacing w:after="0" w:line="200" w:lineRule="exact"/>
                    <w:rPr>
                      <w:rFonts w:asciiTheme="majorHAnsi" w:eastAsia="Times New Roman" w:hAnsiTheme="majorHAnsi" w:cstheme="majorHAnsi"/>
                      <w:i/>
                      <w:iCs/>
                      <w:sz w:val="16"/>
                      <w:szCs w:val="16"/>
                      <w:lang w:val="es-CL" w:eastAsia="es-CL"/>
                    </w:rPr>
                  </w:pPr>
                  <w:r w:rsidRPr="004F07E7">
                    <w:rPr>
                      <w:rFonts w:asciiTheme="majorHAnsi" w:eastAsia="Times New Roman" w:hAnsiTheme="majorHAnsi" w:cstheme="majorHAnsi"/>
                      <w:i/>
                      <w:iCs/>
                      <w:sz w:val="16"/>
                      <w:szCs w:val="16"/>
                      <w:lang w:val="es-CL" w:eastAsia="es-CL"/>
                    </w:rPr>
                    <w:t>Error humano al borrar registros</w:t>
                  </w:r>
                </w:p>
              </w:tc>
              <w:tc>
                <w:tcPr>
                  <w:tcW w:w="1260" w:type="dxa"/>
                  <w:vAlign w:val="center"/>
                </w:tcPr>
                <w:p w14:paraId="6550928C" w14:textId="53687E49" w:rsidR="0076536B" w:rsidRPr="004F07E7" w:rsidRDefault="0076536B" w:rsidP="0076536B">
                  <w:pPr>
                    <w:spacing w:after="0" w:line="200" w:lineRule="exact"/>
                    <w:jc w:val="center"/>
                    <w:rPr>
                      <w:rFonts w:asciiTheme="majorHAnsi" w:eastAsia="Times New Roman" w:hAnsiTheme="majorHAnsi" w:cstheme="majorHAnsi"/>
                      <w:i/>
                      <w:iCs/>
                      <w:sz w:val="16"/>
                      <w:szCs w:val="16"/>
                      <w:lang w:val="es-CL" w:eastAsia="es-CL"/>
                    </w:rPr>
                  </w:pPr>
                  <w:r>
                    <w:rPr>
                      <w:rFonts w:ascii="Calibri" w:hAnsi="Calibri" w:cs="Calibri"/>
                      <w:i/>
                      <w:iCs/>
                      <w:color w:val="000000"/>
                      <w:sz w:val="16"/>
                      <w:szCs w:val="16"/>
                    </w:rPr>
                    <w:t>Datos</w:t>
                  </w:r>
                </w:p>
              </w:tc>
              <w:tc>
                <w:tcPr>
                  <w:tcW w:w="1340" w:type="dxa"/>
                  <w:vAlign w:val="center"/>
                </w:tcPr>
                <w:p w14:paraId="5F12DF99" w14:textId="6AC19560" w:rsidR="0076536B" w:rsidRPr="004F07E7" w:rsidRDefault="0076536B" w:rsidP="0076536B">
                  <w:pPr>
                    <w:spacing w:after="0" w:line="200" w:lineRule="exact"/>
                    <w:jc w:val="center"/>
                    <w:rPr>
                      <w:rFonts w:asciiTheme="majorHAnsi" w:eastAsia="Times New Roman" w:hAnsiTheme="majorHAnsi" w:cstheme="majorHAnsi"/>
                      <w:i/>
                      <w:iCs/>
                      <w:sz w:val="16"/>
                      <w:szCs w:val="16"/>
                      <w:lang w:val="es-CL" w:eastAsia="es-CL"/>
                    </w:rPr>
                  </w:pPr>
                  <w:r>
                    <w:rPr>
                      <w:rFonts w:ascii="Calibri" w:hAnsi="Calibri" w:cs="Calibri"/>
                      <w:i/>
                      <w:iCs/>
                      <w:color w:val="000000"/>
                      <w:sz w:val="16"/>
                      <w:szCs w:val="16"/>
                    </w:rPr>
                    <w:t>Alta</w:t>
                  </w:r>
                </w:p>
              </w:tc>
              <w:tc>
                <w:tcPr>
                  <w:tcW w:w="1336" w:type="dxa"/>
                  <w:vAlign w:val="center"/>
                </w:tcPr>
                <w:p w14:paraId="7218C925" w14:textId="1F8C826E" w:rsidR="0076536B" w:rsidRPr="004F07E7" w:rsidRDefault="0076536B" w:rsidP="0076536B">
                  <w:pPr>
                    <w:spacing w:after="0" w:line="200" w:lineRule="exact"/>
                    <w:jc w:val="center"/>
                    <w:rPr>
                      <w:rFonts w:asciiTheme="majorHAnsi" w:eastAsia="Times New Roman" w:hAnsiTheme="majorHAnsi" w:cstheme="majorHAnsi"/>
                      <w:i/>
                      <w:iCs/>
                      <w:sz w:val="16"/>
                      <w:szCs w:val="16"/>
                      <w:lang w:val="es-CL" w:eastAsia="es-CL"/>
                    </w:rPr>
                  </w:pPr>
                  <w:r>
                    <w:rPr>
                      <w:rFonts w:ascii="Calibri" w:hAnsi="Calibri" w:cs="Calibri"/>
                      <w:i/>
                      <w:iCs/>
                      <w:color w:val="000000"/>
                      <w:sz w:val="16"/>
                      <w:szCs w:val="16"/>
                    </w:rPr>
                    <w:t>Media</w:t>
                  </w:r>
                </w:p>
              </w:tc>
              <w:tc>
                <w:tcPr>
                  <w:tcW w:w="1413" w:type="dxa"/>
                  <w:vAlign w:val="center"/>
                </w:tcPr>
                <w:p w14:paraId="3BE9851B" w14:textId="6C7487C8" w:rsidR="0076536B" w:rsidRPr="004F07E7" w:rsidRDefault="0076536B" w:rsidP="0076536B">
                  <w:pPr>
                    <w:spacing w:after="0" w:line="200" w:lineRule="exact"/>
                    <w:jc w:val="both"/>
                    <w:rPr>
                      <w:rFonts w:asciiTheme="majorHAnsi" w:eastAsia="Times New Roman" w:hAnsiTheme="majorHAnsi" w:cstheme="majorHAnsi"/>
                      <w:i/>
                      <w:iCs/>
                      <w:sz w:val="16"/>
                      <w:szCs w:val="16"/>
                      <w:lang w:val="es-CL" w:eastAsia="es-CL"/>
                    </w:rPr>
                  </w:pPr>
                  <w:r w:rsidRPr="0076536B">
                    <w:rPr>
                      <w:rFonts w:ascii="Calibri" w:hAnsi="Calibri" w:cs="Calibri"/>
                      <w:i/>
                      <w:iCs/>
                      <w:color w:val="000000"/>
                      <w:sz w:val="16"/>
                      <w:szCs w:val="16"/>
                      <w:lang w:val="es-CL"/>
                    </w:rPr>
                    <w:t>Usar borrador lógico, pedir confirmación en acciones riesgosas y guardar registro de todos los cambios realizados.</w:t>
                  </w:r>
                </w:p>
              </w:tc>
              <w:tc>
                <w:tcPr>
                  <w:tcW w:w="1451" w:type="dxa"/>
                  <w:vAlign w:val="center"/>
                </w:tcPr>
                <w:p w14:paraId="08A42F9C" w14:textId="4D89EAFB" w:rsidR="0076536B" w:rsidRPr="004F07E7" w:rsidRDefault="0076536B" w:rsidP="0076536B">
                  <w:pPr>
                    <w:spacing w:after="0" w:line="200" w:lineRule="exact"/>
                    <w:jc w:val="center"/>
                    <w:rPr>
                      <w:rFonts w:asciiTheme="majorHAnsi" w:eastAsia="Times New Roman" w:hAnsiTheme="majorHAnsi" w:cstheme="majorHAnsi"/>
                      <w:i/>
                      <w:iCs/>
                      <w:sz w:val="16"/>
                      <w:szCs w:val="16"/>
                      <w:lang w:val="es-CL" w:eastAsia="es-CL"/>
                    </w:rPr>
                  </w:pPr>
                  <w:r>
                    <w:rPr>
                      <w:rFonts w:ascii="Calibri" w:hAnsi="Calibri" w:cs="Calibri"/>
                      <w:i/>
                      <w:iCs/>
                      <w:color w:val="000000"/>
                      <w:sz w:val="16"/>
                      <w:szCs w:val="16"/>
                    </w:rPr>
                    <w:t xml:space="preserve">Equipo de </w:t>
                  </w:r>
                  <w:proofErr w:type="spellStart"/>
                  <w:r>
                    <w:rPr>
                      <w:rFonts w:ascii="Calibri" w:hAnsi="Calibri" w:cs="Calibri"/>
                      <w:i/>
                      <w:iCs/>
                      <w:color w:val="000000"/>
                      <w:sz w:val="16"/>
                      <w:szCs w:val="16"/>
                    </w:rPr>
                    <w:t>desarrollo</w:t>
                  </w:r>
                  <w:proofErr w:type="spellEnd"/>
                </w:p>
              </w:tc>
            </w:tr>
            <w:tr w:rsidR="008466BF" w:rsidRPr="00171F7C" w14:paraId="1306D1FB" w14:textId="77777777" w:rsidTr="002D044D">
              <w:trPr>
                <w:tblCellSpacing w:w="15" w:type="dxa"/>
              </w:trPr>
              <w:tc>
                <w:tcPr>
                  <w:tcW w:w="0" w:type="auto"/>
                  <w:vAlign w:val="center"/>
                </w:tcPr>
                <w:p w14:paraId="611B217C" w14:textId="6AD4F0EF" w:rsidR="0076536B" w:rsidRPr="0076536B" w:rsidRDefault="0076536B" w:rsidP="0076536B">
                  <w:pPr>
                    <w:spacing w:after="0" w:line="200" w:lineRule="exact"/>
                    <w:rPr>
                      <w:rFonts w:asciiTheme="majorHAnsi" w:eastAsia="Times New Roman" w:hAnsiTheme="majorHAnsi" w:cstheme="majorHAnsi"/>
                      <w:i/>
                      <w:iCs/>
                      <w:sz w:val="16"/>
                      <w:szCs w:val="16"/>
                      <w:lang w:val="es-CL" w:eastAsia="es-CL"/>
                    </w:rPr>
                  </w:pPr>
                  <w:r w:rsidRPr="0076536B">
                    <w:rPr>
                      <w:rFonts w:asciiTheme="majorHAnsi" w:eastAsia="Times New Roman" w:hAnsiTheme="majorHAnsi" w:cstheme="majorHAnsi"/>
                      <w:i/>
                      <w:iCs/>
                      <w:sz w:val="16"/>
                      <w:szCs w:val="16"/>
                      <w:lang w:val="es-CL" w:eastAsia="es-CL"/>
                    </w:rPr>
                    <w:t>Fallas en la integración con otros sistemas (</w:t>
                  </w:r>
                  <w:proofErr w:type="spellStart"/>
                  <w:r w:rsidRPr="0076536B">
                    <w:rPr>
                      <w:rFonts w:asciiTheme="majorHAnsi" w:eastAsia="Times New Roman" w:hAnsiTheme="majorHAnsi" w:cstheme="majorHAnsi"/>
                      <w:i/>
                      <w:iCs/>
                      <w:sz w:val="16"/>
                      <w:szCs w:val="16"/>
                      <w:lang w:val="es-CL" w:eastAsia="es-CL"/>
                    </w:rPr>
                    <w:t>ej</w:t>
                  </w:r>
                  <w:proofErr w:type="spellEnd"/>
                  <w:r w:rsidRPr="0076536B">
                    <w:rPr>
                      <w:rFonts w:asciiTheme="majorHAnsi" w:eastAsia="Times New Roman" w:hAnsiTheme="majorHAnsi" w:cstheme="majorHAnsi"/>
                      <w:i/>
                      <w:iCs/>
                      <w:sz w:val="16"/>
                      <w:szCs w:val="16"/>
                      <w:lang w:val="es-CL" w:eastAsia="es-CL"/>
                    </w:rPr>
                    <w:t>: ERP, punto de venta)</w:t>
                  </w:r>
                </w:p>
              </w:tc>
              <w:tc>
                <w:tcPr>
                  <w:tcW w:w="1260" w:type="dxa"/>
                  <w:vAlign w:val="center"/>
                </w:tcPr>
                <w:p w14:paraId="68E089C8" w14:textId="3F088B9B" w:rsidR="0076536B" w:rsidRPr="004F07E7" w:rsidRDefault="0076536B" w:rsidP="0076536B">
                  <w:pPr>
                    <w:spacing w:after="0" w:line="200" w:lineRule="exact"/>
                    <w:jc w:val="center"/>
                    <w:rPr>
                      <w:rFonts w:asciiTheme="majorHAnsi" w:eastAsia="Times New Roman" w:hAnsiTheme="majorHAnsi" w:cstheme="majorHAnsi"/>
                      <w:i/>
                      <w:iCs/>
                      <w:sz w:val="16"/>
                      <w:szCs w:val="16"/>
                      <w:lang w:val="es-CL" w:eastAsia="es-CL"/>
                    </w:rPr>
                  </w:pPr>
                  <w:r>
                    <w:rPr>
                      <w:rFonts w:ascii="Calibri" w:hAnsi="Calibri" w:cs="Calibri"/>
                      <w:i/>
                      <w:iCs/>
                      <w:color w:val="000000"/>
                      <w:sz w:val="16"/>
                      <w:szCs w:val="16"/>
                    </w:rPr>
                    <w:t>Continuidad</w:t>
                  </w:r>
                </w:p>
              </w:tc>
              <w:tc>
                <w:tcPr>
                  <w:tcW w:w="1340" w:type="dxa"/>
                  <w:vAlign w:val="center"/>
                </w:tcPr>
                <w:p w14:paraId="0912A18A" w14:textId="45E08CC7" w:rsidR="0076536B" w:rsidRPr="004F07E7" w:rsidRDefault="0076536B" w:rsidP="0076536B">
                  <w:pPr>
                    <w:spacing w:after="0" w:line="200" w:lineRule="exact"/>
                    <w:jc w:val="center"/>
                    <w:rPr>
                      <w:rFonts w:asciiTheme="majorHAnsi" w:eastAsia="Times New Roman" w:hAnsiTheme="majorHAnsi" w:cstheme="majorHAnsi"/>
                      <w:i/>
                      <w:iCs/>
                      <w:sz w:val="16"/>
                      <w:szCs w:val="16"/>
                      <w:lang w:val="es-CL" w:eastAsia="es-CL"/>
                    </w:rPr>
                  </w:pPr>
                  <w:r>
                    <w:rPr>
                      <w:rFonts w:ascii="Calibri" w:hAnsi="Calibri" w:cs="Calibri"/>
                      <w:i/>
                      <w:iCs/>
                      <w:color w:val="000000"/>
                      <w:sz w:val="16"/>
                      <w:szCs w:val="16"/>
                    </w:rPr>
                    <w:t>Media</w:t>
                  </w:r>
                </w:p>
              </w:tc>
              <w:tc>
                <w:tcPr>
                  <w:tcW w:w="1336" w:type="dxa"/>
                  <w:vAlign w:val="center"/>
                </w:tcPr>
                <w:p w14:paraId="2ACBE37B" w14:textId="52859578" w:rsidR="0076536B" w:rsidRPr="004F07E7" w:rsidRDefault="0076536B" w:rsidP="0076536B">
                  <w:pPr>
                    <w:spacing w:after="0" w:line="200" w:lineRule="exact"/>
                    <w:jc w:val="center"/>
                    <w:rPr>
                      <w:rFonts w:asciiTheme="majorHAnsi" w:eastAsia="Times New Roman" w:hAnsiTheme="majorHAnsi" w:cstheme="majorHAnsi"/>
                      <w:i/>
                      <w:iCs/>
                      <w:sz w:val="16"/>
                      <w:szCs w:val="16"/>
                      <w:lang w:val="es-CL" w:eastAsia="es-CL"/>
                    </w:rPr>
                  </w:pPr>
                  <w:r>
                    <w:rPr>
                      <w:rFonts w:ascii="Calibri" w:hAnsi="Calibri" w:cs="Calibri"/>
                      <w:i/>
                      <w:iCs/>
                      <w:color w:val="000000"/>
                      <w:sz w:val="16"/>
                      <w:szCs w:val="16"/>
                    </w:rPr>
                    <w:t>Alta</w:t>
                  </w:r>
                </w:p>
              </w:tc>
              <w:tc>
                <w:tcPr>
                  <w:tcW w:w="1413" w:type="dxa"/>
                  <w:vAlign w:val="center"/>
                </w:tcPr>
                <w:p w14:paraId="6AE2AFEF" w14:textId="69C3FB00" w:rsidR="0076536B" w:rsidRPr="004F07E7" w:rsidRDefault="0076536B" w:rsidP="0076536B">
                  <w:pPr>
                    <w:spacing w:after="0" w:line="200" w:lineRule="exact"/>
                    <w:jc w:val="both"/>
                    <w:rPr>
                      <w:rFonts w:asciiTheme="majorHAnsi" w:eastAsia="Times New Roman" w:hAnsiTheme="majorHAnsi" w:cstheme="majorHAnsi"/>
                      <w:i/>
                      <w:iCs/>
                      <w:sz w:val="16"/>
                      <w:szCs w:val="16"/>
                      <w:lang w:val="es-CL" w:eastAsia="es-CL"/>
                    </w:rPr>
                  </w:pPr>
                  <w:r w:rsidRPr="0076536B">
                    <w:rPr>
                      <w:rFonts w:ascii="Calibri" w:hAnsi="Calibri" w:cs="Calibri"/>
                      <w:i/>
                      <w:iCs/>
                      <w:color w:val="000000"/>
                      <w:sz w:val="16"/>
                      <w:szCs w:val="16"/>
                      <w:lang w:val="es-CL"/>
                    </w:rPr>
                    <w:t>Crear y probar interfaces usando datos de simulación primero, e integrar los sistemas de forma progresiva y planificada.</w:t>
                  </w:r>
                </w:p>
              </w:tc>
              <w:tc>
                <w:tcPr>
                  <w:tcW w:w="1451" w:type="dxa"/>
                  <w:vAlign w:val="center"/>
                </w:tcPr>
                <w:p w14:paraId="15846441" w14:textId="1E812A1C" w:rsidR="0076536B" w:rsidRPr="004F07E7" w:rsidRDefault="0076536B" w:rsidP="0076536B">
                  <w:pPr>
                    <w:spacing w:after="0" w:line="200" w:lineRule="exact"/>
                    <w:jc w:val="center"/>
                    <w:rPr>
                      <w:rFonts w:asciiTheme="majorHAnsi" w:eastAsia="Times New Roman" w:hAnsiTheme="majorHAnsi" w:cstheme="majorHAnsi"/>
                      <w:i/>
                      <w:iCs/>
                      <w:sz w:val="16"/>
                      <w:szCs w:val="16"/>
                      <w:lang w:val="es-CL" w:eastAsia="es-CL"/>
                    </w:rPr>
                  </w:pPr>
                  <w:proofErr w:type="spellStart"/>
                  <w:r>
                    <w:rPr>
                      <w:rFonts w:ascii="Calibri" w:hAnsi="Calibri" w:cs="Calibri"/>
                      <w:i/>
                      <w:iCs/>
                      <w:color w:val="000000"/>
                      <w:sz w:val="16"/>
                      <w:szCs w:val="16"/>
                    </w:rPr>
                    <w:t>Arquitecto</w:t>
                  </w:r>
                  <w:proofErr w:type="spellEnd"/>
                  <w:r>
                    <w:rPr>
                      <w:rFonts w:ascii="Calibri" w:hAnsi="Calibri" w:cs="Calibri"/>
                      <w:i/>
                      <w:iCs/>
                      <w:color w:val="000000"/>
                      <w:sz w:val="16"/>
                      <w:szCs w:val="16"/>
                    </w:rPr>
                    <w:t xml:space="preserve">/ Equipo de </w:t>
                  </w:r>
                  <w:proofErr w:type="spellStart"/>
                  <w:r>
                    <w:rPr>
                      <w:rFonts w:ascii="Calibri" w:hAnsi="Calibri" w:cs="Calibri"/>
                      <w:i/>
                      <w:iCs/>
                      <w:color w:val="000000"/>
                      <w:sz w:val="16"/>
                      <w:szCs w:val="16"/>
                    </w:rPr>
                    <w:t>soporte</w:t>
                  </w:r>
                  <w:proofErr w:type="spellEnd"/>
                  <w:r>
                    <w:rPr>
                      <w:rFonts w:ascii="Calibri" w:hAnsi="Calibri" w:cs="Calibri"/>
                      <w:i/>
                      <w:iCs/>
                      <w:color w:val="000000"/>
                      <w:sz w:val="16"/>
                      <w:szCs w:val="16"/>
                    </w:rPr>
                    <w:t>.</w:t>
                  </w:r>
                </w:p>
              </w:tc>
            </w:tr>
            <w:tr w:rsidR="002D044D" w:rsidRPr="00B8588D" w14:paraId="0A960C41" w14:textId="77777777" w:rsidTr="002D044D">
              <w:trPr>
                <w:tblCellSpacing w:w="15" w:type="dxa"/>
              </w:trPr>
              <w:tc>
                <w:tcPr>
                  <w:tcW w:w="0" w:type="auto"/>
                  <w:vAlign w:val="center"/>
                </w:tcPr>
                <w:p w14:paraId="179A6B5D" w14:textId="5D5977A7" w:rsidR="002D044D" w:rsidRPr="0076536B" w:rsidRDefault="002D044D" w:rsidP="002D044D">
                  <w:pPr>
                    <w:spacing w:after="0" w:line="200" w:lineRule="exact"/>
                    <w:rPr>
                      <w:rFonts w:asciiTheme="majorHAnsi" w:eastAsia="Times New Roman" w:hAnsiTheme="majorHAnsi" w:cstheme="majorHAnsi"/>
                      <w:i/>
                      <w:iCs/>
                      <w:sz w:val="16"/>
                      <w:szCs w:val="16"/>
                      <w:lang w:val="es-CL" w:eastAsia="es-CL"/>
                    </w:rPr>
                  </w:pPr>
                  <w:r>
                    <w:rPr>
                      <w:rFonts w:asciiTheme="majorHAnsi" w:eastAsia="Times New Roman" w:hAnsiTheme="majorHAnsi" w:cstheme="majorHAnsi"/>
                      <w:i/>
                      <w:iCs/>
                      <w:sz w:val="16"/>
                      <w:szCs w:val="16"/>
                      <w:lang w:val="es-CL" w:eastAsia="es-CL"/>
                    </w:rPr>
                    <w:t xml:space="preserve">Errores en la base de datos </w:t>
                  </w:r>
                  <w:r>
                    <w:rPr>
                      <w:rFonts w:asciiTheme="majorHAnsi" w:eastAsia="Times New Roman" w:hAnsiTheme="majorHAnsi" w:cstheme="majorHAnsi"/>
                      <w:i/>
                      <w:iCs/>
                      <w:sz w:val="16"/>
                      <w:szCs w:val="16"/>
                      <w:lang w:val="es-CL" w:eastAsia="es-CL"/>
                    </w:rPr>
                    <w:lastRenderedPageBreak/>
                    <w:t>(corrupción de datos, mala normalización)</w:t>
                  </w:r>
                </w:p>
              </w:tc>
              <w:tc>
                <w:tcPr>
                  <w:tcW w:w="1260" w:type="dxa"/>
                  <w:vAlign w:val="center"/>
                </w:tcPr>
                <w:p w14:paraId="1A158E1A" w14:textId="03A33682" w:rsidR="002D044D" w:rsidRPr="008466BF" w:rsidRDefault="002D044D" w:rsidP="002D044D">
                  <w:pPr>
                    <w:spacing w:after="0" w:line="200" w:lineRule="exact"/>
                    <w:jc w:val="center"/>
                    <w:rPr>
                      <w:rFonts w:ascii="Calibri" w:hAnsi="Calibri" w:cs="Calibri"/>
                      <w:i/>
                      <w:iCs/>
                      <w:color w:val="000000"/>
                      <w:sz w:val="16"/>
                      <w:szCs w:val="16"/>
                      <w:lang w:val="es-CL"/>
                    </w:rPr>
                  </w:pPr>
                  <w:r w:rsidRPr="00B827FD">
                    <w:rPr>
                      <w:rFonts w:ascii="Calibri" w:hAnsi="Calibri" w:cs="Calibri"/>
                      <w:i/>
                      <w:iCs/>
                      <w:color w:val="000000"/>
                      <w:sz w:val="16"/>
                      <w:szCs w:val="16"/>
                    </w:rPr>
                    <w:lastRenderedPageBreak/>
                    <w:t>Datos</w:t>
                  </w:r>
                </w:p>
              </w:tc>
              <w:tc>
                <w:tcPr>
                  <w:tcW w:w="1340" w:type="dxa"/>
                  <w:vAlign w:val="center"/>
                </w:tcPr>
                <w:p w14:paraId="47F94194" w14:textId="276ED9BE" w:rsidR="002D044D" w:rsidRPr="008466BF" w:rsidRDefault="002D044D" w:rsidP="002D044D">
                  <w:pPr>
                    <w:spacing w:after="0" w:line="200" w:lineRule="exact"/>
                    <w:jc w:val="center"/>
                    <w:rPr>
                      <w:rFonts w:ascii="Calibri" w:hAnsi="Calibri" w:cs="Calibri"/>
                      <w:i/>
                      <w:iCs/>
                      <w:color w:val="000000"/>
                      <w:sz w:val="16"/>
                      <w:szCs w:val="16"/>
                      <w:lang w:val="es-CL"/>
                    </w:rPr>
                  </w:pPr>
                  <w:r w:rsidRPr="00B827FD">
                    <w:rPr>
                      <w:rFonts w:ascii="Calibri" w:hAnsi="Calibri" w:cs="Calibri"/>
                      <w:i/>
                      <w:iCs/>
                      <w:color w:val="000000"/>
                      <w:sz w:val="16"/>
                      <w:szCs w:val="16"/>
                    </w:rPr>
                    <w:t>Media</w:t>
                  </w:r>
                </w:p>
              </w:tc>
              <w:tc>
                <w:tcPr>
                  <w:tcW w:w="1336" w:type="dxa"/>
                  <w:vAlign w:val="center"/>
                </w:tcPr>
                <w:p w14:paraId="4055A534" w14:textId="62A4108F" w:rsidR="002D044D" w:rsidRPr="008466BF" w:rsidRDefault="002D044D" w:rsidP="002D044D">
                  <w:pPr>
                    <w:spacing w:after="0" w:line="200" w:lineRule="exact"/>
                    <w:jc w:val="center"/>
                    <w:rPr>
                      <w:rFonts w:ascii="Calibri" w:hAnsi="Calibri" w:cs="Calibri"/>
                      <w:i/>
                      <w:iCs/>
                      <w:color w:val="000000"/>
                      <w:sz w:val="16"/>
                      <w:szCs w:val="16"/>
                      <w:lang w:val="es-CL"/>
                    </w:rPr>
                  </w:pPr>
                  <w:r w:rsidRPr="00B827FD">
                    <w:rPr>
                      <w:rFonts w:ascii="Calibri" w:hAnsi="Calibri" w:cs="Calibri"/>
                      <w:i/>
                      <w:iCs/>
                      <w:color w:val="000000"/>
                      <w:sz w:val="16"/>
                      <w:szCs w:val="16"/>
                    </w:rPr>
                    <w:t>Alto</w:t>
                  </w:r>
                </w:p>
              </w:tc>
              <w:tc>
                <w:tcPr>
                  <w:tcW w:w="1413" w:type="dxa"/>
                  <w:vAlign w:val="center"/>
                </w:tcPr>
                <w:p w14:paraId="30AF9EF2" w14:textId="4B1C232D" w:rsidR="002D044D" w:rsidRPr="0076536B" w:rsidRDefault="002D044D" w:rsidP="00C9705F">
                  <w:pPr>
                    <w:spacing w:after="0" w:line="200" w:lineRule="exact"/>
                    <w:jc w:val="both"/>
                    <w:rPr>
                      <w:rFonts w:ascii="Calibri" w:hAnsi="Calibri" w:cs="Calibri"/>
                      <w:i/>
                      <w:iCs/>
                      <w:color w:val="000000"/>
                      <w:sz w:val="16"/>
                      <w:szCs w:val="16"/>
                      <w:lang w:val="es-CL"/>
                    </w:rPr>
                  </w:pPr>
                  <w:r w:rsidRPr="002D044D">
                    <w:rPr>
                      <w:rFonts w:ascii="Calibri" w:hAnsi="Calibri" w:cs="Calibri"/>
                      <w:i/>
                      <w:iCs/>
                      <w:color w:val="000000"/>
                      <w:sz w:val="16"/>
                      <w:szCs w:val="16"/>
                      <w:lang w:val="es-CL"/>
                    </w:rPr>
                    <w:t xml:space="preserve">Realizar un diseño cuidadoso de la base </w:t>
                  </w:r>
                  <w:r w:rsidRPr="002D044D">
                    <w:rPr>
                      <w:rFonts w:ascii="Calibri" w:hAnsi="Calibri" w:cs="Calibri"/>
                      <w:i/>
                      <w:iCs/>
                      <w:color w:val="000000"/>
                      <w:sz w:val="16"/>
                      <w:szCs w:val="16"/>
                      <w:lang w:val="es-CL"/>
                    </w:rPr>
                    <w:lastRenderedPageBreak/>
                    <w:t>de datos aplicando normas, implementar mecanismos que aseguren que las operaciones críticas se ejecuten por completo o se reviertan en caso de fallo, y programar respaldos automáticos periódicos.</w:t>
                  </w:r>
                </w:p>
              </w:tc>
              <w:tc>
                <w:tcPr>
                  <w:tcW w:w="1451" w:type="dxa"/>
                  <w:vAlign w:val="center"/>
                </w:tcPr>
                <w:p w14:paraId="5C7188B2" w14:textId="0D6D23B2" w:rsidR="002D044D" w:rsidRPr="008466BF" w:rsidRDefault="00C9705F" w:rsidP="002D044D">
                  <w:pPr>
                    <w:spacing w:after="0" w:line="200" w:lineRule="exact"/>
                    <w:jc w:val="center"/>
                    <w:rPr>
                      <w:rFonts w:ascii="Calibri" w:hAnsi="Calibri" w:cs="Calibri"/>
                      <w:i/>
                      <w:iCs/>
                      <w:color w:val="000000"/>
                      <w:sz w:val="16"/>
                      <w:szCs w:val="16"/>
                      <w:lang w:val="es-CL"/>
                    </w:rPr>
                  </w:pPr>
                  <w:r w:rsidRPr="00B827FD">
                    <w:rPr>
                      <w:rFonts w:ascii="Calibri" w:hAnsi="Calibri" w:cs="Calibri"/>
                      <w:i/>
                      <w:iCs/>
                      <w:color w:val="000000"/>
                      <w:sz w:val="16"/>
                      <w:szCs w:val="16"/>
                    </w:rPr>
                    <w:lastRenderedPageBreak/>
                    <w:t>Arquitecto</w:t>
                  </w:r>
                  <w:r w:rsidR="002D044D" w:rsidRPr="00B827FD">
                    <w:rPr>
                      <w:rFonts w:ascii="Calibri" w:hAnsi="Calibri" w:cs="Calibri"/>
                      <w:i/>
                      <w:iCs/>
                      <w:color w:val="000000"/>
                      <w:sz w:val="16"/>
                      <w:szCs w:val="16"/>
                    </w:rPr>
                    <w:t xml:space="preserve">/ Equipo de </w:t>
                  </w:r>
                  <w:r w:rsidRPr="00B827FD">
                    <w:rPr>
                      <w:rFonts w:ascii="Calibri" w:hAnsi="Calibri" w:cs="Calibri"/>
                      <w:i/>
                      <w:iCs/>
                      <w:color w:val="000000"/>
                      <w:sz w:val="16"/>
                      <w:szCs w:val="16"/>
                    </w:rPr>
                    <w:t>Desarrollo</w:t>
                  </w:r>
                </w:p>
              </w:tc>
            </w:tr>
            <w:tr w:rsidR="00C9705F" w:rsidRPr="00063088" w14:paraId="4BE590D1" w14:textId="77777777" w:rsidTr="002D044D">
              <w:trPr>
                <w:tblCellSpacing w:w="15" w:type="dxa"/>
              </w:trPr>
              <w:tc>
                <w:tcPr>
                  <w:tcW w:w="0" w:type="auto"/>
                  <w:vAlign w:val="center"/>
                </w:tcPr>
                <w:p w14:paraId="1870C19C" w14:textId="26446E9D" w:rsidR="00C9705F" w:rsidRPr="0076536B" w:rsidRDefault="00C9705F" w:rsidP="00C9705F">
                  <w:pPr>
                    <w:spacing w:after="0" w:line="200" w:lineRule="exact"/>
                    <w:rPr>
                      <w:rFonts w:asciiTheme="majorHAnsi" w:eastAsia="Times New Roman" w:hAnsiTheme="majorHAnsi" w:cstheme="majorHAnsi"/>
                      <w:i/>
                      <w:iCs/>
                      <w:sz w:val="16"/>
                      <w:szCs w:val="16"/>
                      <w:lang w:val="es-CL" w:eastAsia="es-CL"/>
                    </w:rPr>
                  </w:pPr>
                  <w:r>
                    <w:rPr>
                      <w:rFonts w:asciiTheme="majorHAnsi" w:eastAsia="Times New Roman" w:hAnsiTheme="majorHAnsi" w:cstheme="majorHAnsi"/>
                      <w:i/>
                      <w:iCs/>
                      <w:sz w:val="16"/>
                      <w:szCs w:val="16"/>
                      <w:lang w:val="es-CL" w:eastAsia="es-CL"/>
                    </w:rPr>
                    <w:t>Resistencia al cambio por parte de los usuarios.</w:t>
                  </w:r>
                </w:p>
              </w:tc>
              <w:tc>
                <w:tcPr>
                  <w:tcW w:w="1260" w:type="dxa"/>
                  <w:vAlign w:val="center"/>
                </w:tcPr>
                <w:p w14:paraId="38C04228" w14:textId="1FFBCD68" w:rsidR="00C9705F" w:rsidRPr="008466BF" w:rsidRDefault="00C9705F" w:rsidP="00C9705F">
                  <w:pPr>
                    <w:spacing w:after="0" w:line="200" w:lineRule="exact"/>
                    <w:jc w:val="center"/>
                    <w:rPr>
                      <w:rFonts w:ascii="Calibri" w:hAnsi="Calibri" w:cs="Calibri"/>
                      <w:i/>
                      <w:iCs/>
                      <w:color w:val="000000"/>
                      <w:sz w:val="16"/>
                      <w:szCs w:val="16"/>
                      <w:lang w:val="es-CL"/>
                    </w:rPr>
                  </w:pPr>
                  <w:r w:rsidRPr="00B827FD">
                    <w:rPr>
                      <w:rFonts w:ascii="Calibri" w:hAnsi="Calibri" w:cs="Calibri"/>
                      <w:i/>
                      <w:iCs/>
                      <w:color w:val="000000"/>
                      <w:sz w:val="16"/>
                      <w:szCs w:val="16"/>
                    </w:rPr>
                    <w:t>Continuidad</w:t>
                  </w:r>
                </w:p>
              </w:tc>
              <w:tc>
                <w:tcPr>
                  <w:tcW w:w="1340" w:type="dxa"/>
                  <w:vAlign w:val="center"/>
                </w:tcPr>
                <w:p w14:paraId="42B6D31F" w14:textId="1A03C0C3" w:rsidR="00C9705F" w:rsidRPr="008466BF" w:rsidRDefault="00C9705F" w:rsidP="00C9705F">
                  <w:pPr>
                    <w:spacing w:after="0" w:line="200" w:lineRule="exact"/>
                    <w:jc w:val="center"/>
                    <w:rPr>
                      <w:rFonts w:ascii="Calibri" w:hAnsi="Calibri" w:cs="Calibri"/>
                      <w:i/>
                      <w:iCs/>
                      <w:color w:val="000000"/>
                      <w:sz w:val="16"/>
                      <w:szCs w:val="16"/>
                      <w:lang w:val="es-CL"/>
                    </w:rPr>
                  </w:pPr>
                  <w:r w:rsidRPr="00B827FD">
                    <w:rPr>
                      <w:rFonts w:ascii="Calibri" w:hAnsi="Calibri" w:cs="Calibri"/>
                      <w:i/>
                      <w:iCs/>
                      <w:color w:val="000000"/>
                      <w:sz w:val="16"/>
                      <w:szCs w:val="16"/>
                    </w:rPr>
                    <w:t>Alta</w:t>
                  </w:r>
                </w:p>
              </w:tc>
              <w:tc>
                <w:tcPr>
                  <w:tcW w:w="1336" w:type="dxa"/>
                  <w:vAlign w:val="center"/>
                </w:tcPr>
                <w:p w14:paraId="7ACE16E3" w14:textId="1D06B23D" w:rsidR="00C9705F" w:rsidRPr="008466BF" w:rsidRDefault="00C9705F" w:rsidP="00C9705F">
                  <w:pPr>
                    <w:spacing w:after="0" w:line="200" w:lineRule="exact"/>
                    <w:jc w:val="center"/>
                    <w:rPr>
                      <w:rFonts w:ascii="Calibri" w:hAnsi="Calibri" w:cs="Calibri"/>
                      <w:i/>
                      <w:iCs/>
                      <w:color w:val="000000"/>
                      <w:sz w:val="16"/>
                      <w:szCs w:val="16"/>
                      <w:lang w:val="es-CL"/>
                    </w:rPr>
                  </w:pPr>
                  <w:r w:rsidRPr="00B827FD">
                    <w:rPr>
                      <w:rFonts w:ascii="Calibri" w:hAnsi="Calibri" w:cs="Calibri"/>
                      <w:i/>
                      <w:iCs/>
                      <w:color w:val="000000"/>
                      <w:sz w:val="16"/>
                      <w:szCs w:val="16"/>
                    </w:rPr>
                    <w:t>Medi</w:t>
                  </w:r>
                  <w:r>
                    <w:rPr>
                      <w:rFonts w:ascii="Calibri" w:hAnsi="Calibri" w:cs="Calibri"/>
                      <w:i/>
                      <w:iCs/>
                      <w:color w:val="000000"/>
                      <w:sz w:val="16"/>
                      <w:szCs w:val="16"/>
                    </w:rPr>
                    <w:t>a</w:t>
                  </w:r>
                </w:p>
              </w:tc>
              <w:tc>
                <w:tcPr>
                  <w:tcW w:w="1413" w:type="dxa"/>
                  <w:vAlign w:val="center"/>
                </w:tcPr>
                <w:p w14:paraId="4F50FF5F" w14:textId="24F086E2" w:rsidR="00C9705F" w:rsidRPr="0076536B" w:rsidRDefault="00C9705F" w:rsidP="00C9705F">
                  <w:pPr>
                    <w:spacing w:after="0" w:line="200" w:lineRule="exact"/>
                    <w:jc w:val="both"/>
                    <w:rPr>
                      <w:rFonts w:ascii="Calibri" w:hAnsi="Calibri" w:cs="Calibri"/>
                      <w:i/>
                      <w:iCs/>
                      <w:color w:val="000000"/>
                      <w:sz w:val="16"/>
                      <w:szCs w:val="16"/>
                      <w:lang w:val="es-CL"/>
                    </w:rPr>
                  </w:pPr>
                  <w:r w:rsidRPr="00C9705F">
                    <w:rPr>
                      <w:rFonts w:ascii="Calibri" w:hAnsi="Calibri" w:cs="Calibri"/>
                      <w:i/>
                      <w:iCs/>
                      <w:color w:val="000000"/>
                      <w:sz w:val="16"/>
                      <w:szCs w:val="16"/>
                      <w:lang w:val="es-CL"/>
                    </w:rPr>
                    <w:t>Realizar capacitaciones progresivas, involucrar a los usuarios en etapas tempranas del desarrollo y destacar los beneficios del nuevo sistema</w:t>
                  </w:r>
                </w:p>
              </w:tc>
              <w:tc>
                <w:tcPr>
                  <w:tcW w:w="1451" w:type="dxa"/>
                  <w:vAlign w:val="center"/>
                </w:tcPr>
                <w:p w14:paraId="7161B18E" w14:textId="3A7352D6" w:rsidR="00C9705F" w:rsidRPr="008466BF" w:rsidRDefault="00C9705F" w:rsidP="00C9705F">
                  <w:pPr>
                    <w:spacing w:after="0" w:line="200" w:lineRule="exact"/>
                    <w:jc w:val="center"/>
                    <w:rPr>
                      <w:rFonts w:ascii="Calibri" w:hAnsi="Calibri" w:cs="Calibri"/>
                      <w:i/>
                      <w:iCs/>
                      <w:color w:val="000000"/>
                      <w:sz w:val="16"/>
                      <w:szCs w:val="16"/>
                      <w:lang w:val="es-CL"/>
                    </w:rPr>
                  </w:pPr>
                  <w:r w:rsidRPr="00C9705F">
                    <w:rPr>
                      <w:rFonts w:ascii="Calibri" w:hAnsi="Calibri" w:cs="Calibri"/>
                      <w:i/>
                      <w:iCs/>
                      <w:color w:val="000000"/>
                      <w:sz w:val="16"/>
                      <w:szCs w:val="16"/>
                      <w:lang w:val="es-CL"/>
                    </w:rPr>
                    <w:t>Jefe de Proyecto / Analista de Negocios</w:t>
                  </w:r>
                </w:p>
              </w:tc>
            </w:tr>
            <w:tr w:rsidR="00C9705F" w:rsidRPr="00B8588D" w14:paraId="44A5A72E" w14:textId="77777777" w:rsidTr="002D044D">
              <w:trPr>
                <w:tblCellSpacing w:w="15" w:type="dxa"/>
              </w:trPr>
              <w:tc>
                <w:tcPr>
                  <w:tcW w:w="0" w:type="auto"/>
                  <w:vAlign w:val="center"/>
                </w:tcPr>
                <w:p w14:paraId="54C170BC" w14:textId="1B6B0A4E" w:rsidR="00C9705F" w:rsidRPr="0076536B" w:rsidRDefault="00C9705F" w:rsidP="00C9705F">
                  <w:pPr>
                    <w:spacing w:after="0" w:line="200" w:lineRule="exact"/>
                    <w:rPr>
                      <w:rFonts w:asciiTheme="majorHAnsi" w:eastAsia="Times New Roman" w:hAnsiTheme="majorHAnsi" w:cstheme="majorHAnsi"/>
                      <w:i/>
                      <w:iCs/>
                      <w:sz w:val="16"/>
                      <w:szCs w:val="16"/>
                      <w:lang w:val="es-CL" w:eastAsia="es-CL"/>
                    </w:rPr>
                  </w:pPr>
                  <w:r>
                    <w:rPr>
                      <w:rFonts w:asciiTheme="majorHAnsi" w:eastAsia="Times New Roman" w:hAnsiTheme="majorHAnsi" w:cstheme="majorHAnsi"/>
                      <w:i/>
                      <w:iCs/>
                      <w:sz w:val="16"/>
                      <w:szCs w:val="16"/>
                      <w:lang w:val="es-CL" w:eastAsia="es-CL"/>
                    </w:rPr>
                    <w:t>Uso indebido de credenciales compartidas.</w:t>
                  </w:r>
                </w:p>
              </w:tc>
              <w:tc>
                <w:tcPr>
                  <w:tcW w:w="1260" w:type="dxa"/>
                  <w:vAlign w:val="center"/>
                </w:tcPr>
                <w:p w14:paraId="1C0EC0DA" w14:textId="753DA133" w:rsidR="00C9705F" w:rsidRPr="008466BF" w:rsidRDefault="00C9705F" w:rsidP="00C9705F">
                  <w:pPr>
                    <w:spacing w:after="0" w:line="200" w:lineRule="exact"/>
                    <w:jc w:val="center"/>
                    <w:rPr>
                      <w:rFonts w:ascii="Calibri" w:hAnsi="Calibri" w:cs="Calibri"/>
                      <w:i/>
                      <w:iCs/>
                      <w:color w:val="000000"/>
                      <w:sz w:val="16"/>
                      <w:szCs w:val="16"/>
                      <w:lang w:val="es-CL"/>
                    </w:rPr>
                  </w:pPr>
                  <w:r w:rsidRPr="00927D18">
                    <w:rPr>
                      <w:rFonts w:ascii="Calibri" w:hAnsi="Calibri" w:cs="Calibri"/>
                      <w:i/>
                      <w:iCs/>
                      <w:color w:val="000000"/>
                      <w:sz w:val="16"/>
                      <w:szCs w:val="16"/>
                    </w:rPr>
                    <w:t>Seguridad</w:t>
                  </w:r>
                </w:p>
              </w:tc>
              <w:tc>
                <w:tcPr>
                  <w:tcW w:w="1340" w:type="dxa"/>
                  <w:vAlign w:val="center"/>
                </w:tcPr>
                <w:p w14:paraId="7D093BE4" w14:textId="585E09FA" w:rsidR="00C9705F" w:rsidRPr="008466BF" w:rsidRDefault="00C9705F" w:rsidP="00C9705F">
                  <w:pPr>
                    <w:spacing w:after="0" w:line="200" w:lineRule="exact"/>
                    <w:jc w:val="center"/>
                    <w:rPr>
                      <w:rFonts w:ascii="Calibri" w:hAnsi="Calibri" w:cs="Calibri"/>
                      <w:i/>
                      <w:iCs/>
                      <w:color w:val="000000"/>
                      <w:sz w:val="16"/>
                      <w:szCs w:val="16"/>
                      <w:lang w:val="es-CL"/>
                    </w:rPr>
                  </w:pPr>
                  <w:r w:rsidRPr="00927D18">
                    <w:rPr>
                      <w:rFonts w:ascii="Calibri" w:hAnsi="Calibri" w:cs="Calibri"/>
                      <w:i/>
                      <w:iCs/>
                      <w:color w:val="000000"/>
                      <w:sz w:val="16"/>
                      <w:szCs w:val="16"/>
                    </w:rPr>
                    <w:t>Alta</w:t>
                  </w:r>
                </w:p>
              </w:tc>
              <w:tc>
                <w:tcPr>
                  <w:tcW w:w="1336" w:type="dxa"/>
                  <w:vAlign w:val="center"/>
                </w:tcPr>
                <w:p w14:paraId="664B8BB8" w14:textId="2AB19DC1" w:rsidR="00C9705F" w:rsidRPr="008466BF" w:rsidRDefault="00C9705F" w:rsidP="00C9705F">
                  <w:pPr>
                    <w:spacing w:after="0" w:line="200" w:lineRule="exact"/>
                    <w:jc w:val="center"/>
                    <w:rPr>
                      <w:rFonts w:ascii="Calibri" w:hAnsi="Calibri" w:cs="Calibri"/>
                      <w:i/>
                      <w:iCs/>
                      <w:color w:val="000000"/>
                      <w:sz w:val="16"/>
                      <w:szCs w:val="16"/>
                      <w:lang w:val="es-CL"/>
                    </w:rPr>
                  </w:pPr>
                  <w:r w:rsidRPr="00927D18">
                    <w:rPr>
                      <w:rFonts w:ascii="Calibri" w:hAnsi="Calibri" w:cs="Calibri"/>
                      <w:i/>
                      <w:iCs/>
                      <w:color w:val="000000"/>
                      <w:sz w:val="16"/>
                      <w:szCs w:val="16"/>
                    </w:rPr>
                    <w:t>Alto</w:t>
                  </w:r>
                </w:p>
              </w:tc>
              <w:tc>
                <w:tcPr>
                  <w:tcW w:w="1413" w:type="dxa"/>
                  <w:vAlign w:val="center"/>
                </w:tcPr>
                <w:p w14:paraId="7B3BEF47" w14:textId="7AFDB819" w:rsidR="00C9705F" w:rsidRPr="0076536B" w:rsidRDefault="00C9705F" w:rsidP="00C9705F">
                  <w:pPr>
                    <w:spacing w:after="0" w:line="200" w:lineRule="exact"/>
                    <w:jc w:val="both"/>
                    <w:rPr>
                      <w:rFonts w:ascii="Calibri" w:hAnsi="Calibri" w:cs="Calibri"/>
                      <w:i/>
                      <w:iCs/>
                      <w:color w:val="000000"/>
                      <w:sz w:val="16"/>
                      <w:szCs w:val="16"/>
                      <w:lang w:val="es-CL"/>
                    </w:rPr>
                  </w:pPr>
                  <w:r w:rsidRPr="00C9705F">
                    <w:rPr>
                      <w:rFonts w:ascii="Calibri" w:hAnsi="Calibri" w:cs="Calibri"/>
                      <w:i/>
                      <w:iCs/>
                      <w:color w:val="000000"/>
                      <w:sz w:val="16"/>
                      <w:szCs w:val="16"/>
                      <w:lang w:val="es-CL"/>
                    </w:rPr>
                    <w:t xml:space="preserve">Establecer políticas claras de seguridad, implementar autenticaciones de datos y realizar auditorías periódicas de acceso. </w:t>
                  </w:r>
                </w:p>
              </w:tc>
              <w:tc>
                <w:tcPr>
                  <w:tcW w:w="1451" w:type="dxa"/>
                  <w:vAlign w:val="center"/>
                </w:tcPr>
                <w:p w14:paraId="4557640A" w14:textId="728C7FC1" w:rsidR="00C9705F" w:rsidRPr="008466BF" w:rsidRDefault="00C9705F" w:rsidP="00C9705F">
                  <w:pPr>
                    <w:spacing w:after="0" w:line="200" w:lineRule="exact"/>
                    <w:jc w:val="center"/>
                    <w:rPr>
                      <w:rFonts w:ascii="Calibri" w:hAnsi="Calibri" w:cs="Calibri"/>
                      <w:i/>
                      <w:iCs/>
                      <w:color w:val="000000"/>
                      <w:sz w:val="16"/>
                      <w:szCs w:val="16"/>
                      <w:lang w:val="es-CL"/>
                    </w:rPr>
                  </w:pPr>
                  <w:r w:rsidRPr="00927D18">
                    <w:rPr>
                      <w:rFonts w:ascii="Calibri" w:hAnsi="Calibri" w:cs="Calibri"/>
                      <w:i/>
                      <w:iCs/>
                      <w:color w:val="000000"/>
                      <w:sz w:val="16"/>
                      <w:szCs w:val="16"/>
                    </w:rPr>
                    <w:t>Arquitecto / Soporte</w:t>
                  </w:r>
                </w:p>
              </w:tc>
            </w:tr>
            <w:tr w:rsidR="00C9705F" w:rsidRPr="00171F7C" w14:paraId="6CB88892" w14:textId="77777777" w:rsidTr="002D044D">
              <w:trPr>
                <w:tblCellSpacing w:w="15" w:type="dxa"/>
              </w:trPr>
              <w:tc>
                <w:tcPr>
                  <w:tcW w:w="0" w:type="auto"/>
                  <w:vAlign w:val="center"/>
                </w:tcPr>
                <w:p w14:paraId="64A9AA26" w14:textId="3CFDC96F" w:rsidR="00C9705F" w:rsidRPr="0076536B" w:rsidRDefault="00C9705F" w:rsidP="00C9705F">
                  <w:pPr>
                    <w:spacing w:after="0" w:line="200" w:lineRule="exact"/>
                    <w:rPr>
                      <w:rFonts w:asciiTheme="majorHAnsi" w:eastAsia="Times New Roman" w:hAnsiTheme="majorHAnsi" w:cstheme="majorHAnsi"/>
                      <w:i/>
                      <w:iCs/>
                      <w:sz w:val="16"/>
                      <w:szCs w:val="16"/>
                      <w:lang w:val="es-CL" w:eastAsia="es-CL"/>
                    </w:rPr>
                  </w:pPr>
                  <w:r>
                    <w:rPr>
                      <w:rFonts w:asciiTheme="majorHAnsi" w:eastAsia="Times New Roman" w:hAnsiTheme="majorHAnsi" w:cstheme="majorHAnsi"/>
                      <w:i/>
                      <w:iCs/>
                      <w:sz w:val="16"/>
                      <w:szCs w:val="16"/>
                      <w:lang w:val="es-CL" w:eastAsia="es-CL"/>
                    </w:rPr>
                    <w:t>Ataques externos (malware, ransomware).</w:t>
                  </w:r>
                </w:p>
              </w:tc>
              <w:tc>
                <w:tcPr>
                  <w:tcW w:w="1260" w:type="dxa"/>
                  <w:vAlign w:val="center"/>
                </w:tcPr>
                <w:p w14:paraId="5BF14DCB" w14:textId="130E05E1" w:rsidR="00C9705F" w:rsidRPr="008466BF" w:rsidRDefault="00C9705F" w:rsidP="00C9705F">
                  <w:pPr>
                    <w:spacing w:after="0" w:line="200" w:lineRule="exact"/>
                    <w:jc w:val="center"/>
                    <w:rPr>
                      <w:rFonts w:ascii="Calibri" w:hAnsi="Calibri" w:cs="Calibri"/>
                      <w:i/>
                      <w:iCs/>
                      <w:color w:val="000000"/>
                      <w:sz w:val="16"/>
                      <w:szCs w:val="16"/>
                      <w:lang w:val="es-CL"/>
                    </w:rPr>
                  </w:pPr>
                  <w:r w:rsidRPr="00927D18">
                    <w:rPr>
                      <w:rFonts w:ascii="Calibri" w:hAnsi="Calibri" w:cs="Calibri"/>
                      <w:i/>
                      <w:iCs/>
                      <w:color w:val="000000"/>
                      <w:sz w:val="16"/>
                      <w:szCs w:val="16"/>
                    </w:rPr>
                    <w:t>Seguridad / Datos</w:t>
                  </w:r>
                </w:p>
              </w:tc>
              <w:tc>
                <w:tcPr>
                  <w:tcW w:w="1340" w:type="dxa"/>
                  <w:vAlign w:val="center"/>
                </w:tcPr>
                <w:p w14:paraId="5342445B" w14:textId="1C043878" w:rsidR="00C9705F" w:rsidRPr="008466BF" w:rsidRDefault="00C9705F" w:rsidP="00C9705F">
                  <w:pPr>
                    <w:spacing w:after="0" w:line="200" w:lineRule="exact"/>
                    <w:jc w:val="center"/>
                    <w:rPr>
                      <w:rFonts w:ascii="Calibri" w:hAnsi="Calibri" w:cs="Calibri"/>
                      <w:i/>
                      <w:iCs/>
                      <w:color w:val="000000"/>
                      <w:sz w:val="16"/>
                      <w:szCs w:val="16"/>
                      <w:lang w:val="es-CL"/>
                    </w:rPr>
                  </w:pPr>
                  <w:r w:rsidRPr="00927D18">
                    <w:rPr>
                      <w:rFonts w:ascii="Calibri" w:hAnsi="Calibri" w:cs="Calibri"/>
                      <w:i/>
                      <w:iCs/>
                      <w:color w:val="000000"/>
                      <w:sz w:val="16"/>
                      <w:szCs w:val="16"/>
                    </w:rPr>
                    <w:t>Media</w:t>
                  </w:r>
                </w:p>
              </w:tc>
              <w:tc>
                <w:tcPr>
                  <w:tcW w:w="1336" w:type="dxa"/>
                  <w:vAlign w:val="center"/>
                </w:tcPr>
                <w:p w14:paraId="30452835" w14:textId="68F7221E" w:rsidR="00C9705F" w:rsidRPr="008466BF" w:rsidRDefault="00C9705F" w:rsidP="00C9705F">
                  <w:pPr>
                    <w:spacing w:after="0" w:line="200" w:lineRule="exact"/>
                    <w:jc w:val="center"/>
                    <w:rPr>
                      <w:rFonts w:ascii="Calibri" w:hAnsi="Calibri" w:cs="Calibri"/>
                      <w:i/>
                      <w:iCs/>
                      <w:color w:val="000000"/>
                      <w:sz w:val="16"/>
                      <w:szCs w:val="16"/>
                      <w:lang w:val="es-CL"/>
                    </w:rPr>
                  </w:pPr>
                  <w:r w:rsidRPr="00927D18">
                    <w:rPr>
                      <w:rFonts w:ascii="Calibri" w:hAnsi="Calibri" w:cs="Calibri"/>
                      <w:i/>
                      <w:iCs/>
                      <w:color w:val="000000"/>
                      <w:sz w:val="16"/>
                      <w:szCs w:val="16"/>
                    </w:rPr>
                    <w:t>Alto</w:t>
                  </w:r>
                </w:p>
              </w:tc>
              <w:tc>
                <w:tcPr>
                  <w:tcW w:w="1413" w:type="dxa"/>
                  <w:vAlign w:val="center"/>
                </w:tcPr>
                <w:p w14:paraId="6824483A" w14:textId="6BE4C086" w:rsidR="00C9705F" w:rsidRPr="0076536B" w:rsidRDefault="00C9705F" w:rsidP="00C9705F">
                  <w:pPr>
                    <w:spacing w:after="0" w:line="200" w:lineRule="exact"/>
                    <w:jc w:val="both"/>
                    <w:rPr>
                      <w:rFonts w:ascii="Calibri" w:hAnsi="Calibri" w:cs="Calibri"/>
                      <w:i/>
                      <w:iCs/>
                      <w:color w:val="000000"/>
                      <w:sz w:val="16"/>
                      <w:szCs w:val="16"/>
                      <w:lang w:val="es-CL"/>
                    </w:rPr>
                  </w:pPr>
                  <w:r w:rsidRPr="00C9705F">
                    <w:rPr>
                      <w:rFonts w:ascii="Calibri" w:hAnsi="Calibri" w:cs="Calibri"/>
                      <w:i/>
                      <w:iCs/>
                      <w:color w:val="000000"/>
                      <w:sz w:val="16"/>
                      <w:szCs w:val="16"/>
                      <w:lang w:val="es-CL"/>
                    </w:rPr>
                    <w:t>Actualizar el sistema regularmente, usar un firewall de protección, guardar copias de seguridad externas y capacitar al personal para identificar correos sospechosos.</w:t>
                  </w:r>
                </w:p>
              </w:tc>
              <w:tc>
                <w:tcPr>
                  <w:tcW w:w="1451" w:type="dxa"/>
                  <w:vAlign w:val="center"/>
                </w:tcPr>
                <w:p w14:paraId="52F3C424" w14:textId="0E4C6D8B" w:rsidR="00C9705F" w:rsidRPr="008466BF" w:rsidRDefault="00C9705F" w:rsidP="00C9705F">
                  <w:pPr>
                    <w:spacing w:after="0" w:line="200" w:lineRule="exact"/>
                    <w:jc w:val="center"/>
                    <w:rPr>
                      <w:rFonts w:ascii="Calibri" w:hAnsi="Calibri" w:cs="Calibri"/>
                      <w:i/>
                      <w:iCs/>
                      <w:color w:val="000000"/>
                      <w:sz w:val="16"/>
                      <w:szCs w:val="16"/>
                      <w:lang w:val="es-CL"/>
                    </w:rPr>
                  </w:pPr>
                  <w:r w:rsidRPr="009E68D9">
                    <w:rPr>
                      <w:rFonts w:ascii="Calibri" w:hAnsi="Calibri" w:cs="Calibri"/>
                      <w:i/>
                      <w:iCs/>
                      <w:color w:val="000000"/>
                      <w:sz w:val="16"/>
                      <w:szCs w:val="16"/>
                    </w:rPr>
                    <w:t>Equipo de Desarrollo / Soporte</w:t>
                  </w:r>
                </w:p>
              </w:tc>
            </w:tr>
          </w:tbl>
          <w:p w14:paraId="661C50DB" w14:textId="593BBD88" w:rsidR="004F07E7" w:rsidRDefault="004F07E7" w:rsidP="00413DEE">
            <w:pPr>
              <w:pStyle w:val="Listaconnmeros"/>
              <w:numPr>
                <w:ilvl w:val="0"/>
                <w:numId w:val="0"/>
              </w:numPr>
              <w:rPr>
                <w:lang w:val="es-CL"/>
              </w:rPr>
            </w:pPr>
          </w:p>
        </w:tc>
      </w:tr>
    </w:tbl>
    <w:p w14:paraId="704DFDFB" w14:textId="77777777" w:rsidR="004F07E7" w:rsidRPr="00117D83" w:rsidRDefault="004F07E7" w:rsidP="0058064C">
      <w:pPr>
        <w:pStyle w:val="Listaconnmeros"/>
        <w:numPr>
          <w:ilvl w:val="0"/>
          <w:numId w:val="0"/>
        </w:numPr>
        <w:rPr>
          <w:lang w:val="es-CL"/>
        </w:rPr>
      </w:pPr>
    </w:p>
    <w:p w14:paraId="3725B108" w14:textId="16A4C866" w:rsidR="00117D83" w:rsidRDefault="00413DEE" w:rsidP="00117D83">
      <w:pPr>
        <w:pStyle w:val="Listaconnmeros"/>
        <w:numPr>
          <w:ilvl w:val="0"/>
          <w:numId w:val="0"/>
        </w:numPr>
        <w:ind w:left="360"/>
        <w:rPr>
          <w:lang w:val="es-CL"/>
        </w:rPr>
      </w:pPr>
      <w:r>
        <w:rPr>
          <w:lang w:val="es-CL"/>
        </w:rPr>
        <w:t>2.5</w:t>
      </w:r>
      <w:r w:rsidR="00117D83">
        <w:rPr>
          <w:lang w:val="es-CL"/>
        </w:rPr>
        <w:t xml:space="preserve"> </w:t>
      </w:r>
      <w:proofErr w:type="spellStart"/>
      <w:r w:rsidR="00117D83" w:rsidRPr="00117D83">
        <w:rPr>
          <w:lang w:val="es-CL"/>
        </w:rPr>
        <w:t>Checklist</w:t>
      </w:r>
      <w:proofErr w:type="spellEnd"/>
      <w:r w:rsidR="00117D83" w:rsidRPr="00117D83">
        <w:rPr>
          <w:lang w:val="es-CL"/>
        </w:rPr>
        <w:t xml:space="preserve"> de decisión rápida</w:t>
      </w:r>
      <w:r w:rsidR="0069082B">
        <w:rPr>
          <w:lang w:val="es-CL"/>
        </w:rPr>
        <w:t>.</w:t>
      </w:r>
    </w:p>
    <w:tbl>
      <w:tblPr>
        <w:tblStyle w:val="Tablaconcuadrcula"/>
        <w:tblW w:w="0" w:type="auto"/>
        <w:tblInd w:w="360" w:type="dxa"/>
        <w:tblLook w:val="04A0" w:firstRow="1" w:lastRow="0" w:firstColumn="1" w:lastColumn="0" w:noHBand="0" w:noVBand="1"/>
      </w:tblPr>
      <w:tblGrid>
        <w:gridCol w:w="8250"/>
      </w:tblGrid>
      <w:tr w:rsidR="004F07E7" w:rsidRPr="00063088" w14:paraId="11146DB6" w14:textId="77777777" w:rsidTr="004F07E7">
        <w:tc>
          <w:tcPr>
            <w:tcW w:w="8630" w:type="dxa"/>
            <w:tcBorders>
              <w:top w:val="single" w:sz="12" w:space="0" w:color="F79646" w:themeColor="accent6"/>
              <w:left w:val="single" w:sz="12" w:space="0" w:color="F79646" w:themeColor="accent6"/>
              <w:bottom w:val="single" w:sz="12" w:space="0" w:color="F79646" w:themeColor="accent6"/>
              <w:right w:val="single" w:sz="12" w:space="0" w:color="F79646" w:themeColor="accent6"/>
            </w:tcBorders>
          </w:tcPr>
          <w:p w14:paraId="796B1878" w14:textId="77777777" w:rsidR="004F07E7" w:rsidRDefault="004F07E7" w:rsidP="00117D83">
            <w:pPr>
              <w:pStyle w:val="Listaconnmeros"/>
              <w:numPr>
                <w:ilvl w:val="0"/>
                <w:numId w:val="0"/>
              </w:numPr>
              <w:rPr>
                <w:lang w:val="es-CL"/>
              </w:rPr>
            </w:pPr>
          </w:p>
          <w:p w14:paraId="0E154EE9" w14:textId="77777777" w:rsidR="004F07E7" w:rsidRPr="004F07E7" w:rsidRDefault="004F07E7" w:rsidP="004F07E7">
            <w:pPr>
              <w:pStyle w:val="Ttulo2"/>
              <w:spacing w:before="0"/>
              <w:rPr>
                <w:rFonts w:cstheme="majorHAnsi"/>
                <w:sz w:val="20"/>
                <w:szCs w:val="20"/>
                <w:lang w:val="es-CL"/>
              </w:rPr>
            </w:pPr>
            <w:r w:rsidRPr="004F07E7">
              <w:rPr>
                <w:rFonts w:cstheme="majorHAnsi"/>
                <w:lang w:val="es-CL"/>
              </w:rPr>
              <w:t xml:space="preserve">1. </w:t>
            </w:r>
            <w:r w:rsidRPr="004F07E7">
              <w:rPr>
                <w:rStyle w:val="Textoennegrita"/>
                <w:rFonts w:cstheme="majorHAnsi"/>
                <w:b/>
                <w:bCs/>
                <w:sz w:val="20"/>
                <w:szCs w:val="20"/>
                <w:lang w:val="es-CL"/>
              </w:rPr>
              <w:t>Producto instalado vs SaaS (Software como servicio)</w:t>
            </w:r>
          </w:p>
          <w:p w14:paraId="62810846" w14:textId="4BC5183D" w:rsidR="004F07E7" w:rsidRPr="00F368CC" w:rsidRDefault="00000000" w:rsidP="004F07E7">
            <w:pPr>
              <w:pStyle w:val="NormalWeb"/>
              <w:spacing w:before="0" w:beforeAutospacing="0" w:after="0" w:afterAutospacing="0"/>
              <w:ind w:left="720"/>
              <w:rPr>
                <w:rFonts w:asciiTheme="majorHAnsi" w:hAnsiTheme="majorHAnsi" w:cstheme="majorHAnsi"/>
                <w:sz w:val="18"/>
                <w:szCs w:val="18"/>
              </w:rPr>
            </w:pPr>
            <w:r>
              <w:rPr>
                <w:rFonts w:asciiTheme="majorHAnsi" w:hAnsiTheme="majorHAnsi" w:cstheme="majorHAnsi"/>
                <w:sz w:val="18"/>
                <w:szCs w:val="18"/>
              </w:rPr>
              <w:pict w14:anchorId="62CFE8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5.45pt">
                  <v:imagedata r:id="rId9" o:title=""/>
                </v:shape>
              </w:pict>
            </w:r>
            <w:r w:rsidR="004F07E7" w:rsidRPr="00F368CC">
              <w:rPr>
                <w:rStyle w:val="Textoennegrita"/>
                <w:rFonts w:asciiTheme="majorHAnsi" w:hAnsiTheme="majorHAnsi" w:cstheme="majorHAnsi"/>
                <w:sz w:val="18"/>
                <w:szCs w:val="18"/>
              </w:rPr>
              <w:t>Producto instalado (On-Premise)</w:t>
            </w:r>
          </w:p>
          <w:p w14:paraId="0B275826" w14:textId="51AF404E" w:rsidR="004F07E7" w:rsidRPr="00F368CC" w:rsidRDefault="00000000" w:rsidP="004F07E7">
            <w:pPr>
              <w:pStyle w:val="NormalWeb"/>
              <w:spacing w:before="0" w:beforeAutospacing="0" w:after="0" w:afterAutospacing="0"/>
              <w:ind w:left="720"/>
              <w:rPr>
                <w:rFonts w:asciiTheme="majorHAnsi" w:hAnsiTheme="majorHAnsi" w:cstheme="majorHAnsi"/>
                <w:b/>
                <w:bCs/>
                <w:sz w:val="18"/>
                <w:szCs w:val="18"/>
              </w:rPr>
            </w:pPr>
            <w:r>
              <w:rPr>
                <w:rFonts w:asciiTheme="majorHAnsi" w:hAnsiTheme="majorHAnsi" w:cstheme="majorHAnsi"/>
                <w:b/>
                <w:bCs/>
                <w:sz w:val="18"/>
                <w:szCs w:val="18"/>
              </w:rPr>
              <w:pict w14:anchorId="5D1B958B">
                <v:shape id="_x0000_i1026" type="#_x0000_t75" style="width:18pt;height:15.45pt">
                  <v:imagedata r:id="rId9" o:title=""/>
                </v:shape>
              </w:pict>
            </w:r>
            <w:r w:rsidR="004F07E7" w:rsidRPr="00F368CC">
              <w:rPr>
                <w:rStyle w:val="Textoennegrita"/>
                <w:rFonts w:asciiTheme="majorHAnsi" w:hAnsiTheme="majorHAnsi" w:cstheme="majorHAnsi"/>
                <w:b w:val="0"/>
                <w:bCs w:val="0"/>
                <w:sz w:val="18"/>
                <w:szCs w:val="18"/>
              </w:rPr>
              <w:t>SaaS (Servicio en la nube)</w:t>
            </w:r>
          </w:p>
          <w:p w14:paraId="58BB0108" w14:textId="77777777" w:rsidR="007149FA" w:rsidRDefault="004F07E7" w:rsidP="004F07E7">
            <w:pPr>
              <w:pStyle w:val="NormalWeb"/>
              <w:spacing w:before="0" w:beforeAutospacing="0" w:after="0" w:afterAutospacing="0"/>
              <w:rPr>
                <w:rFonts w:asciiTheme="majorHAnsi" w:hAnsiTheme="majorHAnsi" w:cstheme="majorHAnsi"/>
                <w:sz w:val="18"/>
                <w:szCs w:val="18"/>
              </w:rPr>
            </w:pPr>
            <w:r w:rsidRPr="004F07E7">
              <w:rPr>
                <w:rStyle w:val="Textoennegrita"/>
                <w:rFonts w:asciiTheme="majorHAnsi" w:hAnsiTheme="majorHAnsi" w:cstheme="majorHAnsi"/>
                <w:b w:val="0"/>
                <w:bCs w:val="0"/>
                <w:sz w:val="18"/>
                <w:szCs w:val="18"/>
              </w:rPr>
              <w:t>Justificación:</w:t>
            </w:r>
            <w:r w:rsidRPr="004F07E7">
              <w:rPr>
                <w:rFonts w:asciiTheme="majorHAnsi" w:hAnsiTheme="majorHAnsi" w:cstheme="majorHAnsi"/>
                <w:sz w:val="18"/>
                <w:szCs w:val="18"/>
              </w:rPr>
              <w:t xml:space="preserve"> </w:t>
            </w:r>
          </w:p>
          <w:p w14:paraId="22277EC0" w14:textId="3C2AD937" w:rsidR="004F07E7" w:rsidRPr="00F368CC" w:rsidRDefault="00F368CC" w:rsidP="00272E59">
            <w:pPr>
              <w:jc w:val="both"/>
              <w:rPr>
                <w:rFonts w:asciiTheme="majorHAnsi" w:hAnsiTheme="majorHAnsi" w:cstheme="majorHAnsi"/>
                <w:sz w:val="16"/>
                <w:szCs w:val="16"/>
                <w:lang w:val="es-CL"/>
              </w:rPr>
            </w:pPr>
            <w:r w:rsidRPr="00F368CC">
              <w:rPr>
                <w:rFonts w:asciiTheme="majorHAnsi" w:eastAsia="Times New Roman" w:hAnsiTheme="majorHAnsi" w:cstheme="majorHAnsi"/>
                <w:sz w:val="18"/>
                <w:szCs w:val="18"/>
                <w:lang w:val="es-CL" w:eastAsia="es-CL"/>
              </w:rPr>
              <w:t>La solución on-premise ofrece control total sobre la infraestructura y los datos, mayor seguridad local al no depender de conexiones externas, y evita costos recurrentes de suscripción, lo que se alinea con un modelo de gasto de capital predecible y de largo plazo.</w:t>
            </w:r>
            <w:r w:rsidR="00000000">
              <w:rPr>
                <w:rFonts w:asciiTheme="majorHAnsi" w:hAnsiTheme="majorHAnsi" w:cstheme="majorHAnsi"/>
                <w:sz w:val="16"/>
                <w:szCs w:val="16"/>
              </w:rPr>
              <w:pict w14:anchorId="0644CC6B">
                <v:rect id="_x0000_i1027" style="width:0;height:1.5pt" o:hralign="center" o:hrstd="t" o:hr="t" fillcolor="#a0a0a0" stroked="f"/>
              </w:pict>
            </w:r>
          </w:p>
          <w:p w14:paraId="60366357" w14:textId="77777777" w:rsidR="004F07E7" w:rsidRPr="004F07E7" w:rsidRDefault="004F07E7" w:rsidP="004F07E7">
            <w:pPr>
              <w:pStyle w:val="Ttulo2"/>
              <w:spacing w:before="0"/>
              <w:rPr>
                <w:rFonts w:cstheme="majorHAnsi"/>
                <w:sz w:val="20"/>
                <w:szCs w:val="20"/>
              </w:rPr>
            </w:pPr>
            <w:r w:rsidRPr="004F07E7">
              <w:rPr>
                <w:rFonts w:cstheme="majorHAnsi"/>
                <w:sz w:val="20"/>
                <w:szCs w:val="20"/>
              </w:rPr>
              <w:t xml:space="preserve">2. </w:t>
            </w:r>
            <w:proofErr w:type="spellStart"/>
            <w:r w:rsidRPr="004F07E7">
              <w:rPr>
                <w:rStyle w:val="Textoennegrita"/>
                <w:rFonts w:cstheme="majorHAnsi"/>
                <w:b/>
                <w:bCs/>
                <w:sz w:val="20"/>
                <w:szCs w:val="20"/>
              </w:rPr>
              <w:t>Infraestructura</w:t>
            </w:r>
            <w:proofErr w:type="spellEnd"/>
            <w:r w:rsidRPr="004F07E7">
              <w:rPr>
                <w:rStyle w:val="Textoennegrita"/>
                <w:rFonts w:cstheme="majorHAnsi"/>
                <w:b/>
                <w:bCs/>
                <w:sz w:val="20"/>
                <w:szCs w:val="20"/>
              </w:rPr>
              <w:t xml:space="preserve">: Nube vs </w:t>
            </w:r>
            <w:proofErr w:type="gramStart"/>
            <w:r w:rsidRPr="004F07E7">
              <w:rPr>
                <w:rStyle w:val="Textoennegrita"/>
                <w:rFonts w:cstheme="majorHAnsi"/>
                <w:b/>
                <w:bCs/>
                <w:sz w:val="20"/>
                <w:szCs w:val="20"/>
              </w:rPr>
              <w:t>On-Premise</w:t>
            </w:r>
            <w:proofErr w:type="gramEnd"/>
          </w:p>
          <w:p w14:paraId="1D539C0A" w14:textId="6B4D0878" w:rsidR="004F07E7" w:rsidRPr="00063088" w:rsidRDefault="00000000" w:rsidP="004F07E7">
            <w:pPr>
              <w:pStyle w:val="NormalWeb"/>
              <w:spacing w:before="0" w:beforeAutospacing="0" w:after="0" w:afterAutospacing="0"/>
              <w:ind w:left="720"/>
              <w:rPr>
                <w:rFonts w:asciiTheme="majorHAnsi" w:hAnsiTheme="majorHAnsi" w:cstheme="majorHAnsi"/>
                <w:sz w:val="18"/>
                <w:szCs w:val="18"/>
                <w:lang w:val="en-US"/>
              </w:rPr>
            </w:pPr>
            <w:r>
              <w:rPr>
                <w:rFonts w:asciiTheme="majorHAnsi" w:hAnsiTheme="majorHAnsi" w:cstheme="majorHAnsi"/>
                <w:sz w:val="18"/>
                <w:szCs w:val="18"/>
              </w:rPr>
              <w:pict w14:anchorId="1862CCF6">
                <v:shape id="_x0000_i1028" type="#_x0000_t75" style="width:18pt;height:15.45pt">
                  <v:imagedata r:id="rId9" o:title=""/>
                </v:shape>
              </w:pict>
            </w:r>
            <w:r w:rsidR="00074D58" w:rsidRPr="00063088">
              <w:rPr>
                <w:rStyle w:val="Textoennegrita"/>
                <w:rFonts w:asciiTheme="majorHAnsi" w:hAnsiTheme="majorHAnsi" w:cstheme="majorHAnsi"/>
                <w:sz w:val="18"/>
                <w:szCs w:val="18"/>
                <w:lang w:val="en-US"/>
              </w:rPr>
              <w:t>On-Premises</w:t>
            </w:r>
            <w:r w:rsidR="004F07E7" w:rsidRPr="00063088">
              <w:rPr>
                <w:rFonts w:asciiTheme="majorHAnsi" w:hAnsiTheme="majorHAnsi" w:cstheme="majorHAnsi"/>
                <w:sz w:val="18"/>
                <w:szCs w:val="18"/>
                <w:lang w:val="en-US"/>
              </w:rPr>
              <w:t>.</w:t>
            </w:r>
          </w:p>
          <w:p w14:paraId="13E03EA4" w14:textId="77777777" w:rsidR="00D22F88" w:rsidRDefault="00000000" w:rsidP="004F07E7">
            <w:pPr>
              <w:pStyle w:val="NormalWeb"/>
              <w:spacing w:before="0" w:beforeAutospacing="0" w:after="0" w:afterAutospacing="0"/>
              <w:ind w:left="720"/>
              <w:rPr>
                <w:rFonts w:asciiTheme="majorHAnsi" w:hAnsiTheme="majorHAnsi" w:cstheme="majorHAnsi"/>
                <w:b/>
                <w:bCs/>
                <w:sz w:val="18"/>
                <w:szCs w:val="18"/>
              </w:rPr>
            </w:pPr>
            <w:r>
              <w:rPr>
                <w:rFonts w:asciiTheme="majorHAnsi" w:hAnsiTheme="majorHAnsi" w:cstheme="majorHAnsi"/>
                <w:b/>
                <w:bCs/>
                <w:sz w:val="18"/>
                <w:szCs w:val="18"/>
              </w:rPr>
              <w:pict w14:anchorId="215DB3AA">
                <v:shape id="_x0000_i1029" type="#_x0000_t75" style="width:18pt;height:15.45pt">
                  <v:imagedata r:id="rId9" o:title=""/>
                </v:shape>
              </w:pict>
            </w:r>
            <w:r w:rsidR="004F07E7" w:rsidRPr="00F368CC">
              <w:rPr>
                <w:rStyle w:val="Textoennegrita"/>
                <w:rFonts w:asciiTheme="majorHAnsi" w:hAnsiTheme="majorHAnsi" w:cstheme="majorHAnsi"/>
                <w:b w:val="0"/>
                <w:bCs w:val="0"/>
                <w:sz w:val="18"/>
                <w:szCs w:val="18"/>
              </w:rPr>
              <w:t>Nube (IaaS/PaaS/DBaaS)</w:t>
            </w:r>
            <w:r w:rsidR="004F07E7" w:rsidRPr="00F368CC">
              <w:rPr>
                <w:rFonts w:asciiTheme="majorHAnsi" w:hAnsiTheme="majorHAnsi" w:cstheme="majorHAnsi"/>
                <w:b/>
                <w:bCs/>
                <w:sz w:val="18"/>
                <w:szCs w:val="18"/>
              </w:rPr>
              <w:br/>
            </w:r>
            <w:r w:rsidR="004F07E7" w:rsidRPr="00F368CC">
              <w:rPr>
                <w:rFonts w:asciiTheme="majorHAnsi" w:hAnsiTheme="majorHAnsi" w:cstheme="majorHAnsi"/>
                <w:b/>
                <w:bCs/>
                <w:sz w:val="18"/>
                <w:szCs w:val="18"/>
              </w:rPr>
              <w:br/>
            </w:r>
            <w:r w:rsidR="004F07E7" w:rsidRPr="00F368CC">
              <w:rPr>
                <w:rStyle w:val="Textoennegrita"/>
                <w:rFonts w:asciiTheme="majorHAnsi" w:hAnsiTheme="majorHAnsi" w:cstheme="majorHAnsi"/>
                <w:b w:val="0"/>
                <w:bCs w:val="0"/>
                <w:sz w:val="18"/>
                <w:szCs w:val="18"/>
              </w:rPr>
              <w:t>Justificación:</w:t>
            </w:r>
            <w:r w:rsidR="004F07E7" w:rsidRPr="00F368CC">
              <w:rPr>
                <w:rFonts w:asciiTheme="majorHAnsi" w:hAnsiTheme="majorHAnsi" w:cstheme="majorHAnsi"/>
                <w:b/>
                <w:bCs/>
                <w:sz w:val="18"/>
                <w:szCs w:val="18"/>
              </w:rPr>
              <w:t xml:space="preserve"> </w:t>
            </w:r>
          </w:p>
          <w:p w14:paraId="1ACE8295" w14:textId="6EEFF8CA" w:rsidR="00272E59" w:rsidRPr="00272E59" w:rsidRDefault="00272E59" w:rsidP="00272E59">
            <w:pPr>
              <w:pStyle w:val="NormalWeb"/>
              <w:spacing w:before="0" w:beforeAutospacing="0" w:after="0" w:afterAutospacing="0"/>
              <w:ind w:left="720"/>
              <w:jc w:val="both"/>
              <w:rPr>
                <w:rFonts w:asciiTheme="majorHAnsi" w:hAnsiTheme="majorHAnsi" w:cstheme="majorHAnsi"/>
                <w:sz w:val="18"/>
                <w:szCs w:val="18"/>
              </w:rPr>
            </w:pPr>
            <w:r w:rsidRPr="00272E59">
              <w:rPr>
                <w:rFonts w:asciiTheme="majorHAnsi" w:hAnsiTheme="majorHAnsi" w:cstheme="majorHAnsi"/>
                <w:sz w:val="18"/>
                <w:szCs w:val="18"/>
              </w:rPr>
              <w:lastRenderedPageBreak/>
              <w:t>La infraestructura on-premise garantiza soberanía de los datos, menor latencia en operaciones locales, y mayor personalización del entorno tecnológico. Es ideal para negocios que priorizan la autonomía operativa y el control directo de sus sistemas.</w:t>
            </w:r>
          </w:p>
          <w:p w14:paraId="6F23C2E7" w14:textId="77777777" w:rsidR="004F07E7" w:rsidRPr="00272E59" w:rsidRDefault="00000000" w:rsidP="004F07E7">
            <w:pPr>
              <w:rPr>
                <w:rFonts w:asciiTheme="majorHAnsi" w:hAnsiTheme="majorHAnsi" w:cstheme="majorHAnsi"/>
                <w:sz w:val="16"/>
                <w:szCs w:val="16"/>
                <w:lang w:val="es-CL"/>
              </w:rPr>
            </w:pPr>
            <w:r>
              <w:rPr>
                <w:rFonts w:asciiTheme="majorHAnsi" w:hAnsiTheme="majorHAnsi" w:cstheme="majorHAnsi"/>
                <w:sz w:val="16"/>
                <w:szCs w:val="16"/>
              </w:rPr>
              <w:pict w14:anchorId="22C24060">
                <v:rect id="_x0000_i1030" style="width:0;height:1.5pt" o:hralign="center" o:hrstd="t" o:hr="t" fillcolor="#a0a0a0" stroked="f"/>
              </w:pict>
            </w:r>
          </w:p>
          <w:p w14:paraId="49F90E9B" w14:textId="77777777" w:rsidR="004F07E7" w:rsidRPr="004F07E7" w:rsidRDefault="004F07E7" w:rsidP="004F07E7">
            <w:pPr>
              <w:pStyle w:val="Ttulo2"/>
              <w:spacing w:before="0"/>
              <w:rPr>
                <w:rFonts w:cstheme="majorHAnsi"/>
                <w:sz w:val="20"/>
                <w:szCs w:val="20"/>
                <w:lang w:val="es-CL"/>
              </w:rPr>
            </w:pPr>
            <w:r w:rsidRPr="004F07E7">
              <w:rPr>
                <w:rFonts w:cstheme="majorHAnsi"/>
                <w:sz w:val="20"/>
                <w:szCs w:val="20"/>
                <w:lang w:val="es-CL"/>
              </w:rPr>
              <w:t xml:space="preserve">3. </w:t>
            </w:r>
            <w:r w:rsidRPr="004F07E7">
              <w:rPr>
                <w:rStyle w:val="Textoennegrita"/>
                <w:rFonts w:cstheme="majorHAnsi"/>
                <w:b/>
                <w:bCs/>
                <w:sz w:val="20"/>
                <w:szCs w:val="20"/>
                <w:lang w:val="es-CL"/>
              </w:rPr>
              <w:t>Arquitectura: Monolito vs Microservicios/Servicios</w:t>
            </w:r>
          </w:p>
          <w:p w14:paraId="4E7F12E3" w14:textId="259BFD39" w:rsidR="004F07E7" w:rsidRDefault="00000000" w:rsidP="004F07E7">
            <w:pPr>
              <w:pStyle w:val="NormalWeb"/>
              <w:spacing w:before="0" w:beforeAutospacing="0" w:after="0" w:afterAutospacing="0"/>
              <w:ind w:left="720"/>
              <w:rPr>
                <w:rStyle w:val="Textoennegrita"/>
                <w:rFonts w:asciiTheme="majorHAnsi" w:hAnsiTheme="majorHAnsi" w:cstheme="majorHAnsi"/>
                <w:b w:val="0"/>
                <w:bCs w:val="0"/>
                <w:sz w:val="18"/>
                <w:szCs w:val="18"/>
              </w:rPr>
            </w:pPr>
            <w:r>
              <w:rPr>
                <w:rFonts w:asciiTheme="majorHAnsi" w:hAnsiTheme="majorHAnsi" w:cstheme="majorHAnsi"/>
                <w:b/>
                <w:bCs/>
                <w:sz w:val="18"/>
                <w:szCs w:val="18"/>
              </w:rPr>
              <w:pict w14:anchorId="112C5E85">
                <v:shape id="_x0000_i1031" type="#_x0000_t75" style="width:18pt;height:15.45pt">
                  <v:imagedata r:id="rId9" o:title=""/>
                </v:shape>
              </w:pict>
            </w:r>
            <w:r w:rsidR="004F07E7" w:rsidRPr="00D22F88">
              <w:rPr>
                <w:rStyle w:val="Textoennegrita"/>
                <w:rFonts w:asciiTheme="majorHAnsi" w:hAnsiTheme="majorHAnsi" w:cstheme="majorHAnsi"/>
                <w:sz w:val="18"/>
                <w:szCs w:val="18"/>
              </w:rPr>
              <w:t>Monolito modular</w:t>
            </w:r>
          </w:p>
          <w:p w14:paraId="1594229B" w14:textId="1CCFE39C" w:rsidR="004F07E7" w:rsidRDefault="00000000" w:rsidP="004F07E7">
            <w:pPr>
              <w:pStyle w:val="NormalWeb"/>
              <w:spacing w:before="0" w:beforeAutospacing="0" w:after="0" w:afterAutospacing="0"/>
              <w:ind w:left="720"/>
              <w:rPr>
                <w:rFonts w:asciiTheme="majorHAnsi" w:hAnsiTheme="majorHAnsi" w:cstheme="majorHAnsi"/>
                <w:b/>
                <w:bCs/>
                <w:sz w:val="18"/>
                <w:szCs w:val="18"/>
              </w:rPr>
            </w:pPr>
            <w:r>
              <w:rPr>
                <w:rFonts w:asciiTheme="majorHAnsi" w:hAnsiTheme="majorHAnsi" w:cstheme="majorHAnsi"/>
                <w:b/>
                <w:bCs/>
                <w:sz w:val="18"/>
                <w:szCs w:val="18"/>
              </w:rPr>
              <w:pict w14:anchorId="6E32DE45">
                <v:shape id="_x0000_i1032" type="#_x0000_t75" style="width:18pt;height:15.45pt">
                  <v:imagedata r:id="rId9" o:title=""/>
                </v:shape>
              </w:pict>
            </w:r>
            <w:r w:rsidR="004F07E7" w:rsidRPr="00D22F88">
              <w:rPr>
                <w:rStyle w:val="Textoennegrita"/>
                <w:rFonts w:asciiTheme="majorHAnsi" w:hAnsiTheme="majorHAnsi" w:cstheme="majorHAnsi"/>
                <w:b w:val="0"/>
                <w:bCs w:val="0"/>
                <w:sz w:val="18"/>
                <w:szCs w:val="18"/>
              </w:rPr>
              <w:t>Microservicios / SOA</w:t>
            </w:r>
            <w:r w:rsidR="004F07E7" w:rsidRPr="006A164D">
              <w:rPr>
                <w:rFonts w:asciiTheme="majorHAnsi" w:hAnsiTheme="majorHAnsi" w:cstheme="majorHAnsi"/>
                <w:sz w:val="18"/>
                <w:szCs w:val="18"/>
              </w:rPr>
              <w:br/>
            </w:r>
            <w:r w:rsidR="004F07E7" w:rsidRPr="004F07E7">
              <w:rPr>
                <w:rFonts w:asciiTheme="majorHAnsi" w:hAnsiTheme="majorHAnsi" w:cstheme="majorHAnsi"/>
                <w:b/>
                <w:bCs/>
                <w:sz w:val="18"/>
                <w:szCs w:val="18"/>
              </w:rPr>
              <w:br/>
            </w:r>
            <w:r w:rsidR="004F07E7" w:rsidRPr="004F07E7">
              <w:rPr>
                <w:rStyle w:val="Textoennegrita"/>
                <w:rFonts w:asciiTheme="majorHAnsi" w:hAnsiTheme="majorHAnsi" w:cstheme="majorHAnsi"/>
                <w:b w:val="0"/>
                <w:bCs w:val="0"/>
                <w:sz w:val="18"/>
                <w:szCs w:val="18"/>
              </w:rPr>
              <w:t>Justificación:</w:t>
            </w:r>
            <w:r w:rsidR="004F07E7" w:rsidRPr="004F07E7">
              <w:rPr>
                <w:rFonts w:asciiTheme="majorHAnsi" w:hAnsiTheme="majorHAnsi" w:cstheme="majorHAnsi"/>
                <w:b/>
                <w:bCs/>
                <w:sz w:val="18"/>
                <w:szCs w:val="18"/>
              </w:rPr>
              <w:t xml:space="preserve"> </w:t>
            </w:r>
          </w:p>
          <w:p w14:paraId="4B9C63F5" w14:textId="0261A337" w:rsidR="00D22F88" w:rsidRPr="004F07E7" w:rsidRDefault="00763F16" w:rsidP="00763F16">
            <w:pPr>
              <w:pStyle w:val="NormalWeb"/>
              <w:spacing w:before="0" w:beforeAutospacing="0" w:after="0" w:afterAutospacing="0"/>
              <w:ind w:left="720"/>
              <w:jc w:val="both"/>
              <w:rPr>
                <w:rFonts w:asciiTheme="majorHAnsi" w:hAnsiTheme="majorHAnsi" w:cstheme="majorHAnsi"/>
                <w:b/>
                <w:bCs/>
                <w:sz w:val="18"/>
                <w:szCs w:val="18"/>
              </w:rPr>
            </w:pPr>
            <w:r w:rsidRPr="00144D74">
              <w:rPr>
                <w:rFonts w:asciiTheme="majorHAnsi" w:hAnsiTheme="majorHAnsi" w:cstheme="majorHAnsi"/>
                <w:sz w:val="18"/>
                <w:szCs w:val="18"/>
              </w:rPr>
              <w:t xml:space="preserve">Para el Sistema de Gestión Inteligente de Inventario (SIGI) dirigido a un </w:t>
            </w:r>
            <w:r>
              <w:rPr>
                <w:rFonts w:asciiTheme="majorHAnsi" w:hAnsiTheme="majorHAnsi" w:cstheme="majorHAnsi"/>
                <w:sz w:val="18"/>
                <w:szCs w:val="18"/>
              </w:rPr>
              <w:t>M</w:t>
            </w:r>
            <w:r w:rsidRPr="00144D74">
              <w:rPr>
                <w:rFonts w:asciiTheme="majorHAnsi" w:hAnsiTheme="majorHAnsi" w:cstheme="majorHAnsi"/>
                <w:sz w:val="18"/>
                <w:szCs w:val="18"/>
              </w:rPr>
              <w:t>inimarket, la arquitectura monolítica modular es la opción más eficiente. El core del sistema</w:t>
            </w:r>
            <w:r>
              <w:rPr>
                <w:rFonts w:asciiTheme="majorHAnsi" w:hAnsiTheme="majorHAnsi" w:cstheme="majorHAnsi"/>
                <w:sz w:val="18"/>
                <w:szCs w:val="18"/>
              </w:rPr>
              <w:t xml:space="preserve"> (</w:t>
            </w:r>
            <w:r w:rsidRPr="00144D74">
              <w:rPr>
                <w:rFonts w:asciiTheme="majorHAnsi" w:hAnsiTheme="majorHAnsi" w:cstheme="majorHAnsi"/>
                <w:sz w:val="18"/>
                <w:szCs w:val="18"/>
              </w:rPr>
              <w:t>gestión de productos, control de stock, procesamiento de ventas y generación de reportes</w:t>
            </w:r>
            <w:r>
              <w:rPr>
                <w:rFonts w:asciiTheme="majorHAnsi" w:hAnsiTheme="majorHAnsi" w:cstheme="majorHAnsi"/>
                <w:sz w:val="18"/>
                <w:szCs w:val="18"/>
              </w:rPr>
              <w:t xml:space="preserve">) </w:t>
            </w:r>
            <w:r w:rsidRPr="00144D74">
              <w:rPr>
                <w:rFonts w:asciiTheme="majorHAnsi" w:hAnsiTheme="majorHAnsi" w:cstheme="majorHAnsi"/>
                <w:sz w:val="18"/>
                <w:szCs w:val="18"/>
              </w:rPr>
              <w:t>está compuesto por funcionalidades estrechamente relacionadas que comparten la misma base de datos y flujos de negocio.</w:t>
            </w:r>
          </w:p>
          <w:p w14:paraId="6F0060E2" w14:textId="77777777" w:rsidR="004F07E7" w:rsidRPr="004F07E7" w:rsidRDefault="00000000" w:rsidP="004F07E7">
            <w:pPr>
              <w:rPr>
                <w:rFonts w:asciiTheme="majorHAnsi" w:hAnsiTheme="majorHAnsi" w:cstheme="majorHAnsi"/>
                <w:sz w:val="16"/>
                <w:szCs w:val="16"/>
              </w:rPr>
            </w:pPr>
            <w:r>
              <w:rPr>
                <w:rFonts w:asciiTheme="majorHAnsi" w:hAnsiTheme="majorHAnsi" w:cstheme="majorHAnsi"/>
                <w:sz w:val="16"/>
                <w:szCs w:val="16"/>
              </w:rPr>
              <w:pict w14:anchorId="3085E19F">
                <v:rect id="_x0000_i1033" style="width:0;height:1.5pt" o:hralign="center" o:hrstd="t" o:hr="t" fillcolor="#a0a0a0" stroked="f"/>
              </w:pict>
            </w:r>
          </w:p>
          <w:p w14:paraId="7C91B05D" w14:textId="77777777" w:rsidR="004F07E7" w:rsidRPr="004F07E7" w:rsidRDefault="004F07E7" w:rsidP="004F07E7">
            <w:pPr>
              <w:pStyle w:val="Ttulo2"/>
              <w:spacing w:before="0"/>
              <w:rPr>
                <w:rFonts w:cstheme="majorHAnsi"/>
                <w:sz w:val="20"/>
                <w:szCs w:val="20"/>
                <w:lang w:val="es-CL"/>
              </w:rPr>
            </w:pPr>
            <w:r w:rsidRPr="004F07E7">
              <w:rPr>
                <w:rFonts w:cstheme="majorHAnsi"/>
                <w:sz w:val="20"/>
                <w:szCs w:val="20"/>
                <w:lang w:val="es-CL"/>
              </w:rPr>
              <w:t xml:space="preserve">4. </w:t>
            </w:r>
            <w:r w:rsidRPr="004F07E7">
              <w:rPr>
                <w:rStyle w:val="Textoennegrita"/>
                <w:rFonts w:cstheme="majorHAnsi"/>
                <w:b/>
                <w:bCs/>
                <w:sz w:val="20"/>
                <w:szCs w:val="20"/>
                <w:lang w:val="es-CL"/>
              </w:rPr>
              <w:t>Proceso de desarrollo: Plan-Dirigido vs Ágil/DevOps</w:t>
            </w:r>
          </w:p>
          <w:p w14:paraId="7C27E022" w14:textId="025984BD" w:rsidR="004F07E7" w:rsidRPr="004F07E7" w:rsidRDefault="00000000" w:rsidP="004F07E7">
            <w:pPr>
              <w:pStyle w:val="NormalWeb"/>
              <w:spacing w:before="0" w:beforeAutospacing="0" w:after="0" w:afterAutospacing="0"/>
              <w:ind w:left="720"/>
              <w:rPr>
                <w:rFonts w:asciiTheme="majorHAnsi" w:hAnsiTheme="majorHAnsi" w:cstheme="majorHAnsi"/>
                <w:b/>
                <w:bCs/>
                <w:sz w:val="18"/>
                <w:szCs w:val="18"/>
              </w:rPr>
            </w:pPr>
            <w:r>
              <w:rPr>
                <w:rFonts w:asciiTheme="majorHAnsi" w:hAnsiTheme="majorHAnsi" w:cstheme="majorHAnsi"/>
                <w:b/>
                <w:bCs/>
                <w:sz w:val="18"/>
                <w:szCs w:val="18"/>
              </w:rPr>
              <w:pict w14:anchorId="1B2D619D">
                <v:shape id="_x0000_i1034" type="#_x0000_t75" style="width:18pt;height:15.45pt">
                  <v:imagedata r:id="rId9" o:title=""/>
                </v:shape>
              </w:pict>
            </w:r>
            <w:r w:rsidR="004F07E7" w:rsidRPr="004F07E7">
              <w:rPr>
                <w:rStyle w:val="Textoennegrita"/>
                <w:rFonts w:asciiTheme="majorHAnsi" w:hAnsiTheme="majorHAnsi" w:cstheme="majorHAnsi"/>
                <w:b w:val="0"/>
                <w:bCs w:val="0"/>
                <w:sz w:val="18"/>
                <w:szCs w:val="18"/>
              </w:rPr>
              <w:t>Plan-dirigido (Cascada / V-</w:t>
            </w:r>
            <w:proofErr w:type="spellStart"/>
            <w:r w:rsidR="004F07E7" w:rsidRPr="004F07E7">
              <w:rPr>
                <w:rStyle w:val="Textoennegrita"/>
                <w:rFonts w:asciiTheme="majorHAnsi" w:hAnsiTheme="majorHAnsi" w:cstheme="majorHAnsi"/>
                <w:b w:val="0"/>
                <w:bCs w:val="0"/>
                <w:sz w:val="18"/>
                <w:szCs w:val="18"/>
              </w:rPr>
              <w:t>Model</w:t>
            </w:r>
            <w:proofErr w:type="spellEnd"/>
            <w:r w:rsidR="004F07E7" w:rsidRPr="004F07E7">
              <w:rPr>
                <w:rStyle w:val="Textoennegrita"/>
                <w:rFonts w:asciiTheme="majorHAnsi" w:hAnsiTheme="majorHAnsi" w:cstheme="majorHAnsi"/>
                <w:b w:val="0"/>
                <w:bCs w:val="0"/>
                <w:sz w:val="18"/>
                <w:szCs w:val="18"/>
              </w:rPr>
              <w:t>)</w:t>
            </w:r>
          </w:p>
          <w:p w14:paraId="7DE0532C" w14:textId="77777777" w:rsidR="004F07E7" w:rsidRDefault="00000000" w:rsidP="004B2C9F">
            <w:pPr>
              <w:pStyle w:val="NormalWeb"/>
              <w:spacing w:before="0" w:beforeAutospacing="0" w:after="0" w:afterAutospacing="0"/>
              <w:ind w:left="720"/>
              <w:rPr>
                <w:rFonts w:asciiTheme="majorHAnsi" w:hAnsiTheme="majorHAnsi" w:cstheme="majorHAnsi"/>
                <w:b/>
                <w:bCs/>
                <w:sz w:val="18"/>
                <w:szCs w:val="18"/>
              </w:rPr>
            </w:pPr>
            <w:r>
              <w:rPr>
                <w:rFonts w:asciiTheme="majorHAnsi" w:hAnsiTheme="majorHAnsi" w:cstheme="majorHAnsi"/>
                <w:sz w:val="18"/>
                <w:szCs w:val="18"/>
              </w:rPr>
              <w:pict w14:anchorId="37067723">
                <v:shape id="_x0000_i1035" type="#_x0000_t75" style="width:18pt;height:15.45pt">
                  <v:imagedata r:id="rId9" o:title=""/>
                </v:shape>
              </w:pict>
            </w:r>
            <w:r w:rsidR="004F07E7" w:rsidRPr="0045322E">
              <w:rPr>
                <w:rStyle w:val="Textoennegrita"/>
                <w:rFonts w:asciiTheme="majorHAnsi" w:hAnsiTheme="majorHAnsi" w:cstheme="majorHAnsi"/>
                <w:sz w:val="18"/>
                <w:szCs w:val="18"/>
              </w:rPr>
              <w:t>Ágil / DevOps (Scrum, Kanban, XP)</w:t>
            </w:r>
            <w:r w:rsidR="004F07E7" w:rsidRPr="0045322E">
              <w:rPr>
                <w:rFonts w:asciiTheme="majorHAnsi" w:hAnsiTheme="majorHAnsi" w:cstheme="majorHAnsi"/>
                <w:sz w:val="18"/>
                <w:szCs w:val="18"/>
              </w:rPr>
              <w:br/>
            </w:r>
            <w:r w:rsidR="004F07E7" w:rsidRPr="004F07E7">
              <w:rPr>
                <w:rFonts w:asciiTheme="majorHAnsi" w:hAnsiTheme="majorHAnsi" w:cstheme="majorHAnsi"/>
                <w:b/>
                <w:bCs/>
                <w:sz w:val="18"/>
                <w:szCs w:val="18"/>
              </w:rPr>
              <w:br/>
            </w:r>
            <w:r w:rsidR="004F07E7" w:rsidRPr="004F07E7">
              <w:rPr>
                <w:rStyle w:val="Textoennegrita"/>
                <w:rFonts w:asciiTheme="majorHAnsi" w:hAnsiTheme="majorHAnsi" w:cstheme="majorHAnsi"/>
                <w:b w:val="0"/>
                <w:bCs w:val="0"/>
                <w:sz w:val="18"/>
                <w:szCs w:val="18"/>
              </w:rPr>
              <w:t>Justificación:</w:t>
            </w:r>
            <w:r w:rsidR="004F07E7" w:rsidRPr="004F07E7">
              <w:rPr>
                <w:rFonts w:asciiTheme="majorHAnsi" w:hAnsiTheme="majorHAnsi" w:cstheme="majorHAnsi"/>
                <w:b/>
                <w:bCs/>
                <w:sz w:val="18"/>
                <w:szCs w:val="18"/>
              </w:rPr>
              <w:t xml:space="preserve"> </w:t>
            </w:r>
          </w:p>
          <w:p w14:paraId="61D3B004" w14:textId="555DE094" w:rsidR="004B2C9F" w:rsidRPr="004B2C9F" w:rsidRDefault="004B2C9F" w:rsidP="004B2C9F">
            <w:pPr>
              <w:pStyle w:val="NormalWeb"/>
              <w:spacing w:before="0" w:beforeAutospacing="0" w:after="0" w:afterAutospacing="0"/>
              <w:ind w:left="720"/>
              <w:jc w:val="both"/>
              <w:rPr>
                <w:rFonts w:asciiTheme="majorHAnsi" w:hAnsiTheme="majorHAnsi" w:cstheme="majorHAnsi"/>
                <w:sz w:val="18"/>
                <w:szCs w:val="18"/>
              </w:rPr>
            </w:pPr>
            <w:r w:rsidRPr="00923D54">
              <w:rPr>
                <w:rFonts w:asciiTheme="majorHAnsi" w:hAnsiTheme="majorHAnsi" w:cstheme="majorHAnsi"/>
                <w:sz w:val="18"/>
                <w:szCs w:val="18"/>
              </w:rPr>
              <w:t>La metodología Ágil/DevOps permite desarrollar en ciclos cortos, adaptándonos rápidamente a cambios y corrigiendo problemas en cada iteración. GitHub facilita la colaboración mediante control de versiones e integración continua, asegurando estabilidad durante el desarrollo. Este enfoque es ideal para SIGI al combinar flexibilidad con entrega constante de valor.</w:t>
            </w:r>
          </w:p>
        </w:tc>
      </w:tr>
    </w:tbl>
    <w:p w14:paraId="5C6ED809" w14:textId="77777777" w:rsidR="004F07E7" w:rsidRPr="002A4E01" w:rsidRDefault="004F07E7" w:rsidP="0058064C">
      <w:pPr>
        <w:pStyle w:val="Listaconnmeros"/>
        <w:numPr>
          <w:ilvl w:val="0"/>
          <w:numId w:val="0"/>
        </w:numPr>
        <w:rPr>
          <w:lang w:val="es-CL"/>
        </w:rPr>
      </w:pPr>
    </w:p>
    <w:p w14:paraId="7E316788" w14:textId="4BE5B8E9" w:rsidR="001767BF" w:rsidRPr="004668EB" w:rsidRDefault="00D12DAA" w:rsidP="004668EB">
      <w:pPr>
        <w:pStyle w:val="Ttulo1"/>
        <w:jc w:val="both"/>
        <w:rPr>
          <w:lang w:val="es-CL"/>
        </w:rPr>
      </w:pPr>
      <w:r>
        <w:rPr>
          <w:lang w:val="es-CL"/>
        </w:rPr>
        <w:t>Etapa</w:t>
      </w:r>
      <w:r w:rsidRPr="004668EB">
        <w:rPr>
          <w:lang w:val="es-CL"/>
        </w:rPr>
        <w:t xml:space="preserve"> </w:t>
      </w:r>
      <w:r w:rsidR="00413DEE">
        <w:rPr>
          <w:lang w:val="es-CL"/>
        </w:rPr>
        <w:t>3</w:t>
      </w:r>
      <w:r w:rsidR="00873C5F" w:rsidRPr="004668EB">
        <w:rPr>
          <w:lang w:val="es-CL"/>
        </w:rPr>
        <w:t>: Selección del Modelo de Desarrollo</w:t>
      </w:r>
    </w:p>
    <w:p w14:paraId="485DC7BD" w14:textId="3EB4972B" w:rsidR="001767BF" w:rsidRPr="004668EB" w:rsidRDefault="00CF51C6" w:rsidP="004668EB">
      <w:pPr>
        <w:jc w:val="both"/>
        <w:rPr>
          <w:lang w:val="es-CL"/>
        </w:rPr>
      </w:pPr>
      <w:r w:rsidRPr="00CF51C6">
        <w:rPr>
          <w:lang w:val="es-CL"/>
        </w:rPr>
        <w:t xml:space="preserve">Esta etapa define el marco estructural que guiará todo el ciclo de vida del proyecto. La selección del modelo de desarrollo adecuado determina la secuencia de actividades, la flexibilidad ante cambios y la gestión de riesgos, siendo crucial para el </w:t>
      </w:r>
      <w:r>
        <w:rPr>
          <w:lang w:val="es-CL"/>
        </w:rPr>
        <w:t>desarrollo</w:t>
      </w:r>
      <w:r w:rsidRPr="00CF51C6">
        <w:rPr>
          <w:lang w:val="es-CL"/>
        </w:rPr>
        <w:t xml:space="preserve"> del sistema de inventario. </w:t>
      </w:r>
      <w:r>
        <w:rPr>
          <w:lang w:val="es-CL"/>
        </w:rPr>
        <w:t>Se</w:t>
      </w:r>
      <w:r w:rsidRPr="00CF51C6">
        <w:rPr>
          <w:lang w:val="es-CL"/>
        </w:rPr>
        <w:t xml:space="preserve"> justificará</w:t>
      </w:r>
      <w:r>
        <w:rPr>
          <w:lang w:val="es-CL"/>
        </w:rPr>
        <w:t xml:space="preserve"> cada elección</w:t>
      </w:r>
      <w:r w:rsidRPr="00CF51C6">
        <w:rPr>
          <w:lang w:val="es-CL"/>
        </w:rPr>
        <w:t xml:space="preserve"> basándose en las características específicas del proyecto y las ventajas comparativas de cada modelo considerado.</w:t>
      </w:r>
    </w:p>
    <w:p w14:paraId="50C476E6" w14:textId="62FCE57E" w:rsidR="001767BF" w:rsidRDefault="00413DEE" w:rsidP="00D12DAA">
      <w:pPr>
        <w:pStyle w:val="Listaconnmeros"/>
        <w:numPr>
          <w:ilvl w:val="0"/>
          <w:numId w:val="0"/>
        </w:numPr>
        <w:ind w:left="360"/>
        <w:jc w:val="both"/>
        <w:rPr>
          <w:lang w:val="es-CL"/>
        </w:rPr>
      </w:pPr>
      <w:r>
        <w:rPr>
          <w:lang w:val="es-CL"/>
        </w:rPr>
        <w:t>3</w:t>
      </w:r>
      <w:r w:rsidR="00873C5F" w:rsidRPr="00470379">
        <w:rPr>
          <w:lang w:val="es-CL"/>
        </w:rPr>
        <w:t>.1 Descripción del Proyecto</w:t>
      </w:r>
    </w:p>
    <w:p w14:paraId="28A149F8" w14:textId="0C1E85C4" w:rsidR="007E563F" w:rsidRDefault="007E563F" w:rsidP="007E563F">
      <w:pPr>
        <w:pStyle w:val="Listaconnmeros"/>
        <w:numPr>
          <w:ilvl w:val="0"/>
          <w:numId w:val="0"/>
        </w:numPr>
        <w:jc w:val="both"/>
        <w:rPr>
          <w:lang w:val="es-CL"/>
        </w:rPr>
      </w:pPr>
      <w:r w:rsidRPr="007E563F">
        <w:rPr>
          <w:lang w:val="es-CL"/>
        </w:rPr>
        <w:t>El proyecto consiste en desarrollar un sistema de gestión de inventario para una tienda minorista, restringiendo el acceso según el rol del usuario que usará el software, permitiendo optimizar y gestionar el control de entrada y salida de productos, evitando los quiebres de stock y la caducidad de productos perecibles, también permitirá registrar los productos de acuerdo con su categoría, lo que contribuye a una administración más eficiente. Este software, además, generará reportes básicos basados en los datos recolectados según el tiempo seleccionado con información como movimientos diarios, valores totales (ingresos) y gráficos con productos con mayor y menor rotación gracias a la información entregada en tiempo real, logrando facilitar la toma de decisiones informada para el negocio, lo que mejora la eficiencia de la tienda y contribuye a la mejora en la atención al cliente.</w:t>
      </w:r>
    </w:p>
    <w:p w14:paraId="7D65B159" w14:textId="77777777" w:rsidR="007E563F" w:rsidRPr="00470379" w:rsidRDefault="007E563F" w:rsidP="007E563F">
      <w:pPr>
        <w:pStyle w:val="Listaconnmeros"/>
        <w:numPr>
          <w:ilvl w:val="0"/>
          <w:numId w:val="0"/>
        </w:numPr>
        <w:jc w:val="both"/>
        <w:rPr>
          <w:lang w:val="es-CL"/>
        </w:rPr>
      </w:pPr>
    </w:p>
    <w:p w14:paraId="1C123C35" w14:textId="77D7DD24" w:rsidR="001767BF" w:rsidRDefault="00413DEE" w:rsidP="00D12DAA">
      <w:pPr>
        <w:pStyle w:val="Listaconnmeros"/>
        <w:numPr>
          <w:ilvl w:val="0"/>
          <w:numId w:val="0"/>
        </w:numPr>
        <w:ind w:left="360"/>
        <w:jc w:val="both"/>
        <w:rPr>
          <w:lang w:val="es-CL"/>
        </w:rPr>
      </w:pPr>
      <w:r>
        <w:rPr>
          <w:lang w:val="es-CL"/>
        </w:rPr>
        <w:t>3</w:t>
      </w:r>
      <w:r w:rsidR="00873C5F" w:rsidRPr="00470379">
        <w:rPr>
          <w:lang w:val="es-CL"/>
        </w:rPr>
        <w:t xml:space="preserve">.2 Modelos de Desarrollo </w:t>
      </w:r>
      <w:r w:rsidR="00117D83" w:rsidRPr="00470379">
        <w:rPr>
          <w:lang w:val="es-CL"/>
        </w:rPr>
        <w:t>Considerados</w:t>
      </w:r>
    </w:p>
    <w:p w14:paraId="15910649" w14:textId="41039B54" w:rsidR="001F62AC" w:rsidRDefault="001F62AC" w:rsidP="001F62AC">
      <w:pPr>
        <w:pStyle w:val="Listaconnmeros"/>
        <w:numPr>
          <w:ilvl w:val="0"/>
          <w:numId w:val="0"/>
        </w:numPr>
        <w:jc w:val="both"/>
        <w:rPr>
          <w:lang w:val="es-CL"/>
        </w:rPr>
      </w:pPr>
      <w:r w:rsidRPr="001F62AC">
        <w:rPr>
          <w:lang w:val="es-CL"/>
        </w:rPr>
        <w:t>Para el desarrollo de este sistema de gestión de inventario se considera el modelo de desarrollo iterativo e incremental.</w:t>
      </w:r>
    </w:p>
    <w:p w14:paraId="146CB589" w14:textId="77777777" w:rsidR="001F62AC" w:rsidRPr="001F62AC" w:rsidRDefault="001F62AC" w:rsidP="001F62AC">
      <w:pPr>
        <w:pStyle w:val="Listaconnmeros"/>
        <w:numPr>
          <w:ilvl w:val="0"/>
          <w:numId w:val="0"/>
        </w:numPr>
        <w:jc w:val="both"/>
        <w:rPr>
          <w:lang w:val="es-CL"/>
        </w:rPr>
      </w:pPr>
    </w:p>
    <w:p w14:paraId="029C9141" w14:textId="1067C8DB" w:rsidR="001767BF" w:rsidRDefault="00413DEE" w:rsidP="00D12DAA">
      <w:pPr>
        <w:pStyle w:val="Listaconnmeros"/>
        <w:numPr>
          <w:ilvl w:val="0"/>
          <w:numId w:val="0"/>
        </w:numPr>
        <w:ind w:left="360"/>
        <w:jc w:val="both"/>
        <w:rPr>
          <w:lang w:val="es-CL"/>
        </w:rPr>
      </w:pPr>
      <w:r>
        <w:rPr>
          <w:lang w:val="es-CL"/>
        </w:rPr>
        <w:t>3</w:t>
      </w:r>
      <w:r w:rsidR="00873C5F" w:rsidRPr="00470379">
        <w:rPr>
          <w:lang w:val="es-CL"/>
        </w:rPr>
        <w:t>.3 Justificación del Modelo Seleccionado</w:t>
      </w:r>
    </w:p>
    <w:p w14:paraId="4AE88E55" w14:textId="705E127C" w:rsidR="0072731F" w:rsidRPr="00470379" w:rsidRDefault="0072731F" w:rsidP="0072731F">
      <w:pPr>
        <w:pStyle w:val="Listaconnmeros"/>
        <w:numPr>
          <w:ilvl w:val="0"/>
          <w:numId w:val="0"/>
        </w:numPr>
        <w:jc w:val="both"/>
        <w:rPr>
          <w:lang w:val="es-CL"/>
        </w:rPr>
      </w:pPr>
      <w:r w:rsidRPr="0072731F">
        <w:rPr>
          <w:lang w:val="es-CL"/>
        </w:rPr>
        <w:t>El modelo iterativo-incremental es el más adecuado para el desarrollo del sistema de gestión de inventario, ya que permitirá construir un software en etapas sucesivas, entregando versiones parciales comprendiendo los distintos módulos que estarán interconectados, y así mejorar cada segmento del sistema, de forma que se va desarrollando cada componente más complejo de manera iterativa e incremental. Además, se podrá tener mayor consideración de los requisitos que pueden ir cambiando y adaptándose de acuerdo al constante cambio del entorno que tiene una tienda minorista, lo que le dará mayor valor agregado en las reevaluaciones y ajustes a las necesidades reales que pida el cliente durante el desarrollo, asegurando que el software entregado se ajuste exactamente a las necesidades dinámicas del negocio; también, se toma en cuenta que cada fase (desarrollo de cada módulo) tendrá su propio diseño, implementación y prueba antes de ser unificado en el sistema central, por lo que permite identificar y corregir de forma temprana los errores o problemas detectados.</w:t>
      </w:r>
    </w:p>
    <w:p w14:paraId="4B7D0F7A" w14:textId="1A96F48E" w:rsidR="001767BF" w:rsidRPr="00470379" w:rsidRDefault="00D12DAA" w:rsidP="004668EB">
      <w:pPr>
        <w:pStyle w:val="Ttulo1"/>
        <w:jc w:val="both"/>
        <w:rPr>
          <w:lang w:val="es-CL"/>
        </w:rPr>
      </w:pPr>
      <w:r>
        <w:rPr>
          <w:lang w:val="es-CL"/>
        </w:rPr>
        <w:t>Etapa</w:t>
      </w:r>
      <w:r w:rsidRPr="004668EB">
        <w:rPr>
          <w:lang w:val="es-CL"/>
        </w:rPr>
        <w:t xml:space="preserve"> </w:t>
      </w:r>
      <w:r w:rsidR="00413DEE">
        <w:rPr>
          <w:lang w:val="es-CL"/>
        </w:rPr>
        <w:t>4</w:t>
      </w:r>
      <w:r w:rsidR="00873C5F" w:rsidRPr="00470379">
        <w:rPr>
          <w:lang w:val="es-CL"/>
        </w:rPr>
        <w:t xml:space="preserve">: </w:t>
      </w:r>
      <w:r w:rsidR="00470379" w:rsidRPr="00470379">
        <w:rPr>
          <w:lang w:val="es-CL"/>
        </w:rPr>
        <w:t xml:space="preserve">Recolección y </w:t>
      </w:r>
      <w:r w:rsidR="00873C5F" w:rsidRPr="00470379">
        <w:rPr>
          <w:lang w:val="es-CL"/>
        </w:rPr>
        <w:t>Análisis de Requerimientos</w:t>
      </w:r>
    </w:p>
    <w:p w14:paraId="33192373" w14:textId="49D79C38" w:rsidR="00A918FD" w:rsidRPr="00614694" w:rsidRDefault="004D3CD6" w:rsidP="004D3CD6">
      <w:pPr>
        <w:jc w:val="both"/>
        <w:rPr>
          <w:lang w:val="es-CL"/>
        </w:rPr>
      </w:pPr>
      <w:r w:rsidRPr="004D3CD6">
        <w:rPr>
          <w:lang w:val="es-CL"/>
        </w:rPr>
        <w:t>En esta etapa se lleva a cabo la identificación y análisis de los requerimientos necesarios para el desarrollo del sistema de gestión de inventario.</w:t>
      </w:r>
      <w:r w:rsidR="002709B5">
        <w:rPr>
          <w:lang w:val="es-CL"/>
        </w:rPr>
        <w:t xml:space="preserve"> </w:t>
      </w:r>
      <w:r w:rsidRPr="004D3CD6">
        <w:rPr>
          <w:lang w:val="es-CL"/>
        </w:rPr>
        <w:t xml:space="preserve">Durante este proceso se distinguen los </w:t>
      </w:r>
      <w:r w:rsidRPr="004D3CD6">
        <w:rPr>
          <w:b/>
          <w:bCs/>
          <w:lang w:val="es-CL"/>
        </w:rPr>
        <w:t>requisitos funcionales</w:t>
      </w:r>
      <w:r w:rsidRPr="004D3CD6">
        <w:rPr>
          <w:lang w:val="es-CL"/>
        </w:rPr>
        <w:t xml:space="preserve">, que describen las acciones y operaciones que el sistema debe realizar, y los </w:t>
      </w:r>
      <w:r w:rsidRPr="004D3CD6">
        <w:rPr>
          <w:b/>
          <w:bCs/>
          <w:lang w:val="es-CL"/>
        </w:rPr>
        <w:t>requisitos no funcionales</w:t>
      </w:r>
      <w:r w:rsidRPr="004D3CD6">
        <w:rPr>
          <w:lang w:val="es-CL"/>
        </w:rPr>
        <w:t>, que establecen las condiciones de calidad, rendimiento y usabilidad.</w:t>
      </w:r>
      <w:r w:rsidR="002709B5">
        <w:rPr>
          <w:lang w:val="es-CL"/>
        </w:rPr>
        <w:t xml:space="preserve"> </w:t>
      </w:r>
      <w:r w:rsidR="00614694" w:rsidRPr="00614694">
        <w:rPr>
          <w:lang w:val="es-CL"/>
        </w:rPr>
        <w:t xml:space="preserve">Como anexo se presenta el </w:t>
      </w:r>
      <w:hyperlink r:id="rId10" w:history="1">
        <w:r w:rsidR="00614694" w:rsidRPr="00614694">
          <w:rPr>
            <w:rStyle w:val="Hipervnculo"/>
            <w:lang w:val="es-CL"/>
          </w:rPr>
          <w:t>DER</w:t>
        </w:r>
      </w:hyperlink>
      <w:r w:rsidR="00614694" w:rsidRPr="00614694">
        <w:rPr>
          <w:lang w:val="es-CL"/>
        </w:rPr>
        <w:t>, documento que formaliza la especificación completa de requisitos</w:t>
      </w:r>
      <w:r w:rsidR="00614694">
        <w:rPr>
          <w:lang w:val="es-CL"/>
        </w:rPr>
        <w:t>.</w:t>
      </w:r>
    </w:p>
    <w:p w14:paraId="63C82E97" w14:textId="31363E50" w:rsidR="002D0DBC" w:rsidRDefault="00413DEE" w:rsidP="002D0DBC">
      <w:pPr>
        <w:pStyle w:val="Listaconnmeros"/>
        <w:numPr>
          <w:ilvl w:val="0"/>
          <w:numId w:val="0"/>
        </w:numPr>
        <w:ind w:left="360"/>
        <w:jc w:val="both"/>
        <w:rPr>
          <w:lang w:val="es-CL"/>
        </w:rPr>
      </w:pPr>
      <w:r>
        <w:rPr>
          <w:lang w:val="es-CL"/>
        </w:rPr>
        <w:t>4</w:t>
      </w:r>
      <w:r w:rsidR="00D12DAA" w:rsidRPr="00D12DAA">
        <w:rPr>
          <w:lang w:val="es-CL"/>
        </w:rPr>
        <w:t xml:space="preserve">.1 Identificación de la </w:t>
      </w:r>
      <w:r w:rsidR="00470379">
        <w:rPr>
          <w:lang w:val="es-CL"/>
        </w:rPr>
        <w:t>o las</w:t>
      </w:r>
      <w:r w:rsidR="00D12DAA">
        <w:rPr>
          <w:lang w:val="es-CL"/>
        </w:rPr>
        <w:t xml:space="preserve"> técnicas </w:t>
      </w:r>
      <w:r w:rsidR="00470379">
        <w:rPr>
          <w:lang w:val="es-CL"/>
        </w:rPr>
        <w:t xml:space="preserve">para la recolección de los </w:t>
      </w:r>
      <w:r w:rsidR="001A6818">
        <w:rPr>
          <w:lang w:val="es-CL"/>
        </w:rPr>
        <w:t>requerimiento</w:t>
      </w:r>
      <w:r w:rsidR="0069082B">
        <w:rPr>
          <w:lang w:val="es-CL"/>
        </w:rPr>
        <w:t>s</w:t>
      </w:r>
      <w:r w:rsidR="00117D83">
        <w:rPr>
          <w:lang w:val="es-CL"/>
        </w:rPr>
        <w:t>.</w:t>
      </w:r>
    </w:p>
    <w:p w14:paraId="698BBB76" w14:textId="02DAD9BE" w:rsidR="00D12F68" w:rsidRDefault="00F8125E" w:rsidP="00F8125E">
      <w:pPr>
        <w:pStyle w:val="Listaconnmeros"/>
        <w:numPr>
          <w:ilvl w:val="0"/>
          <w:numId w:val="0"/>
        </w:numPr>
        <w:jc w:val="both"/>
        <w:rPr>
          <w:lang w:val="es-CL"/>
        </w:rPr>
      </w:pPr>
      <w:r w:rsidRPr="00F8125E">
        <w:rPr>
          <w:lang w:val="es-CL"/>
        </w:rPr>
        <w:t xml:space="preserve">Para capturar de manera precisa las necesidades del negocio, </w:t>
      </w:r>
      <w:r w:rsidR="00954736">
        <w:rPr>
          <w:lang w:val="es-CL"/>
        </w:rPr>
        <w:t>con esta</w:t>
      </w:r>
      <w:r w:rsidRPr="00F8125E">
        <w:rPr>
          <w:lang w:val="es-CL"/>
        </w:rPr>
        <w:t xml:space="preserve"> evidencia garantizará que los requerimientos reflejen fielmente las operaciones reales del minimarket.</w:t>
      </w:r>
      <w:r w:rsidR="00D12F68">
        <w:rPr>
          <w:lang w:val="es-CL"/>
        </w:rPr>
        <w:t xml:space="preserve"> </w:t>
      </w:r>
      <w:r w:rsidR="0060653B">
        <w:rPr>
          <w:lang w:val="es-CL"/>
        </w:rPr>
        <w:t xml:space="preserve">Bajo el contexto de la situación actual y del mercado que rodea al minimarket </w:t>
      </w:r>
      <w:r w:rsidR="00B8588D" w:rsidRPr="00171F7C">
        <w:rPr>
          <w:lang w:val="es-CL"/>
        </w:rPr>
        <w:t>"</w:t>
      </w:r>
      <w:r w:rsidR="00B8588D">
        <w:rPr>
          <w:lang w:val="es-CL"/>
        </w:rPr>
        <w:t>C&amp;E</w:t>
      </w:r>
      <w:r w:rsidR="00B8588D" w:rsidRPr="00171F7C">
        <w:rPr>
          <w:lang w:val="es-CL"/>
        </w:rPr>
        <w:t>"</w:t>
      </w:r>
      <w:r w:rsidR="00BF5410">
        <w:rPr>
          <w:lang w:val="es-CL"/>
        </w:rPr>
        <w:t>, se utilizará la técnica de cuestionario a</w:t>
      </w:r>
      <w:r w:rsidR="00A74DE9">
        <w:rPr>
          <w:lang w:val="es-CL"/>
        </w:rPr>
        <w:t xml:space="preserve">l cliente actual y </w:t>
      </w:r>
      <w:r w:rsidR="000F14C6">
        <w:rPr>
          <w:lang w:val="es-CL"/>
        </w:rPr>
        <w:t xml:space="preserve">competencia </w:t>
      </w:r>
      <w:r w:rsidR="003365E9">
        <w:rPr>
          <w:lang w:val="es-CL"/>
        </w:rPr>
        <w:t>tiene la misma necesidad de utilizar este sistema de inventario</w:t>
      </w:r>
      <w:r w:rsidR="000F14C6">
        <w:rPr>
          <w:lang w:val="es-CL"/>
        </w:rPr>
        <w:t xml:space="preserve">, esto con el finde conocer problemas </w:t>
      </w:r>
      <w:r w:rsidR="008F21F0">
        <w:rPr>
          <w:lang w:val="es-CL"/>
        </w:rPr>
        <w:t>que tiene el personal de operaciones (vendedor) en la gestión del inventario.</w:t>
      </w:r>
      <w:r w:rsidR="003365E9">
        <w:rPr>
          <w:lang w:val="es-CL"/>
        </w:rPr>
        <w:t xml:space="preserve"> Se considera esta la forma más directa y rápida para conseguir la información necesaria para los requerimientos, a </w:t>
      </w:r>
      <w:r w:rsidR="002F22F3">
        <w:rPr>
          <w:lang w:val="es-CL"/>
        </w:rPr>
        <w:t>continuación,</w:t>
      </w:r>
      <w:r w:rsidR="003365E9">
        <w:rPr>
          <w:lang w:val="es-CL"/>
        </w:rPr>
        <w:t xml:space="preserve"> se entrega a modo de evidencia </w:t>
      </w:r>
      <w:r w:rsidR="009310FB">
        <w:rPr>
          <w:lang w:val="es-CL"/>
        </w:rPr>
        <w:t>el cuestionario realizado:</w:t>
      </w:r>
    </w:p>
    <w:p w14:paraId="43343548" w14:textId="1A333958" w:rsidR="00684EA2" w:rsidRDefault="00684EA2" w:rsidP="00F8125E">
      <w:pPr>
        <w:pStyle w:val="Listaconnmeros"/>
        <w:numPr>
          <w:ilvl w:val="0"/>
          <w:numId w:val="0"/>
        </w:numPr>
        <w:jc w:val="both"/>
        <w:rPr>
          <w:lang w:val="es-CL"/>
        </w:rPr>
      </w:pPr>
    </w:p>
    <w:p w14:paraId="6E133C37" w14:textId="0F7F334A" w:rsidR="00F8125E" w:rsidRDefault="00E375DB" w:rsidP="00F8125E">
      <w:pPr>
        <w:pStyle w:val="Listaconnmeros"/>
        <w:numPr>
          <w:ilvl w:val="0"/>
          <w:numId w:val="0"/>
        </w:numPr>
        <w:jc w:val="both"/>
        <w:rPr>
          <w:lang w:val="es-CL"/>
        </w:rPr>
      </w:pPr>
      <w:r w:rsidRPr="008A0857">
        <w:rPr>
          <w:noProof/>
          <w:lang w:val="es-CL"/>
        </w:rPr>
        <w:drawing>
          <wp:inline distT="0" distB="0" distL="0" distR="0" wp14:anchorId="3F65194B" wp14:editId="490B5F78">
            <wp:extent cx="2682240" cy="1214120"/>
            <wp:effectExtent l="0" t="0" r="3810" b="5080"/>
            <wp:docPr id="334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15323" name=""/>
                    <pic:cNvPicPr/>
                  </pic:nvPicPr>
                  <pic:blipFill rotWithShape="1">
                    <a:blip r:embed="rId11"/>
                    <a:srcRect l="2223" t="2574" r="19509" b="53491"/>
                    <a:stretch>
                      <a:fillRect/>
                    </a:stretch>
                  </pic:blipFill>
                  <pic:spPr bwMode="auto">
                    <a:xfrm>
                      <a:off x="0" y="0"/>
                      <a:ext cx="2695117" cy="1219949"/>
                    </a:xfrm>
                    <a:prstGeom prst="rect">
                      <a:avLst/>
                    </a:prstGeom>
                    <a:ln>
                      <a:noFill/>
                    </a:ln>
                    <a:extLst>
                      <a:ext uri="{53640926-AAD7-44D8-BBD7-CCE9431645EC}">
                        <a14:shadowObscured xmlns:a14="http://schemas.microsoft.com/office/drawing/2010/main"/>
                      </a:ext>
                    </a:extLst>
                  </pic:spPr>
                </pic:pic>
              </a:graphicData>
            </a:graphic>
          </wp:inline>
        </w:drawing>
      </w:r>
      <w:r w:rsidR="008A0857" w:rsidRPr="008A0857">
        <w:rPr>
          <w:noProof/>
          <w:lang w:val="es-CL"/>
        </w:rPr>
        <w:drawing>
          <wp:inline distT="0" distB="0" distL="0" distR="0" wp14:anchorId="08D98338" wp14:editId="1AA925F6">
            <wp:extent cx="2457805" cy="1229360"/>
            <wp:effectExtent l="0" t="0" r="0" b="8890"/>
            <wp:docPr id="1521015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15323" name=""/>
                    <pic:cNvPicPr/>
                  </pic:nvPicPr>
                  <pic:blipFill rotWithShape="1">
                    <a:blip r:embed="rId11"/>
                    <a:srcRect l="2669" t="51654" r="25547" b="3819"/>
                    <a:stretch>
                      <a:fillRect/>
                    </a:stretch>
                  </pic:blipFill>
                  <pic:spPr bwMode="auto">
                    <a:xfrm>
                      <a:off x="0" y="0"/>
                      <a:ext cx="2471904" cy="1236412"/>
                    </a:xfrm>
                    <a:prstGeom prst="rect">
                      <a:avLst/>
                    </a:prstGeom>
                    <a:ln>
                      <a:noFill/>
                    </a:ln>
                    <a:extLst>
                      <a:ext uri="{53640926-AAD7-44D8-BBD7-CCE9431645EC}">
                        <a14:shadowObscured xmlns:a14="http://schemas.microsoft.com/office/drawing/2010/main"/>
                      </a:ext>
                    </a:extLst>
                  </pic:spPr>
                </pic:pic>
              </a:graphicData>
            </a:graphic>
          </wp:inline>
        </w:drawing>
      </w:r>
    </w:p>
    <w:p w14:paraId="153E1347" w14:textId="199E7036" w:rsidR="00E375DB" w:rsidRDefault="001E16C8" w:rsidP="00F8125E">
      <w:pPr>
        <w:pStyle w:val="Listaconnmeros"/>
        <w:numPr>
          <w:ilvl w:val="0"/>
          <w:numId w:val="0"/>
        </w:numPr>
        <w:jc w:val="both"/>
        <w:rPr>
          <w:lang w:val="es-CL"/>
        </w:rPr>
      </w:pPr>
      <w:r w:rsidRPr="001E16C8">
        <w:rPr>
          <w:noProof/>
          <w:lang w:val="es-CL"/>
        </w:rPr>
        <w:lastRenderedPageBreak/>
        <w:drawing>
          <wp:inline distT="0" distB="0" distL="0" distR="0" wp14:anchorId="5D28A2EF" wp14:editId="63E8FA65">
            <wp:extent cx="2534374" cy="1330960"/>
            <wp:effectExtent l="0" t="0" r="0" b="2540"/>
            <wp:docPr id="598157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57583" name=""/>
                    <pic:cNvPicPr/>
                  </pic:nvPicPr>
                  <pic:blipFill rotWithShape="1">
                    <a:blip r:embed="rId12"/>
                    <a:srcRect l="2084" t="5007" r="25426" b="3576"/>
                    <a:stretch>
                      <a:fillRect/>
                    </a:stretch>
                  </pic:blipFill>
                  <pic:spPr bwMode="auto">
                    <a:xfrm>
                      <a:off x="0" y="0"/>
                      <a:ext cx="2550717" cy="1339543"/>
                    </a:xfrm>
                    <a:prstGeom prst="rect">
                      <a:avLst/>
                    </a:prstGeom>
                    <a:ln>
                      <a:noFill/>
                    </a:ln>
                    <a:extLst>
                      <a:ext uri="{53640926-AAD7-44D8-BBD7-CCE9431645EC}">
                        <a14:shadowObscured xmlns:a14="http://schemas.microsoft.com/office/drawing/2010/main"/>
                      </a:ext>
                    </a:extLst>
                  </pic:spPr>
                </pic:pic>
              </a:graphicData>
            </a:graphic>
          </wp:inline>
        </w:drawing>
      </w:r>
      <w:r w:rsidR="00724F6C">
        <w:rPr>
          <w:noProof/>
          <w:lang w:val="es-CL"/>
        </w:rPr>
        <mc:AlternateContent>
          <mc:Choice Requires="wps">
            <w:drawing>
              <wp:anchor distT="0" distB="0" distL="114300" distR="114300" simplePos="0" relativeHeight="251659264" behindDoc="0" locked="0" layoutInCell="1" allowOverlap="1" wp14:anchorId="106DD581" wp14:editId="0120A8E4">
                <wp:simplePos x="0" y="0"/>
                <wp:positionH relativeFrom="column">
                  <wp:posOffset>2988521</wp:posOffset>
                </wp:positionH>
                <wp:positionV relativeFrom="paragraph">
                  <wp:posOffset>6985</wp:posOffset>
                </wp:positionV>
                <wp:extent cx="296333" cy="186267"/>
                <wp:effectExtent l="0" t="0" r="8890" b="4445"/>
                <wp:wrapNone/>
                <wp:docPr id="1220078852" name="Rectángulo 3"/>
                <wp:cNvGraphicFramePr/>
                <a:graphic xmlns:a="http://schemas.openxmlformats.org/drawingml/2006/main">
                  <a:graphicData uri="http://schemas.microsoft.com/office/word/2010/wordprocessingShape">
                    <wps:wsp>
                      <wps:cNvSpPr/>
                      <wps:spPr>
                        <a:xfrm>
                          <a:off x="0" y="0"/>
                          <a:ext cx="296333" cy="186267"/>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ECC10" id="Rectángulo 3" o:spid="_x0000_s1026" style="position:absolute;margin-left:235.3pt;margin-top:.55pt;width:23.35pt;height:1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TLCUAIAAPsEAAAOAAAAZHJzL2Uyb0RvYy54bWysVE1vGjEQvVfqf7B8b5aFlCSIJUKJUlWK&#10;ElRS5ex4bVjV63HHhoX++o69y4JS1EPVixl73nw93uz0dlcbtlXoK7AFzy8GnCkroazsquDfXx4+&#10;XXPmg7ClMGBVwffK89vZxw/Txk3UENZgSoWMklg/aVzB1yG4SZZ5uVa18BfglCWnBqxFoCuushJF&#10;Q9lrkw0Hg3HWAJYOQSrv6fW+dfJZyq+1kuFZa68CMwWn3kI6MZ1v8cxmUzFZoXDrSnZtiH/oohaV&#10;paJ9qnsRBNtg9UequpIIHnS4kFBnoHUlVZqBpskH76ZZroVTaRYix7ueJv//0sqn7dItkGhonJ94&#10;MuMUO411/KX+2C6Rte/JUrvAJD0Ob8aj0YgzSa78ejwcX0Uys2OwQx++KKhZNAqO9F8kisT20YcW&#10;eoDEWsbG08JDZUzrjS/Zsa1khb1RLfqb0qwqYyMpa1KMujPItoL+6/JH3rVjLCFjiKbEfVB+LsiE&#10;Q1CHjWEqqagPHJwLPFbr0aki2NAH1pUF/HuwbvGHqdtZ49hvUO4XyBBa/XonHyoi9VH4sBBIgiVp&#10;0xKGZzq0gabg0FmcrQF/nXuPeNIReTlraAEK7n9uBCrOzFdLCrvJLy/jxqTL5eerIV3w1PN26rGb&#10;+g6I95zW3clkRnwwB1Mj1K+0q/NYlVzCSqpdcBnwcLkL7WLStks1nycYbYkT4dEunYzJI6tRNC+7&#10;V4GuU1YgST7BYVnE5J3AWmyMtDDfBNBVUt+R145v2rCk3+5rEFf49J5Qx2/W7DcAAAD//wMAUEsD&#10;BBQABgAIAAAAIQDrRMa03QAAAAgBAAAPAAAAZHJzL2Rvd25yZXYueG1sTI9BTsMwEEX3SNzBGiR2&#10;1A4tDQpxKgTqolKlisIBnHhIIuJxsN00vT3DCpaj9/X/m3Izu0FMGGLvSUO2UCCQGm97ajV8vG/v&#10;HkHEZMiawRNquGCETXV9VZrC+jO94XRMreASioXR0KU0FlLGpkNn4sKPSMw+fXAm8RlaaYM5c7kb&#10;5L1Sa+lMT7zQmRFfOmy+jien4WC/s/x13IbJ1btpv3fNIbio9e3N/PwEIuGc/sLwq8/qULFT7U9k&#10;oxg0rHK15iiDDATzhyxfgqg1LNUKZFXK/w9UPwAAAP//AwBQSwECLQAUAAYACAAAACEAtoM4kv4A&#10;AADhAQAAEwAAAAAAAAAAAAAAAAAAAAAAW0NvbnRlbnRfVHlwZXNdLnhtbFBLAQItABQABgAIAAAA&#10;IQA4/SH/1gAAAJQBAAALAAAAAAAAAAAAAAAAAC8BAABfcmVscy8ucmVsc1BLAQItABQABgAIAAAA&#10;IQBYQTLCUAIAAPsEAAAOAAAAAAAAAAAAAAAAAC4CAABkcnMvZTJvRG9jLnhtbFBLAQItABQABgAI&#10;AAAAIQDrRMa03QAAAAgBAAAPAAAAAAAAAAAAAAAAAKoEAABkcnMvZG93bnJldi54bWxQSwUGAAAA&#10;AAQABADzAAAAtAUAAAAA&#10;" fillcolor="white [3201]" stroked="f" strokeweight="2pt"/>
            </w:pict>
          </mc:Fallback>
        </mc:AlternateContent>
      </w:r>
      <w:r w:rsidR="00E3768B" w:rsidRPr="00E3768B">
        <w:rPr>
          <w:noProof/>
          <w:lang w:val="es-CL"/>
        </w:rPr>
        <w:drawing>
          <wp:inline distT="0" distB="0" distL="0" distR="0" wp14:anchorId="73D3FC51" wp14:editId="6EE2565F">
            <wp:extent cx="2814320" cy="1181475"/>
            <wp:effectExtent l="0" t="0" r="5080" b="0"/>
            <wp:docPr id="1312002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02076" name=""/>
                    <pic:cNvPicPr/>
                  </pic:nvPicPr>
                  <pic:blipFill rotWithShape="1">
                    <a:blip r:embed="rId13"/>
                    <a:srcRect l="2905" t="5508" r="12862" b="8766"/>
                    <a:stretch>
                      <a:fillRect/>
                    </a:stretch>
                  </pic:blipFill>
                  <pic:spPr bwMode="auto">
                    <a:xfrm>
                      <a:off x="0" y="0"/>
                      <a:ext cx="2834864" cy="1190100"/>
                    </a:xfrm>
                    <a:prstGeom prst="rect">
                      <a:avLst/>
                    </a:prstGeom>
                    <a:ln>
                      <a:noFill/>
                    </a:ln>
                    <a:extLst>
                      <a:ext uri="{53640926-AAD7-44D8-BBD7-CCE9431645EC}">
                        <a14:shadowObscured xmlns:a14="http://schemas.microsoft.com/office/drawing/2010/main"/>
                      </a:ext>
                    </a:extLst>
                  </pic:spPr>
                </pic:pic>
              </a:graphicData>
            </a:graphic>
          </wp:inline>
        </w:drawing>
      </w:r>
    </w:p>
    <w:p w14:paraId="477BE070" w14:textId="5B578E6F" w:rsidR="00475330" w:rsidRDefault="00E3768B" w:rsidP="00F8125E">
      <w:pPr>
        <w:pStyle w:val="Listaconnmeros"/>
        <w:numPr>
          <w:ilvl w:val="0"/>
          <w:numId w:val="0"/>
        </w:numPr>
        <w:jc w:val="both"/>
        <w:rPr>
          <w:lang w:val="es-CL"/>
        </w:rPr>
      </w:pPr>
      <w:r w:rsidRPr="00E3768B">
        <w:rPr>
          <w:noProof/>
          <w:lang w:val="es-CL"/>
        </w:rPr>
        <w:drawing>
          <wp:inline distT="0" distB="0" distL="0" distR="0" wp14:anchorId="277B2FB8" wp14:editId="3E0F1F36">
            <wp:extent cx="2402840" cy="1361404"/>
            <wp:effectExtent l="0" t="0" r="0" b="0"/>
            <wp:docPr id="1843467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67128" name=""/>
                    <pic:cNvPicPr/>
                  </pic:nvPicPr>
                  <pic:blipFill rotWithShape="1">
                    <a:blip r:embed="rId14"/>
                    <a:srcRect l="2361" t="3646" r="27757" b="7500"/>
                    <a:stretch>
                      <a:fillRect/>
                    </a:stretch>
                  </pic:blipFill>
                  <pic:spPr bwMode="auto">
                    <a:xfrm>
                      <a:off x="0" y="0"/>
                      <a:ext cx="2410930" cy="1365988"/>
                    </a:xfrm>
                    <a:prstGeom prst="rect">
                      <a:avLst/>
                    </a:prstGeom>
                    <a:ln>
                      <a:noFill/>
                    </a:ln>
                    <a:extLst>
                      <a:ext uri="{53640926-AAD7-44D8-BBD7-CCE9431645EC}">
                        <a14:shadowObscured xmlns:a14="http://schemas.microsoft.com/office/drawing/2010/main"/>
                      </a:ext>
                    </a:extLst>
                  </pic:spPr>
                </pic:pic>
              </a:graphicData>
            </a:graphic>
          </wp:inline>
        </w:drawing>
      </w:r>
      <w:r w:rsidR="00315085" w:rsidRPr="00315085">
        <w:rPr>
          <w:noProof/>
          <w:lang w:val="es-CL"/>
        </w:rPr>
        <w:drawing>
          <wp:inline distT="0" distB="0" distL="0" distR="0" wp14:anchorId="25180384" wp14:editId="7B9480D4">
            <wp:extent cx="2711450" cy="1376570"/>
            <wp:effectExtent l="0" t="0" r="0" b="0"/>
            <wp:docPr id="724490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90724" name=""/>
                    <pic:cNvPicPr/>
                  </pic:nvPicPr>
                  <pic:blipFill rotWithShape="1">
                    <a:blip r:embed="rId15"/>
                    <a:srcRect l="2036" t="4220" r="20334" b="7792"/>
                    <a:stretch>
                      <a:fillRect/>
                    </a:stretch>
                  </pic:blipFill>
                  <pic:spPr bwMode="auto">
                    <a:xfrm>
                      <a:off x="0" y="0"/>
                      <a:ext cx="2718349" cy="1380073"/>
                    </a:xfrm>
                    <a:prstGeom prst="rect">
                      <a:avLst/>
                    </a:prstGeom>
                    <a:ln>
                      <a:noFill/>
                    </a:ln>
                    <a:extLst>
                      <a:ext uri="{53640926-AAD7-44D8-BBD7-CCE9431645EC}">
                        <a14:shadowObscured xmlns:a14="http://schemas.microsoft.com/office/drawing/2010/main"/>
                      </a:ext>
                    </a:extLst>
                  </pic:spPr>
                </pic:pic>
              </a:graphicData>
            </a:graphic>
          </wp:inline>
        </w:drawing>
      </w:r>
    </w:p>
    <w:p w14:paraId="408EE90F" w14:textId="6B114764" w:rsidR="007248D6" w:rsidRDefault="00475330" w:rsidP="00F8125E">
      <w:pPr>
        <w:pStyle w:val="Listaconnmeros"/>
        <w:numPr>
          <w:ilvl w:val="0"/>
          <w:numId w:val="0"/>
        </w:numPr>
        <w:jc w:val="both"/>
        <w:rPr>
          <w:lang w:val="es-CL"/>
        </w:rPr>
      </w:pPr>
      <w:r w:rsidRPr="007248D6">
        <w:rPr>
          <w:noProof/>
          <w:lang w:val="es-CL"/>
        </w:rPr>
        <w:drawing>
          <wp:inline distT="0" distB="0" distL="0" distR="0" wp14:anchorId="7FB551B7" wp14:editId="6AD38DBE">
            <wp:extent cx="2667000" cy="1323860"/>
            <wp:effectExtent l="0" t="0" r="0" b="0"/>
            <wp:docPr id="331235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8563" name=""/>
                    <pic:cNvPicPr/>
                  </pic:nvPicPr>
                  <pic:blipFill rotWithShape="1">
                    <a:blip r:embed="rId16"/>
                    <a:srcRect l="2500" t="3288" r="20648" b="54396"/>
                    <a:stretch>
                      <a:fillRect/>
                    </a:stretch>
                  </pic:blipFill>
                  <pic:spPr bwMode="auto">
                    <a:xfrm>
                      <a:off x="0" y="0"/>
                      <a:ext cx="2678846" cy="1329740"/>
                    </a:xfrm>
                    <a:prstGeom prst="rect">
                      <a:avLst/>
                    </a:prstGeom>
                    <a:ln>
                      <a:noFill/>
                    </a:ln>
                    <a:extLst>
                      <a:ext uri="{53640926-AAD7-44D8-BBD7-CCE9431645EC}">
                        <a14:shadowObscured xmlns:a14="http://schemas.microsoft.com/office/drawing/2010/main"/>
                      </a:ext>
                    </a:extLst>
                  </pic:spPr>
                </pic:pic>
              </a:graphicData>
            </a:graphic>
          </wp:inline>
        </w:drawing>
      </w:r>
      <w:r w:rsidR="007248D6" w:rsidRPr="007248D6">
        <w:rPr>
          <w:noProof/>
          <w:lang w:val="es-CL"/>
        </w:rPr>
        <w:drawing>
          <wp:inline distT="0" distB="0" distL="0" distR="0" wp14:anchorId="34F36B1C" wp14:editId="60B774F4">
            <wp:extent cx="2448560" cy="1362505"/>
            <wp:effectExtent l="0" t="0" r="0" b="9525"/>
            <wp:docPr id="188898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8563" name=""/>
                    <pic:cNvPicPr/>
                  </pic:nvPicPr>
                  <pic:blipFill rotWithShape="1">
                    <a:blip r:embed="rId16"/>
                    <a:srcRect l="2500" t="53203" r="28611" b="4275"/>
                    <a:stretch>
                      <a:fillRect/>
                    </a:stretch>
                  </pic:blipFill>
                  <pic:spPr bwMode="auto">
                    <a:xfrm>
                      <a:off x="0" y="0"/>
                      <a:ext cx="2463452" cy="1370792"/>
                    </a:xfrm>
                    <a:prstGeom prst="rect">
                      <a:avLst/>
                    </a:prstGeom>
                    <a:ln>
                      <a:noFill/>
                    </a:ln>
                    <a:extLst>
                      <a:ext uri="{53640926-AAD7-44D8-BBD7-CCE9431645EC}">
                        <a14:shadowObscured xmlns:a14="http://schemas.microsoft.com/office/drawing/2010/main"/>
                      </a:ext>
                    </a:extLst>
                  </pic:spPr>
                </pic:pic>
              </a:graphicData>
            </a:graphic>
          </wp:inline>
        </w:drawing>
      </w:r>
      <w:r w:rsidR="00500617" w:rsidRPr="00671FCD">
        <w:rPr>
          <w:noProof/>
          <w:lang w:val="es-CL"/>
        </w:rPr>
        <w:drawing>
          <wp:inline distT="0" distB="0" distL="0" distR="0" wp14:anchorId="04B47346" wp14:editId="5C33CB37">
            <wp:extent cx="2641600" cy="1438977"/>
            <wp:effectExtent l="0" t="0" r="6350" b="8890"/>
            <wp:docPr id="1656645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26376" name=""/>
                    <pic:cNvPicPr/>
                  </pic:nvPicPr>
                  <pic:blipFill rotWithShape="1">
                    <a:blip r:embed="rId17"/>
                    <a:srcRect l="2500" t="2782" r="27130" b="54544"/>
                    <a:stretch>
                      <a:fillRect/>
                    </a:stretch>
                  </pic:blipFill>
                  <pic:spPr bwMode="auto">
                    <a:xfrm>
                      <a:off x="0" y="0"/>
                      <a:ext cx="2663305" cy="1450801"/>
                    </a:xfrm>
                    <a:prstGeom prst="rect">
                      <a:avLst/>
                    </a:prstGeom>
                    <a:ln>
                      <a:noFill/>
                    </a:ln>
                    <a:extLst>
                      <a:ext uri="{53640926-AAD7-44D8-BBD7-CCE9431645EC}">
                        <a14:shadowObscured xmlns:a14="http://schemas.microsoft.com/office/drawing/2010/main"/>
                      </a:ext>
                    </a:extLst>
                  </pic:spPr>
                </pic:pic>
              </a:graphicData>
            </a:graphic>
          </wp:inline>
        </w:drawing>
      </w:r>
      <w:r w:rsidR="00671FCD" w:rsidRPr="00671FCD">
        <w:rPr>
          <w:noProof/>
          <w:lang w:val="es-CL"/>
        </w:rPr>
        <w:drawing>
          <wp:inline distT="0" distB="0" distL="0" distR="0" wp14:anchorId="6C96BC67" wp14:editId="28854258">
            <wp:extent cx="2681206" cy="1447165"/>
            <wp:effectExtent l="0" t="0" r="5080" b="635"/>
            <wp:docPr id="1660426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26376" name=""/>
                    <pic:cNvPicPr/>
                  </pic:nvPicPr>
                  <pic:blipFill rotWithShape="1">
                    <a:blip r:embed="rId17"/>
                    <a:srcRect l="2315" t="52468" r="25463" b="4136"/>
                    <a:stretch>
                      <a:fillRect/>
                    </a:stretch>
                  </pic:blipFill>
                  <pic:spPr bwMode="auto">
                    <a:xfrm>
                      <a:off x="0" y="0"/>
                      <a:ext cx="2698749" cy="1456633"/>
                    </a:xfrm>
                    <a:prstGeom prst="rect">
                      <a:avLst/>
                    </a:prstGeom>
                    <a:ln>
                      <a:noFill/>
                    </a:ln>
                    <a:extLst>
                      <a:ext uri="{53640926-AAD7-44D8-BBD7-CCE9431645EC}">
                        <a14:shadowObscured xmlns:a14="http://schemas.microsoft.com/office/drawing/2010/main"/>
                      </a:ext>
                    </a:extLst>
                  </pic:spPr>
                </pic:pic>
              </a:graphicData>
            </a:graphic>
          </wp:inline>
        </w:drawing>
      </w:r>
      <w:r w:rsidRPr="00E3768B">
        <w:rPr>
          <w:noProof/>
          <w:lang w:val="es-CL"/>
        </w:rPr>
        <w:drawing>
          <wp:inline distT="0" distB="0" distL="0" distR="0" wp14:anchorId="19837C24" wp14:editId="30A6A440">
            <wp:extent cx="2810435" cy="778167"/>
            <wp:effectExtent l="0" t="0" r="0" b="3175"/>
            <wp:docPr id="375594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94221" name=""/>
                    <pic:cNvPicPr/>
                  </pic:nvPicPr>
                  <pic:blipFill rotWithShape="1">
                    <a:blip r:embed="rId18"/>
                    <a:srcRect l="2020" t="6864" r="16280" b="10737"/>
                    <a:stretch>
                      <a:fillRect/>
                    </a:stretch>
                  </pic:blipFill>
                  <pic:spPr bwMode="auto">
                    <a:xfrm>
                      <a:off x="0" y="0"/>
                      <a:ext cx="2946604" cy="815870"/>
                    </a:xfrm>
                    <a:prstGeom prst="rect">
                      <a:avLst/>
                    </a:prstGeom>
                    <a:ln>
                      <a:noFill/>
                    </a:ln>
                    <a:extLst>
                      <a:ext uri="{53640926-AAD7-44D8-BBD7-CCE9431645EC}">
                        <a14:shadowObscured xmlns:a14="http://schemas.microsoft.com/office/drawing/2010/main"/>
                      </a:ext>
                    </a:extLst>
                  </pic:spPr>
                </pic:pic>
              </a:graphicData>
            </a:graphic>
          </wp:inline>
        </w:drawing>
      </w:r>
      <w:r w:rsidR="00375545" w:rsidRPr="00D64636">
        <w:rPr>
          <w:noProof/>
          <w:lang w:val="es-CL"/>
        </w:rPr>
        <w:drawing>
          <wp:inline distT="0" distB="0" distL="0" distR="0" wp14:anchorId="00A3D850" wp14:editId="12F12BB7">
            <wp:extent cx="2671483" cy="1221841"/>
            <wp:effectExtent l="0" t="0" r="0" b="0"/>
            <wp:docPr id="800148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31197" name=""/>
                    <pic:cNvPicPr/>
                  </pic:nvPicPr>
                  <pic:blipFill rotWithShape="1">
                    <a:blip r:embed="rId19"/>
                    <a:srcRect l="2499" t="1747" r="1945" b="52456"/>
                    <a:stretch>
                      <a:fillRect/>
                    </a:stretch>
                  </pic:blipFill>
                  <pic:spPr bwMode="auto">
                    <a:xfrm>
                      <a:off x="0" y="0"/>
                      <a:ext cx="2759877" cy="1262269"/>
                    </a:xfrm>
                    <a:prstGeom prst="rect">
                      <a:avLst/>
                    </a:prstGeom>
                    <a:ln>
                      <a:noFill/>
                    </a:ln>
                    <a:extLst>
                      <a:ext uri="{53640926-AAD7-44D8-BBD7-CCE9431645EC}">
                        <a14:shadowObscured xmlns:a14="http://schemas.microsoft.com/office/drawing/2010/main"/>
                      </a:ext>
                    </a:extLst>
                  </pic:spPr>
                </pic:pic>
              </a:graphicData>
            </a:graphic>
          </wp:inline>
        </w:drawing>
      </w:r>
      <w:r w:rsidR="00D64636" w:rsidRPr="00D64636">
        <w:rPr>
          <w:noProof/>
          <w:lang w:val="es-CL"/>
        </w:rPr>
        <w:lastRenderedPageBreak/>
        <w:drawing>
          <wp:inline distT="0" distB="0" distL="0" distR="0" wp14:anchorId="52FDD9BC" wp14:editId="3052DDEB">
            <wp:extent cx="2528047" cy="1212884"/>
            <wp:effectExtent l="0" t="0" r="5715" b="6350"/>
            <wp:docPr id="821831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31197" name=""/>
                    <pic:cNvPicPr/>
                  </pic:nvPicPr>
                  <pic:blipFill rotWithShape="1">
                    <a:blip r:embed="rId19"/>
                    <a:srcRect l="2287" t="55135" r="17477" b="4527"/>
                    <a:stretch>
                      <a:fillRect/>
                    </a:stretch>
                  </pic:blipFill>
                  <pic:spPr bwMode="auto">
                    <a:xfrm>
                      <a:off x="0" y="0"/>
                      <a:ext cx="2560446" cy="1228428"/>
                    </a:xfrm>
                    <a:prstGeom prst="rect">
                      <a:avLst/>
                    </a:prstGeom>
                    <a:ln>
                      <a:noFill/>
                    </a:ln>
                    <a:extLst>
                      <a:ext uri="{53640926-AAD7-44D8-BBD7-CCE9431645EC}">
                        <a14:shadowObscured xmlns:a14="http://schemas.microsoft.com/office/drawing/2010/main"/>
                      </a:ext>
                    </a:extLst>
                  </pic:spPr>
                </pic:pic>
              </a:graphicData>
            </a:graphic>
          </wp:inline>
        </w:drawing>
      </w:r>
      <w:r w:rsidR="00375545" w:rsidRPr="00D64636">
        <w:rPr>
          <w:noProof/>
          <w:lang w:val="es-CL"/>
        </w:rPr>
        <w:drawing>
          <wp:inline distT="0" distB="0" distL="0" distR="0" wp14:anchorId="10ECBF71" wp14:editId="652FE275">
            <wp:extent cx="2372331" cy="1205506"/>
            <wp:effectExtent l="0" t="0" r="9525" b="0"/>
            <wp:docPr id="464274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69502" name=""/>
                    <pic:cNvPicPr/>
                  </pic:nvPicPr>
                  <pic:blipFill rotWithShape="1">
                    <a:blip r:embed="rId20"/>
                    <a:srcRect l="2614" t="2540" r="21486" b="54628"/>
                    <a:stretch>
                      <a:fillRect/>
                    </a:stretch>
                  </pic:blipFill>
                  <pic:spPr bwMode="auto">
                    <a:xfrm>
                      <a:off x="0" y="0"/>
                      <a:ext cx="2401892" cy="1220527"/>
                    </a:xfrm>
                    <a:prstGeom prst="rect">
                      <a:avLst/>
                    </a:prstGeom>
                    <a:ln>
                      <a:noFill/>
                    </a:ln>
                    <a:extLst>
                      <a:ext uri="{53640926-AAD7-44D8-BBD7-CCE9431645EC}">
                        <a14:shadowObscured xmlns:a14="http://schemas.microsoft.com/office/drawing/2010/main"/>
                      </a:ext>
                    </a:extLst>
                  </pic:spPr>
                </pic:pic>
              </a:graphicData>
            </a:graphic>
          </wp:inline>
        </w:drawing>
      </w:r>
      <w:r w:rsidR="00D64636" w:rsidRPr="00D64636">
        <w:rPr>
          <w:noProof/>
          <w:lang w:val="es-CL"/>
        </w:rPr>
        <w:drawing>
          <wp:inline distT="0" distB="0" distL="0" distR="0" wp14:anchorId="325340D4" wp14:editId="5A5CA3E2">
            <wp:extent cx="2299447" cy="1153623"/>
            <wp:effectExtent l="0" t="0" r="5715" b="8890"/>
            <wp:docPr id="694769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69502" name=""/>
                    <pic:cNvPicPr/>
                  </pic:nvPicPr>
                  <pic:blipFill rotWithShape="1">
                    <a:blip r:embed="rId20"/>
                    <a:srcRect l="2370" t="53350" r="20733" b="3806"/>
                    <a:stretch>
                      <a:fillRect/>
                    </a:stretch>
                  </pic:blipFill>
                  <pic:spPr bwMode="auto">
                    <a:xfrm>
                      <a:off x="0" y="0"/>
                      <a:ext cx="2306081" cy="1156951"/>
                    </a:xfrm>
                    <a:prstGeom prst="rect">
                      <a:avLst/>
                    </a:prstGeom>
                    <a:ln>
                      <a:noFill/>
                    </a:ln>
                    <a:extLst>
                      <a:ext uri="{53640926-AAD7-44D8-BBD7-CCE9431645EC}">
                        <a14:shadowObscured xmlns:a14="http://schemas.microsoft.com/office/drawing/2010/main"/>
                      </a:ext>
                    </a:extLst>
                  </pic:spPr>
                </pic:pic>
              </a:graphicData>
            </a:graphic>
          </wp:inline>
        </w:drawing>
      </w:r>
      <w:r w:rsidR="00C8377C" w:rsidRPr="00C8377C">
        <w:rPr>
          <w:noProof/>
          <w:lang w:val="es-CL"/>
        </w:rPr>
        <w:drawing>
          <wp:inline distT="0" distB="0" distL="0" distR="0" wp14:anchorId="55ED2C92" wp14:editId="27F0C678">
            <wp:extent cx="3022792" cy="797858"/>
            <wp:effectExtent l="0" t="0" r="6350" b="2540"/>
            <wp:docPr id="1869819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19230" name=""/>
                    <pic:cNvPicPr/>
                  </pic:nvPicPr>
                  <pic:blipFill rotWithShape="1">
                    <a:blip r:embed="rId21"/>
                    <a:srcRect l="2369" t="7676" r="4449" b="9799"/>
                    <a:stretch>
                      <a:fillRect/>
                    </a:stretch>
                  </pic:blipFill>
                  <pic:spPr bwMode="auto">
                    <a:xfrm>
                      <a:off x="0" y="0"/>
                      <a:ext cx="3054128" cy="806129"/>
                    </a:xfrm>
                    <a:prstGeom prst="rect">
                      <a:avLst/>
                    </a:prstGeom>
                    <a:ln>
                      <a:noFill/>
                    </a:ln>
                    <a:extLst>
                      <a:ext uri="{53640926-AAD7-44D8-BBD7-CCE9431645EC}">
                        <a14:shadowObscured xmlns:a14="http://schemas.microsoft.com/office/drawing/2010/main"/>
                      </a:ext>
                    </a:extLst>
                  </pic:spPr>
                </pic:pic>
              </a:graphicData>
            </a:graphic>
          </wp:inline>
        </w:drawing>
      </w:r>
    </w:p>
    <w:p w14:paraId="57056999" w14:textId="77777777" w:rsidR="00932335" w:rsidRDefault="00932335" w:rsidP="00F8125E">
      <w:pPr>
        <w:pStyle w:val="Listaconnmeros"/>
        <w:numPr>
          <w:ilvl w:val="0"/>
          <w:numId w:val="0"/>
        </w:numPr>
        <w:jc w:val="both"/>
        <w:rPr>
          <w:lang w:val="es-CL"/>
        </w:rPr>
      </w:pPr>
    </w:p>
    <w:p w14:paraId="2D113D89" w14:textId="77777777" w:rsidR="008A0857" w:rsidRPr="00D12DAA" w:rsidRDefault="008A0857" w:rsidP="00F8125E">
      <w:pPr>
        <w:pStyle w:val="Listaconnmeros"/>
        <w:numPr>
          <w:ilvl w:val="0"/>
          <w:numId w:val="0"/>
        </w:numPr>
        <w:jc w:val="both"/>
        <w:rPr>
          <w:lang w:val="es-CL"/>
        </w:rPr>
      </w:pPr>
    </w:p>
    <w:p w14:paraId="60CE9641" w14:textId="16F77B34" w:rsidR="001767BF" w:rsidRDefault="00413DEE" w:rsidP="00D12DAA">
      <w:pPr>
        <w:pStyle w:val="Listaconnmeros"/>
        <w:numPr>
          <w:ilvl w:val="0"/>
          <w:numId w:val="0"/>
        </w:numPr>
        <w:ind w:left="360"/>
        <w:jc w:val="both"/>
        <w:rPr>
          <w:lang w:val="es-CL"/>
        </w:rPr>
      </w:pPr>
      <w:r>
        <w:rPr>
          <w:lang w:val="es-CL"/>
        </w:rPr>
        <w:t>4</w:t>
      </w:r>
      <w:r w:rsidR="00873C5F" w:rsidRPr="00A31E2A">
        <w:rPr>
          <w:lang w:val="es-CL"/>
        </w:rPr>
        <w:t>.</w:t>
      </w:r>
      <w:r w:rsidR="00D12DAA" w:rsidRPr="00A31E2A">
        <w:rPr>
          <w:lang w:val="es-CL"/>
        </w:rPr>
        <w:t>2</w:t>
      </w:r>
      <w:r w:rsidR="00873C5F" w:rsidRPr="00A31E2A">
        <w:rPr>
          <w:lang w:val="es-CL"/>
        </w:rPr>
        <w:t xml:space="preserve"> Requisitos Funcionales</w:t>
      </w:r>
      <w:r w:rsidR="00117D83">
        <w:rPr>
          <w:lang w:val="es-CL"/>
        </w:rPr>
        <w:t xml:space="preserve"> y No funcionales.</w:t>
      </w:r>
    </w:p>
    <w:p w14:paraId="70E13726" w14:textId="274AF5EF" w:rsidR="008663AF" w:rsidRDefault="008663AF" w:rsidP="008663AF">
      <w:pPr>
        <w:pStyle w:val="Listaconnmeros"/>
        <w:numPr>
          <w:ilvl w:val="0"/>
          <w:numId w:val="0"/>
        </w:numPr>
        <w:jc w:val="both"/>
        <w:rPr>
          <w:lang w:val="es-CL"/>
        </w:rPr>
      </w:pPr>
      <w:r w:rsidRPr="008663AF">
        <w:rPr>
          <w:lang w:val="es-CL"/>
        </w:rPr>
        <w:t>Los requisitos funcionales definen las acciones específicas que el sistema debe ejecutar, como el registro de productos y la generación de reportes. Por su parte, los no funcionales establecen los criterios de calidad, rendimiento y usabilidad que debe cumplir la plataforma.</w:t>
      </w:r>
    </w:p>
    <w:p w14:paraId="300AD319" w14:textId="77777777" w:rsidR="00DB6331" w:rsidRDefault="00DB6331" w:rsidP="008663AF">
      <w:pPr>
        <w:pStyle w:val="Listaconnmeros"/>
        <w:numPr>
          <w:ilvl w:val="0"/>
          <w:numId w:val="0"/>
        </w:numPr>
        <w:jc w:val="both"/>
        <w:rPr>
          <w:lang w:val="es-CL"/>
        </w:rPr>
      </w:pPr>
    </w:p>
    <w:p w14:paraId="251AC9D7" w14:textId="513B917F" w:rsidR="008663AF" w:rsidRDefault="008663AF" w:rsidP="008663AF">
      <w:pPr>
        <w:pStyle w:val="Listaconnmeros"/>
        <w:numPr>
          <w:ilvl w:val="0"/>
          <w:numId w:val="0"/>
        </w:numPr>
        <w:jc w:val="both"/>
        <w:rPr>
          <w:lang w:val="es-CL"/>
        </w:rPr>
      </w:pPr>
      <w:r>
        <w:rPr>
          <w:lang w:val="es-CL"/>
        </w:rPr>
        <w:t>Requisitos funcionales:</w:t>
      </w:r>
    </w:p>
    <w:p w14:paraId="0F6E84E0" w14:textId="0E6DF625" w:rsidR="00DB6331" w:rsidRPr="00DB6331" w:rsidRDefault="00DB6331" w:rsidP="00DB6331">
      <w:pPr>
        <w:pStyle w:val="Listaconnmeros"/>
        <w:numPr>
          <w:ilvl w:val="0"/>
          <w:numId w:val="41"/>
        </w:numPr>
        <w:jc w:val="both"/>
        <w:rPr>
          <w:lang w:val="es-CL"/>
        </w:rPr>
      </w:pPr>
      <w:r w:rsidRPr="00DB6331">
        <w:rPr>
          <w:lang w:val="es-CL"/>
        </w:rPr>
        <w:t xml:space="preserve">Registro de productos </w:t>
      </w:r>
    </w:p>
    <w:p w14:paraId="1DEC4750" w14:textId="3254DC6A" w:rsidR="00DB6331" w:rsidRPr="00DB6331" w:rsidRDefault="00DB6331" w:rsidP="00DB6331">
      <w:pPr>
        <w:pStyle w:val="Listaconnmeros"/>
        <w:numPr>
          <w:ilvl w:val="0"/>
          <w:numId w:val="41"/>
        </w:numPr>
        <w:jc w:val="both"/>
        <w:rPr>
          <w:lang w:val="es-CL"/>
        </w:rPr>
      </w:pPr>
      <w:r w:rsidRPr="00DB6331">
        <w:rPr>
          <w:lang w:val="es-CL"/>
        </w:rPr>
        <w:t>Edición y eliminación de productos</w:t>
      </w:r>
    </w:p>
    <w:p w14:paraId="0C789BE9" w14:textId="082308A3" w:rsidR="00DB6331" w:rsidRPr="00DB6331" w:rsidRDefault="00DB6331" w:rsidP="00DB6331">
      <w:pPr>
        <w:pStyle w:val="Listaconnmeros"/>
        <w:numPr>
          <w:ilvl w:val="0"/>
          <w:numId w:val="41"/>
        </w:numPr>
        <w:jc w:val="both"/>
        <w:rPr>
          <w:lang w:val="es-CL"/>
        </w:rPr>
      </w:pPr>
      <w:r w:rsidRPr="00DB6331">
        <w:rPr>
          <w:lang w:val="es-CL"/>
        </w:rPr>
        <w:t>Control de Stock en tiempo real</w:t>
      </w:r>
    </w:p>
    <w:p w14:paraId="0A01F6F1" w14:textId="3209C8C5" w:rsidR="00DB6331" w:rsidRPr="00DB6331" w:rsidRDefault="00DB6331" w:rsidP="00DB6331">
      <w:pPr>
        <w:pStyle w:val="Listaconnmeros"/>
        <w:numPr>
          <w:ilvl w:val="0"/>
          <w:numId w:val="41"/>
        </w:numPr>
        <w:jc w:val="both"/>
        <w:rPr>
          <w:lang w:val="es-CL"/>
        </w:rPr>
      </w:pPr>
      <w:r w:rsidRPr="00DB6331">
        <w:rPr>
          <w:lang w:val="es-CL"/>
        </w:rPr>
        <w:t>Alertas de stock crítico</w:t>
      </w:r>
    </w:p>
    <w:p w14:paraId="086B1EFF" w14:textId="79E06144" w:rsidR="00DB6331" w:rsidRPr="00DB6331" w:rsidRDefault="00DB6331" w:rsidP="00DB6331">
      <w:pPr>
        <w:pStyle w:val="Listaconnmeros"/>
        <w:numPr>
          <w:ilvl w:val="0"/>
          <w:numId w:val="41"/>
        </w:numPr>
        <w:jc w:val="both"/>
        <w:rPr>
          <w:lang w:val="es-CL"/>
        </w:rPr>
      </w:pPr>
      <w:r w:rsidRPr="00DB6331">
        <w:rPr>
          <w:lang w:val="es-CL"/>
        </w:rPr>
        <w:t>Alertas de caducidad</w:t>
      </w:r>
    </w:p>
    <w:p w14:paraId="1090CCE5" w14:textId="1ACD374F" w:rsidR="00DB6331" w:rsidRPr="00DB6331" w:rsidRDefault="00DB6331" w:rsidP="00DB6331">
      <w:pPr>
        <w:pStyle w:val="Listaconnmeros"/>
        <w:numPr>
          <w:ilvl w:val="0"/>
          <w:numId w:val="41"/>
        </w:numPr>
        <w:jc w:val="both"/>
        <w:rPr>
          <w:lang w:val="es-CL"/>
        </w:rPr>
      </w:pPr>
      <w:r w:rsidRPr="00DB6331">
        <w:rPr>
          <w:lang w:val="es-CL"/>
        </w:rPr>
        <w:t>Registro de movimientos de inventario</w:t>
      </w:r>
    </w:p>
    <w:p w14:paraId="1E111FC5" w14:textId="2D76FE0C" w:rsidR="00DB6331" w:rsidRPr="00DB6331" w:rsidRDefault="00DB6331" w:rsidP="00DB6331">
      <w:pPr>
        <w:pStyle w:val="Listaconnmeros"/>
        <w:numPr>
          <w:ilvl w:val="0"/>
          <w:numId w:val="41"/>
        </w:numPr>
        <w:jc w:val="both"/>
        <w:rPr>
          <w:lang w:val="es-CL"/>
        </w:rPr>
      </w:pPr>
      <w:r w:rsidRPr="00DB6331">
        <w:rPr>
          <w:lang w:val="es-CL"/>
        </w:rPr>
        <w:t>Generación de reportes generales de inventario en PDF</w:t>
      </w:r>
    </w:p>
    <w:p w14:paraId="11FC9359" w14:textId="27383225" w:rsidR="00DB6331" w:rsidRPr="00DB6331" w:rsidRDefault="00DB6331" w:rsidP="00DB6331">
      <w:pPr>
        <w:pStyle w:val="Listaconnmeros"/>
        <w:numPr>
          <w:ilvl w:val="0"/>
          <w:numId w:val="41"/>
        </w:numPr>
        <w:jc w:val="both"/>
        <w:rPr>
          <w:lang w:val="es-CL"/>
        </w:rPr>
      </w:pPr>
      <w:r w:rsidRPr="00DB6331">
        <w:rPr>
          <w:lang w:val="es-CL"/>
        </w:rPr>
        <w:t>Generación de reportes de ventas diarias en PDF</w:t>
      </w:r>
    </w:p>
    <w:p w14:paraId="21AD7B73" w14:textId="3F0D4E83" w:rsidR="00DB6331" w:rsidRPr="00DB6331" w:rsidRDefault="00DB6331" w:rsidP="00DB6331">
      <w:pPr>
        <w:pStyle w:val="Listaconnmeros"/>
        <w:numPr>
          <w:ilvl w:val="0"/>
          <w:numId w:val="41"/>
        </w:numPr>
        <w:jc w:val="both"/>
        <w:rPr>
          <w:lang w:val="es-CL"/>
        </w:rPr>
      </w:pPr>
      <w:r w:rsidRPr="00DB6331">
        <w:rPr>
          <w:lang w:val="es-CL"/>
        </w:rPr>
        <w:t>Cálculo de demanda de cada producto</w:t>
      </w:r>
    </w:p>
    <w:p w14:paraId="1765B482" w14:textId="4FF78654" w:rsidR="00DB6331" w:rsidRPr="00DB6331" w:rsidRDefault="00DB6331" w:rsidP="00DB6331">
      <w:pPr>
        <w:pStyle w:val="Listaconnmeros"/>
        <w:numPr>
          <w:ilvl w:val="0"/>
          <w:numId w:val="41"/>
        </w:numPr>
        <w:jc w:val="both"/>
        <w:rPr>
          <w:lang w:val="es-CL"/>
        </w:rPr>
      </w:pPr>
      <w:r w:rsidRPr="00DB6331">
        <w:rPr>
          <w:lang w:val="es-CL"/>
        </w:rPr>
        <w:t>Control acceso por rol</w:t>
      </w:r>
    </w:p>
    <w:p w14:paraId="33CAAEE0" w14:textId="3BF65274" w:rsidR="00DB6331" w:rsidRPr="00DB6331" w:rsidRDefault="00DB6331" w:rsidP="00DB6331">
      <w:pPr>
        <w:pStyle w:val="Listaconnmeros"/>
        <w:numPr>
          <w:ilvl w:val="0"/>
          <w:numId w:val="41"/>
        </w:numPr>
        <w:jc w:val="both"/>
        <w:rPr>
          <w:lang w:val="es-CL"/>
        </w:rPr>
      </w:pPr>
      <w:r w:rsidRPr="00DB6331">
        <w:rPr>
          <w:lang w:val="es-CL"/>
        </w:rPr>
        <w:t>Generación de dashboard gerencial</w:t>
      </w:r>
    </w:p>
    <w:p w14:paraId="01A3A471" w14:textId="3EE29D43" w:rsidR="00DB6331" w:rsidRPr="00DB6331" w:rsidRDefault="00DB6331" w:rsidP="00DB6331">
      <w:pPr>
        <w:pStyle w:val="Listaconnmeros"/>
        <w:numPr>
          <w:ilvl w:val="0"/>
          <w:numId w:val="41"/>
        </w:numPr>
        <w:jc w:val="both"/>
        <w:rPr>
          <w:lang w:val="es-CL"/>
        </w:rPr>
      </w:pPr>
      <w:r>
        <w:rPr>
          <w:lang w:val="es-CL"/>
        </w:rPr>
        <w:t>D</w:t>
      </w:r>
      <w:r w:rsidRPr="00DB6331">
        <w:rPr>
          <w:lang w:val="es-CL"/>
        </w:rPr>
        <w:t>etalles del producto</w:t>
      </w:r>
    </w:p>
    <w:p w14:paraId="631BBF04" w14:textId="2AD8FAF3" w:rsidR="00DB6331" w:rsidRDefault="00DB6331" w:rsidP="00DB6331">
      <w:pPr>
        <w:pStyle w:val="Listaconnmeros"/>
        <w:numPr>
          <w:ilvl w:val="0"/>
          <w:numId w:val="41"/>
        </w:numPr>
        <w:jc w:val="both"/>
        <w:rPr>
          <w:lang w:val="es-CL"/>
        </w:rPr>
      </w:pPr>
      <w:r w:rsidRPr="00DB6331">
        <w:rPr>
          <w:lang w:val="es-CL"/>
        </w:rPr>
        <w:t>Búsqueda paramétrica</w:t>
      </w:r>
    </w:p>
    <w:p w14:paraId="2F81B8EF" w14:textId="06CE652A" w:rsidR="00272E59" w:rsidRDefault="00C60238" w:rsidP="00DB6331">
      <w:pPr>
        <w:pStyle w:val="Listaconnmeros"/>
        <w:numPr>
          <w:ilvl w:val="0"/>
          <w:numId w:val="41"/>
        </w:numPr>
        <w:jc w:val="both"/>
        <w:rPr>
          <w:lang w:val="es-CL"/>
        </w:rPr>
      </w:pPr>
      <w:r>
        <w:rPr>
          <w:lang w:val="es-CL"/>
        </w:rPr>
        <w:t>Auditor</w:t>
      </w:r>
      <w:r w:rsidR="00932335">
        <w:rPr>
          <w:lang w:val="es-CL"/>
        </w:rPr>
        <w:t>ía de actividades</w:t>
      </w:r>
    </w:p>
    <w:p w14:paraId="055F7F58" w14:textId="77777777" w:rsidR="00DB6331" w:rsidRDefault="00DB6331" w:rsidP="00DB6331">
      <w:pPr>
        <w:pStyle w:val="Listaconnmeros"/>
        <w:numPr>
          <w:ilvl w:val="0"/>
          <w:numId w:val="0"/>
        </w:numPr>
        <w:ind w:left="360" w:hanging="360"/>
        <w:jc w:val="both"/>
        <w:rPr>
          <w:lang w:val="es-CL"/>
        </w:rPr>
      </w:pPr>
    </w:p>
    <w:p w14:paraId="2312D214" w14:textId="75C4D2C2" w:rsidR="008663AF" w:rsidRDefault="008663AF" w:rsidP="008663AF">
      <w:pPr>
        <w:pStyle w:val="Listaconnmeros"/>
        <w:numPr>
          <w:ilvl w:val="0"/>
          <w:numId w:val="0"/>
        </w:numPr>
        <w:jc w:val="both"/>
        <w:rPr>
          <w:lang w:val="es-CL"/>
        </w:rPr>
      </w:pPr>
      <w:r>
        <w:rPr>
          <w:lang w:val="es-CL"/>
        </w:rPr>
        <w:t>Requisitos no funcionales:</w:t>
      </w:r>
    </w:p>
    <w:p w14:paraId="4A5108A1" w14:textId="01A41F66" w:rsidR="000F5952" w:rsidRPr="000F5952" w:rsidRDefault="000F5952" w:rsidP="000F5952">
      <w:pPr>
        <w:pStyle w:val="Listaconnmeros"/>
        <w:numPr>
          <w:ilvl w:val="0"/>
          <w:numId w:val="42"/>
        </w:numPr>
        <w:jc w:val="both"/>
        <w:rPr>
          <w:lang w:val="es-CL"/>
        </w:rPr>
      </w:pPr>
      <w:r w:rsidRPr="000F5952">
        <w:rPr>
          <w:lang w:val="es-CL"/>
        </w:rPr>
        <w:t>Accesibilidad</w:t>
      </w:r>
    </w:p>
    <w:p w14:paraId="21C4DE5C" w14:textId="2E53FA09" w:rsidR="000F5952" w:rsidRPr="000F5952" w:rsidRDefault="000F5952" w:rsidP="000F5952">
      <w:pPr>
        <w:pStyle w:val="Listaconnmeros"/>
        <w:numPr>
          <w:ilvl w:val="0"/>
          <w:numId w:val="42"/>
        </w:numPr>
        <w:jc w:val="both"/>
        <w:rPr>
          <w:lang w:val="es-CL"/>
        </w:rPr>
      </w:pPr>
      <w:r w:rsidRPr="000F5952">
        <w:rPr>
          <w:lang w:val="es-CL"/>
        </w:rPr>
        <w:t>Rendimiento óptimo</w:t>
      </w:r>
    </w:p>
    <w:p w14:paraId="1893290B" w14:textId="6B6BDD09" w:rsidR="000F5952" w:rsidRPr="000F5952" w:rsidRDefault="000F5952" w:rsidP="000F5952">
      <w:pPr>
        <w:pStyle w:val="Listaconnmeros"/>
        <w:numPr>
          <w:ilvl w:val="0"/>
          <w:numId w:val="42"/>
        </w:numPr>
        <w:jc w:val="both"/>
        <w:rPr>
          <w:lang w:val="es-CL"/>
        </w:rPr>
      </w:pPr>
      <w:r w:rsidRPr="000F5952">
        <w:rPr>
          <w:lang w:val="es-CL"/>
        </w:rPr>
        <w:t>Seguridad</w:t>
      </w:r>
    </w:p>
    <w:p w14:paraId="609A589F" w14:textId="6893A542" w:rsidR="000F5952" w:rsidRPr="000F5952" w:rsidRDefault="000F5952" w:rsidP="000F5952">
      <w:pPr>
        <w:pStyle w:val="Listaconnmeros"/>
        <w:numPr>
          <w:ilvl w:val="0"/>
          <w:numId w:val="42"/>
        </w:numPr>
        <w:jc w:val="both"/>
        <w:rPr>
          <w:lang w:val="es-CL"/>
        </w:rPr>
      </w:pPr>
      <w:r w:rsidRPr="000F5952">
        <w:rPr>
          <w:lang w:val="es-CL"/>
        </w:rPr>
        <w:t>Disponibilidad de la base de datos</w:t>
      </w:r>
    </w:p>
    <w:p w14:paraId="0BCE7A57" w14:textId="2893E1E5" w:rsidR="00711382" w:rsidRPr="008663AF" w:rsidRDefault="000F5952" w:rsidP="000F5952">
      <w:pPr>
        <w:pStyle w:val="Listaconnmeros"/>
        <w:numPr>
          <w:ilvl w:val="0"/>
          <w:numId w:val="42"/>
        </w:numPr>
        <w:jc w:val="both"/>
        <w:rPr>
          <w:lang w:val="es-CL"/>
        </w:rPr>
      </w:pPr>
      <w:r>
        <w:rPr>
          <w:lang w:val="es-CL"/>
        </w:rPr>
        <w:t>I</w:t>
      </w:r>
      <w:r w:rsidRPr="000F5952">
        <w:rPr>
          <w:lang w:val="es-CL"/>
        </w:rPr>
        <w:t>nterfaz amigable</w:t>
      </w:r>
    </w:p>
    <w:p w14:paraId="24051026" w14:textId="77777777" w:rsidR="003963AF" w:rsidRDefault="003963AF" w:rsidP="00117D83">
      <w:pPr>
        <w:pStyle w:val="Listaconnmeros"/>
        <w:numPr>
          <w:ilvl w:val="0"/>
          <w:numId w:val="0"/>
        </w:numPr>
        <w:ind w:left="360"/>
        <w:jc w:val="both"/>
        <w:rPr>
          <w:lang w:val="es-CL"/>
        </w:rPr>
      </w:pPr>
    </w:p>
    <w:p w14:paraId="072C4EF5" w14:textId="15E156CC" w:rsidR="00117D83" w:rsidRDefault="00413DEE" w:rsidP="00117D83">
      <w:pPr>
        <w:pStyle w:val="Listaconnmeros"/>
        <w:numPr>
          <w:ilvl w:val="0"/>
          <w:numId w:val="0"/>
        </w:numPr>
        <w:ind w:left="360"/>
        <w:jc w:val="both"/>
        <w:rPr>
          <w:lang w:val="es-CL"/>
        </w:rPr>
      </w:pPr>
      <w:r>
        <w:rPr>
          <w:lang w:val="es-CL"/>
        </w:rPr>
        <w:lastRenderedPageBreak/>
        <w:t>4</w:t>
      </w:r>
      <w:r w:rsidR="00873C5F" w:rsidRPr="00A31E2A">
        <w:rPr>
          <w:lang w:val="es-CL"/>
        </w:rPr>
        <w:t>.</w:t>
      </w:r>
      <w:r>
        <w:rPr>
          <w:lang w:val="es-CL"/>
        </w:rPr>
        <w:t>3</w:t>
      </w:r>
      <w:r w:rsidR="00873C5F" w:rsidRPr="00A31E2A">
        <w:rPr>
          <w:lang w:val="es-CL"/>
        </w:rPr>
        <w:t xml:space="preserve"> </w:t>
      </w:r>
      <w:r w:rsidR="00117D83" w:rsidRPr="00117D83">
        <w:rPr>
          <w:lang w:val="es-CL"/>
        </w:rPr>
        <w:t>Requisitos de seguridad y privacida</w:t>
      </w:r>
      <w:r w:rsidR="003963AF">
        <w:rPr>
          <w:lang w:val="es-CL"/>
        </w:rPr>
        <w:t>d</w:t>
      </w:r>
      <w:r w:rsidR="00117D83">
        <w:rPr>
          <w:lang w:val="es-CL"/>
        </w:rPr>
        <w:t>.</w:t>
      </w:r>
    </w:p>
    <w:p w14:paraId="7AA5BC99" w14:textId="7ED2E037" w:rsidR="003963AF" w:rsidRDefault="003963AF" w:rsidP="003963AF">
      <w:pPr>
        <w:pStyle w:val="Listaconnmeros"/>
        <w:numPr>
          <w:ilvl w:val="0"/>
          <w:numId w:val="0"/>
        </w:numPr>
        <w:jc w:val="both"/>
        <w:rPr>
          <w:lang w:val="es-CL"/>
        </w:rPr>
      </w:pPr>
      <w:r w:rsidRPr="003963AF">
        <w:rPr>
          <w:lang w:val="es-CL"/>
        </w:rPr>
        <w:t>Esta sección detalla las medidas para proteger la información sensible y los accesos al sistema, fundamentales para la operación del negocio. Se especificarán mecanismos como el cifrado de datos, la gestión de roles de usuario y el registro de logs de actividad.</w:t>
      </w:r>
      <w:r w:rsidR="006B46CF">
        <w:rPr>
          <w:lang w:val="es-CL"/>
        </w:rPr>
        <w:t xml:space="preserve"> Los requisitos de seguridad y privacidad que utilizaremos son:</w:t>
      </w:r>
    </w:p>
    <w:p w14:paraId="33E7472B" w14:textId="60F2E40E" w:rsidR="006B46CF" w:rsidRPr="006B46CF" w:rsidRDefault="006B46CF" w:rsidP="006B46CF">
      <w:pPr>
        <w:pStyle w:val="Listaconnmeros"/>
        <w:numPr>
          <w:ilvl w:val="0"/>
          <w:numId w:val="43"/>
        </w:numPr>
        <w:rPr>
          <w:lang w:val="es-CL"/>
        </w:rPr>
      </w:pPr>
      <w:r w:rsidRPr="006B46CF">
        <w:rPr>
          <w:lang w:val="es-CL"/>
        </w:rPr>
        <w:t>Autenticación y autorización de roles (Administrador y Vendedor)</w:t>
      </w:r>
      <w:r w:rsidR="00A11234">
        <w:rPr>
          <w:lang w:val="es-CL"/>
        </w:rPr>
        <w:t>.</w:t>
      </w:r>
    </w:p>
    <w:p w14:paraId="4AA201EF" w14:textId="77777777" w:rsidR="006B46CF" w:rsidRPr="006B46CF" w:rsidRDefault="006B46CF" w:rsidP="006B46CF">
      <w:pPr>
        <w:pStyle w:val="Listaconnmeros"/>
        <w:numPr>
          <w:ilvl w:val="0"/>
          <w:numId w:val="43"/>
        </w:numPr>
        <w:rPr>
          <w:lang w:val="es-CL"/>
        </w:rPr>
      </w:pPr>
      <w:r w:rsidRPr="006B46CF">
        <w:rPr>
          <w:lang w:val="es-CL"/>
        </w:rPr>
        <w:t>Registro de las transacciones críticas: stock, modificaciones, aprobaciones, etc.</w:t>
      </w:r>
    </w:p>
    <w:p w14:paraId="7CEB57A4" w14:textId="19801002" w:rsidR="006B46CF" w:rsidRPr="006B46CF" w:rsidRDefault="006B46CF" w:rsidP="006B46CF">
      <w:pPr>
        <w:pStyle w:val="Listaconnmeros"/>
        <w:numPr>
          <w:ilvl w:val="0"/>
          <w:numId w:val="43"/>
        </w:numPr>
        <w:rPr>
          <w:lang w:val="es-CL"/>
        </w:rPr>
      </w:pPr>
      <w:r w:rsidRPr="006B46CF">
        <w:rPr>
          <w:lang w:val="es-CL"/>
        </w:rPr>
        <w:t>Cumplimiento de normativas de protección de datos</w:t>
      </w:r>
      <w:r w:rsidR="00A11234">
        <w:rPr>
          <w:lang w:val="es-CL"/>
        </w:rPr>
        <w:t>.</w:t>
      </w:r>
    </w:p>
    <w:p w14:paraId="1ACC45D3" w14:textId="77777777" w:rsidR="003963AF" w:rsidRPr="003963AF" w:rsidRDefault="003963AF" w:rsidP="003963AF">
      <w:pPr>
        <w:pStyle w:val="Listaconnmeros"/>
        <w:numPr>
          <w:ilvl w:val="0"/>
          <w:numId w:val="0"/>
        </w:numPr>
        <w:jc w:val="both"/>
        <w:rPr>
          <w:lang w:val="es-CL"/>
        </w:rPr>
      </w:pPr>
    </w:p>
    <w:p w14:paraId="5E55355B" w14:textId="5C44BD29" w:rsidR="00470379" w:rsidRDefault="00413DEE" w:rsidP="00D12DAA">
      <w:pPr>
        <w:pStyle w:val="Listaconnmeros"/>
        <w:numPr>
          <w:ilvl w:val="0"/>
          <w:numId w:val="0"/>
        </w:numPr>
        <w:ind w:left="360"/>
        <w:jc w:val="both"/>
        <w:rPr>
          <w:lang w:val="es-CL"/>
        </w:rPr>
      </w:pPr>
      <w:r>
        <w:rPr>
          <w:lang w:val="es-CL"/>
        </w:rPr>
        <w:t>4</w:t>
      </w:r>
      <w:r w:rsidR="00470379" w:rsidRPr="00470379">
        <w:rPr>
          <w:lang w:val="es-CL"/>
        </w:rPr>
        <w:t>.</w:t>
      </w:r>
      <w:r>
        <w:rPr>
          <w:lang w:val="es-CL"/>
        </w:rPr>
        <w:t>4</w:t>
      </w:r>
      <w:r w:rsidR="00470379">
        <w:rPr>
          <w:lang w:val="es-CL"/>
        </w:rPr>
        <w:t xml:space="preserve"> Otros Requisitos</w:t>
      </w:r>
      <w:r w:rsidR="001E2097">
        <w:rPr>
          <w:lang w:val="es-CL"/>
        </w:rPr>
        <w:t>.</w:t>
      </w:r>
    </w:p>
    <w:p w14:paraId="2088BDD4" w14:textId="03F13ABB" w:rsidR="003963AF" w:rsidRDefault="007E5F45" w:rsidP="003963AF">
      <w:pPr>
        <w:pStyle w:val="Listaconnmeros"/>
        <w:numPr>
          <w:ilvl w:val="0"/>
          <w:numId w:val="0"/>
        </w:numPr>
        <w:jc w:val="both"/>
        <w:rPr>
          <w:lang w:val="es-CL"/>
        </w:rPr>
      </w:pPr>
      <w:r w:rsidRPr="007E5F45">
        <w:rPr>
          <w:lang w:val="es-CL"/>
        </w:rPr>
        <w:t>Se incluyen aquí requerimientos adicionales relacionados con la experiencia de usuario, la compatibilidad con dispositivos y la facilidad de aprendizaje. Estos aspectos complementarios son cruciales para garantizar una adopción exitosa del sistema por parte de todo el personal.</w:t>
      </w:r>
    </w:p>
    <w:p w14:paraId="62EC14AD" w14:textId="77777777" w:rsidR="002F22F3" w:rsidRDefault="002F22F3" w:rsidP="003963AF">
      <w:pPr>
        <w:pStyle w:val="Listaconnmeros"/>
        <w:numPr>
          <w:ilvl w:val="0"/>
          <w:numId w:val="0"/>
        </w:numPr>
        <w:jc w:val="both"/>
        <w:rPr>
          <w:lang w:val="es-CL"/>
        </w:rPr>
      </w:pPr>
    </w:p>
    <w:tbl>
      <w:tblPr>
        <w:tblStyle w:val="Tablaconcuadrcula"/>
        <w:tblW w:w="0" w:type="auto"/>
        <w:tblLook w:val="04A0" w:firstRow="1" w:lastRow="0" w:firstColumn="1" w:lastColumn="0" w:noHBand="0" w:noVBand="1"/>
      </w:tblPr>
      <w:tblGrid>
        <w:gridCol w:w="4315"/>
        <w:gridCol w:w="4315"/>
      </w:tblGrid>
      <w:tr w:rsidR="00D13F0A" w14:paraId="2BD7E9E7" w14:textId="77777777" w:rsidTr="00D13F0A">
        <w:tc>
          <w:tcPr>
            <w:tcW w:w="4315" w:type="dxa"/>
          </w:tcPr>
          <w:p w14:paraId="0CD6798C" w14:textId="63819D12" w:rsidR="00D13F0A" w:rsidRPr="00A90B0C" w:rsidRDefault="00D13F0A" w:rsidP="00A90B0C">
            <w:pPr>
              <w:pStyle w:val="Listaconnmeros"/>
              <w:numPr>
                <w:ilvl w:val="0"/>
                <w:numId w:val="0"/>
              </w:numPr>
              <w:jc w:val="center"/>
              <w:rPr>
                <w:b/>
                <w:bCs/>
                <w:lang w:val="es-CL"/>
              </w:rPr>
            </w:pPr>
            <w:r w:rsidRPr="00A90B0C">
              <w:rPr>
                <w:b/>
                <w:bCs/>
                <w:lang w:val="es-CL"/>
              </w:rPr>
              <w:t>Requisitos Actores</w:t>
            </w:r>
          </w:p>
        </w:tc>
        <w:tc>
          <w:tcPr>
            <w:tcW w:w="4315" w:type="dxa"/>
          </w:tcPr>
          <w:p w14:paraId="1B01B70B" w14:textId="3422119B" w:rsidR="00D13F0A" w:rsidRPr="00A90B0C" w:rsidRDefault="00D13F0A" w:rsidP="00A90B0C">
            <w:pPr>
              <w:pStyle w:val="Listaconnmeros"/>
              <w:numPr>
                <w:ilvl w:val="0"/>
                <w:numId w:val="0"/>
              </w:numPr>
              <w:jc w:val="center"/>
              <w:rPr>
                <w:b/>
                <w:bCs/>
                <w:lang w:val="es-CL"/>
              </w:rPr>
            </w:pPr>
            <w:r w:rsidRPr="00A90B0C">
              <w:rPr>
                <w:b/>
                <w:bCs/>
                <w:lang w:val="es-CL"/>
              </w:rPr>
              <w:t xml:space="preserve">Requisitos </w:t>
            </w:r>
            <w:r w:rsidR="00A90B0C" w:rsidRPr="00A90B0C">
              <w:rPr>
                <w:b/>
                <w:bCs/>
                <w:lang w:val="es-CL"/>
              </w:rPr>
              <w:t>Interacciones</w:t>
            </w:r>
          </w:p>
        </w:tc>
      </w:tr>
      <w:tr w:rsidR="00581D78" w:rsidRPr="00063088" w14:paraId="4A5F83F4" w14:textId="77777777" w:rsidTr="003A3AB8">
        <w:trPr>
          <w:trHeight w:val="558"/>
        </w:trPr>
        <w:tc>
          <w:tcPr>
            <w:tcW w:w="4315" w:type="dxa"/>
            <w:vMerge w:val="restart"/>
          </w:tcPr>
          <w:p w14:paraId="7FA2F86E" w14:textId="77777777" w:rsidR="00581D78" w:rsidRDefault="00581D78" w:rsidP="00581D78">
            <w:pPr>
              <w:pStyle w:val="Listaconnmeros"/>
              <w:numPr>
                <w:ilvl w:val="0"/>
                <w:numId w:val="0"/>
              </w:numPr>
              <w:jc w:val="both"/>
              <w:rPr>
                <w:b/>
                <w:bCs/>
                <w:lang w:val="es-CL"/>
              </w:rPr>
            </w:pPr>
            <w:r w:rsidRPr="00A90B0C">
              <w:rPr>
                <w:b/>
                <w:bCs/>
                <w:lang w:val="es-CL"/>
              </w:rPr>
              <w:t>Administrador:</w:t>
            </w:r>
          </w:p>
          <w:p w14:paraId="593380E3" w14:textId="77777777" w:rsidR="00581D78" w:rsidRDefault="00581D78" w:rsidP="00581D78">
            <w:pPr>
              <w:pStyle w:val="Listaconnmeros"/>
              <w:numPr>
                <w:ilvl w:val="0"/>
                <w:numId w:val="45"/>
              </w:numPr>
              <w:jc w:val="both"/>
              <w:rPr>
                <w:lang w:val="es-CL"/>
              </w:rPr>
            </w:pPr>
            <w:r w:rsidRPr="00A90B0C">
              <w:rPr>
                <w:lang w:val="es-CL"/>
              </w:rPr>
              <w:t>Gestionar usuarios y roles de acceso</w:t>
            </w:r>
          </w:p>
          <w:p w14:paraId="00267379" w14:textId="77777777" w:rsidR="00581D78" w:rsidRDefault="00581D78" w:rsidP="00581D78">
            <w:pPr>
              <w:pStyle w:val="Listaconnmeros"/>
              <w:numPr>
                <w:ilvl w:val="0"/>
                <w:numId w:val="45"/>
              </w:numPr>
              <w:jc w:val="both"/>
              <w:rPr>
                <w:lang w:val="es-CL"/>
              </w:rPr>
            </w:pPr>
            <w:r w:rsidRPr="00A90B0C">
              <w:rPr>
                <w:lang w:val="es-CL"/>
              </w:rPr>
              <w:t>Configurar parámetros del sistema (niveles de stock mínimo, márgenes de alerta de caducidad)</w:t>
            </w:r>
          </w:p>
          <w:p w14:paraId="305E6183" w14:textId="77777777" w:rsidR="00581D78" w:rsidRDefault="00581D78" w:rsidP="00581D78">
            <w:pPr>
              <w:pStyle w:val="Listaconnmeros"/>
              <w:numPr>
                <w:ilvl w:val="0"/>
                <w:numId w:val="45"/>
              </w:numPr>
              <w:jc w:val="both"/>
              <w:rPr>
                <w:lang w:val="es-CL"/>
              </w:rPr>
            </w:pPr>
            <w:r w:rsidRPr="00A90B0C">
              <w:rPr>
                <w:lang w:val="es-CL"/>
              </w:rPr>
              <w:t>Supervisar y generar reportes gerenciales (inventario, ventas, utilidades)</w:t>
            </w:r>
          </w:p>
          <w:p w14:paraId="7B46AE58" w14:textId="77777777" w:rsidR="00581D78" w:rsidRDefault="00581D78" w:rsidP="00581D78">
            <w:pPr>
              <w:pStyle w:val="Listaconnmeros"/>
              <w:numPr>
                <w:ilvl w:val="0"/>
                <w:numId w:val="45"/>
              </w:numPr>
              <w:jc w:val="both"/>
              <w:rPr>
                <w:lang w:val="es-CL"/>
              </w:rPr>
            </w:pPr>
            <w:r w:rsidRPr="00A90B0C">
              <w:rPr>
                <w:lang w:val="es-CL"/>
              </w:rPr>
              <w:t>Exportar reportes generales en PDF</w:t>
            </w:r>
          </w:p>
          <w:p w14:paraId="153512A5" w14:textId="4E284E0A" w:rsidR="00581D78" w:rsidRPr="00581D78" w:rsidRDefault="00581D78" w:rsidP="00581D78">
            <w:pPr>
              <w:pStyle w:val="Listaconnmeros"/>
              <w:numPr>
                <w:ilvl w:val="0"/>
                <w:numId w:val="45"/>
              </w:numPr>
              <w:jc w:val="both"/>
              <w:rPr>
                <w:lang w:val="es-CL"/>
              </w:rPr>
            </w:pPr>
            <w:r w:rsidRPr="00A90B0C">
              <w:rPr>
                <w:lang w:val="es-CL"/>
              </w:rPr>
              <w:t>Visualizar dashboard con indicadores de rendimiento</w:t>
            </w:r>
          </w:p>
        </w:tc>
        <w:tc>
          <w:tcPr>
            <w:tcW w:w="4315" w:type="dxa"/>
            <w:vAlign w:val="center"/>
          </w:tcPr>
          <w:p w14:paraId="3019019C" w14:textId="4606FDD4" w:rsidR="00581D78" w:rsidRPr="003A3AB8" w:rsidRDefault="003A3AB8" w:rsidP="003A3AB8">
            <w:pPr>
              <w:pStyle w:val="Listaconnmeros"/>
              <w:numPr>
                <w:ilvl w:val="0"/>
                <w:numId w:val="0"/>
              </w:numPr>
              <w:jc w:val="center"/>
              <w:rPr>
                <w:lang w:val="es-CL"/>
              </w:rPr>
            </w:pPr>
            <w:r w:rsidRPr="003A3AB8">
              <w:rPr>
                <w:lang w:val="es-CL"/>
              </w:rPr>
              <w:t>Notificaciones automáticas de stock crítico</w:t>
            </w:r>
          </w:p>
        </w:tc>
      </w:tr>
      <w:tr w:rsidR="00581D78" w:rsidRPr="00063088" w14:paraId="2094C43D" w14:textId="77777777" w:rsidTr="003A3AB8">
        <w:trPr>
          <w:trHeight w:val="822"/>
        </w:trPr>
        <w:tc>
          <w:tcPr>
            <w:tcW w:w="4315" w:type="dxa"/>
            <w:vMerge/>
          </w:tcPr>
          <w:p w14:paraId="4D561004" w14:textId="77777777" w:rsidR="00581D78" w:rsidRDefault="00581D78" w:rsidP="003963AF">
            <w:pPr>
              <w:pStyle w:val="Listaconnmeros"/>
              <w:numPr>
                <w:ilvl w:val="0"/>
                <w:numId w:val="0"/>
              </w:numPr>
              <w:jc w:val="both"/>
              <w:rPr>
                <w:lang w:val="es-CL"/>
              </w:rPr>
            </w:pPr>
          </w:p>
        </w:tc>
        <w:tc>
          <w:tcPr>
            <w:tcW w:w="4315" w:type="dxa"/>
            <w:vAlign w:val="center"/>
          </w:tcPr>
          <w:p w14:paraId="79B14443" w14:textId="2BCF6E44" w:rsidR="00581D78" w:rsidRPr="003A3AB8" w:rsidRDefault="003A3AB8" w:rsidP="003A3AB8">
            <w:pPr>
              <w:pStyle w:val="Listaconnmeros"/>
              <w:numPr>
                <w:ilvl w:val="0"/>
                <w:numId w:val="0"/>
              </w:numPr>
              <w:jc w:val="center"/>
              <w:rPr>
                <w:lang w:val="es-CL"/>
              </w:rPr>
            </w:pPr>
            <w:r w:rsidRPr="003A3AB8">
              <w:rPr>
                <w:lang w:val="es-CL"/>
              </w:rPr>
              <w:t>Alertas proactivas de productos próximos a caducar</w:t>
            </w:r>
          </w:p>
        </w:tc>
      </w:tr>
      <w:tr w:rsidR="00581D78" w:rsidRPr="00063088" w14:paraId="2770C59E" w14:textId="77777777" w:rsidTr="003A3AB8">
        <w:trPr>
          <w:trHeight w:val="706"/>
        </w:trPr>
        <w:tc>
          <w:tcPr>
            <w:tcW w:w="4315" w:type="dxa"/>
            <w:vMerge/>
          </w:tcPr>
          <w:p w14:paraId="0639226B" w14:textId="77777777" w:rsidR="00581D78" w:rsidRDefault="00581D78" w:rsidP="003963AF">
            <w:pPr>
              <w:pStyle w:val="Listaconnmeros"/>
              <w:numPr>
                <w:ilvl w:val="0"/>
                <w:numId w:val="0"/>
              </w:numPr>
              <w:jc w:val="both"/>
              <w:rPr>
                <w:lang w:val="es-CL"/>
              </w:rPr>
            </w:pPr>
          </w:p>
        </w:tc>
        <w:tc>
          <w:tcPr>
            <w:tcW w:w="4315" w:type="dxa"/>
            <w:vAlign w:val="center"/>
          </w:tcPr>
          <w:p w14:paraId="58EA1692" w14:textId="51401E65" w:rsidR="00581D78" w:rsidRPr="003A3AB8" w:rsidRDefault="003A3AB8" w:rsidP="003A3AB8">
            <w:pPr>
              <w:pStyle w:val="Listaconnmeros"/>
              <w:numPr>
                <w:ilvl w:val="0"/>
                <w:numId w:val="0"/>
              </w:numPr>
              <w:jc w:val="center"/>
              <w:rPr>
                <w:lang w:val="es-CL"/>
              </w:rPr>
            </w:pPr>
            <w:r w:rsidRPr="003A3AB8">
              <w:rPr>
                <w:lang w:val="es-CL"/>
              </w:rPr>
              <w:t>Interfaz de dashboard con gráficos actualizados en tiempo real</w:t>
            </w:r>
          </w:p>
        </w:tc>
      </w:tr>
      <w:tr w:rsidR="00581D78" w:rsidRPr="00063088" w14:paraId="49F0E277" w14:textId="77777777" w:rsidTr="003A3AB8">
        <w:tc>
          <w:tcPr>
            <w:tcW w:w="4315" w:type="dxa"/>
            <w:vMerge/>
          </w:tcPr>
          <w:p w14:paraId="2C5A0B6D" w14:textId="77777777" w:rsidR="00581D78" w:rsidRDefault="00581D78" w:rsidP="003963AF">
            <w:pPr>
              <w:pStyle w:val="Listaconnmeros"/>
              <w:numPr>
                <w:ilvl w:val="0"/>
                <w:numId w:val="0"/>
              </w:numPr>
              <w:jc w:val="both"/>
              <w:rPr>
                <w:lang w:val="es-CL"/>
              </w:rPr>
            </w:pPr>
          </w:p>
        </w:tc>
        <w:tc>
          <w:tcPr>
            <w:tcW w:w="4315" w:type="dxa"/>
            <w:vAlign w:val="center"/>
          </w:tcPr>
          <w:p w14:paraId="157523F3" w14:textId="45AE9620" w:rsidR="00581D78" w:rsidRPr="003A3AB8" w:rsidRDefault="003A3AB8" w:rsidP="003A3AB8">
            <w:pPr>
              <w:pStyle w:val="Listaconnmeros"/>
              <w:numPr>
                <w:ilvl w:val="0"/>
                <w:numId w:val="0"/>
              </w:numPr>
              <w:jc w:val="center"/>
              <w:rPr>
                <w:lang w:val="es-CL"/>
              </w:rPr>
            </w:pPr>
            <w:r w:rsidRPr="003A3AB8">
              <w:rPr>
                <w:lang w:val="es-CL"/>
              </w:rPr>
              <w:t>Confirmación visual de acciones (edición, eliminación, exportación)</w:t>
            </w:r>
          </w:p>
        </w:tc>
      </w:tr>
      <w:tr w:rsidR="00581D78" w:rsidRPr="00063088" w14:paraId="30B8807A" w14:textId="77777777" w:rsidTr="003A3AB8">
        <w:trPr>
          <w:trHeight w:val="756"/>
        </w:trPr>
        <w:tc>
          <w:tcPr>
            <w:tcW w:w="4315" w:type="dxa"/>
            <w:vMerge w:val="restart"/>
          </w:tcPr>
          <w:p w14:paraId="46F733CD" w14:textId="77777777" w:rsidR="00181134" w:rsidRDefault="00181134" w:rsidP="00181134">
            <w:pPr>
              <w:pStyle w:val="Listaconnmeros"/>
              <w:numPr>
                <w:ilvl w:val="0"/>
                <w:numId w:val="0"/>
              </w:numPr>
              <w:jc w:val="both"/>
              <w:rPr>
                <w:b/>
                <w:bCs/>
                <w:lang w:val="es-CL"/>
              </w:rPr>
            </w:pPr>
            <w:r w:rsidRPr="00181134">
              <w:rPr>
                <w:b/>
                <w:bCs/>
                <w:lang w:val="es-CL"/>
              </w:rPr>
              <w:t>Vendedor:</w:t>
            </w:r>
          </w:p>
          <w:p w14:paraId="3D31215B" w14:textId="77777777" w:rsidR="00181134" w:rsidRDefault="00181134" w:rsidP="00181134">
            <w:pPr>
              <w:pStyle w:val="Listaconnmeros"/>
              <w:numPr>
                <w:ilvl w:val="0"/>
                <w:numId w:val="46"/>
              </w:numPr>
              <w:jc w:val="both"/>
              <w:rPr>
                <w:lang w:val="es-CL"/>
              </w:rPr>
            </w:pPr>
            <w:r w:rsidRPr="00181134">
              <w:rPr>
                <w:lang w:val="es-CL"/>
              </w:rPr>
              <w:t>Realizar transacciones de venta rápidas</w:t>
            </w:r>
          </w:p>
          <w:p w14:paraId="60B4306D" w14:textId="77777777" w:rsidR="00181134" w:rsidRDefault="00181134" w:rsidP="00181134">
            <w:pPr>
              <w:pStyle w:val="Listaconnmeros"/>
              <w:numPr>
                <w:ilvl w:val="0"/>
                <w:numId w:val="46"/>
              </w:numPr>
              <w:jc w:val="both"/>
              <w:rPr>
                <w:lang w:val="es-CL"/>
              </w:rPr>
            </w:pPr>
            <w:r w:rsidRPr="00181134">
              <w:rPr>
                <w:lang w:val="es-CL"/>
              </w:rPr>
              <w:t>Consultar stock disponible en tiempo real</w:t>
            </w:r>
          </w:p>
          <w:p w14:paraId="5F68B3E9" w14:textId="77777777" w:rsidR="00181134" w:rsidRDefault="00181134" w:rsidP="00181134">
            <w:pPr>
              <w:pStyle w:val="Listaconnmeros"/>
              <w:numPr>
                <w:ilvl w:val="0"/>
                <w:numId w:val="46"/>
              </w:numPr>
              <w:jc w:val="both"/>
              <w:rPr>
                <w:lang w:val="es-CL"/>
              </w:rPr>
            </w:pPr>
            <w:r w:rsidRPr="00181134">
              <w:rPr>
                <w:lang w:val="es-CL"/>
              </w:rPr>
              <w:t>Gestionar carrito de compras (agregar, modificar cantidades, eliminar productos)</w:t>
            </w:r>
          </w:p>
          <w:p w14:paraId="55A360AA" w14:textId="77777777" w:rsidR="00181134" w:rsidRDefault="00181134" w:rsidP="00181134">
            <w:pPr>
              <w:pStyle w:val="Listaconnmeros"/>
              <w:numPr>
                <w:ilvl w:val="0"/>
                <w:numId w:val="46"/>
              </w:numPr>
              <w:jc w:val="both"/>
              <w:rPr>
                <w:lang w:val="es-CL"/>
              </w:rPr>
            </w:pPr>
            <w:r w:rsidRPr="00181134">
              <w:rPr>
                <w:lang w:val="es-CL"/>
              </w:rPr>
              <w:t>Generar reportes de ventas diarias en PDF</w:t>
            </w:r>
          </w:p>
          <w:p w14:paraId="392CCA1F" w14:textId="57A7A64B" w:rsidR="00581D78" w:rsidRDefault="00181134" w:rsidP="00181134">
            <w:pPr>
              <w:pStyle w:val="Listaconnmeros"/>
              <w:numPr>
                <w:ilvl w:val="0"/>
                <w:numId w:val="46"/>
              </w:numPr>
              <w:jc w:val="both"/>
              <w:rPr>
                <w:lang w:val="es-CL"/>
              </w:rPr>
            </w:pPr>
            <w:r w:rsidRPr="00181134">
              <w:rPr>
                <w:lang w:val="es-CL"/>
              </w:rPr>
              <w:t>Visualizar rendimiento personal y listado de ventas del día</w:t>
            </w:r>
          </w:p>
        </w:tc>
        <w:tc>
          <w:tcPr>
            <w:tcW w:w="4315" w:type="dxa"/>
            <w:vAlign w:val="center"/>
          </w:tcPr>
          <w:p w14:paraId="0652C767" w14:textId="67BE83D5" w:rsidR="00581D78" w:rsidRPr="002F22F3" w:rsidRDefault="002F22F3" w:rsidP="003A3AB8">
            <w:pPr>
              <w:pStyle w:val="Listaconnmeros"/>
              <w:numPr>
                <w:ilvl w:val="0"/>
                <w:numId w:val="0"/>
              </w:numPr>
              <w:jc w:val="center"/>
              <w:rPr>
                <w:lang w:val="es-CL"/>
              </w:rPr>
            </w:pPr>
            <w:r w:rsidRPr="002F22F3">
              <w:rPr>
                <w:lang w:val="es-CL"/>
              </w:rPr>
              <w:t>Búsqueda paramétrica inmediata por código o nombre de producto</w:t>
            </w:r>
          </w:p>
        </w:tc>
      </w:tr>
      <w:tr w:rsidR="00581D78" w:rsidRPr="00063088" w14:paraId="2C2DA3DD" w14:textId="77777777" w:rsidTr="003A3AB8">
        <w:trPr>
          <w:trHeight w:val="852"/>
        </w:trPr>
        <w:tc>
          <w:tcPr>
            <w:tcW w:w="4315" w:type="dxa"/>
            <w:vMerge/>
          </w:tcPr>
          <w:p w14:paraId="51E34470" w14:textId="77777777" w:rsidR="00581D78" w:rsidRDefault="00581D78" w:rsidP="003963AF">
            <w:pPr>
              <w:pStyle w:val="Listaconnmeros"/>
              <w:numPr>
                <w:ilvl w:val="0"/>
                <w:numId w:val="0"/>
              </w:numPr>
              <w:jc w:val="both"/>
              <w:rPr>
                <w:lang w:val="es-CL"/>
              </w:rPr>
            </w:pPr>
          </w:p>
        </w:tc>
        <w:tc>
          <w:tcPr>
            <w:tcW w:w="4315" w:type="dxa"/>
            <w:vAlign w:val="center"/>
          </w:tcPr>
          <w:p w14:paraId="16C55A80" w14:textId="0E37537A" w:rsidR="00581D78" w:rsidRPr="002F22F3" w:rsidRDefault="002F22F3" w:rsidP="003A3AB8">
            <w:pPr>
              <w:pStyle w:val="Listaconnmeros"/>
              <w:numPr>
                <w:ilvl w:val="0"/>
                <w:numId w:val="0"/>
              </w:numPr>
              <w:jc w:val="center"/>
              <w:rPr>
                <w:lang w:val="es-CL"/>
              </w:rPr>
            </w:pPr>
            <w:r w:rsidRPr="002F22F3">
              <w:rPr>
                <w:lang w:val="es-CL"/>
              </w:rPr>
              <w:t>Actualización automática del stock tras cada venta</w:t>
            </w:r>
          </w:p>
        </w:tc>
      </w:tr>
      <w:tr w:rsidR="00581D78" w:rsidRPr="00063088" w14:paraId="2D1B5D82" w14:textId="77777777" w:rsidTr="003A3AB8">
        <w:trPr>
          <w:trHeight w:val="694"/>
        </w:trPr>
        <w:tc>
          <w:tcPr>
            <w:tcW w:w="4315" w:type="dxa"/>
            <w:vMerge/>
          </w:tcPr>
          <w:p w14:paraId="38ECDA8C" w14:textId="77777777" w:rsidR="00581D78" w:rsidRDefault="00581D78" w:rsidP="003963AF">
            <w:pPr>
              <w:pStyle w:val="Listaconnmeros"/>
              <w:numPr>
                <w:ilvl w:val="0"/>
                <w:numId w:val="0"/>
              </w:numPr>
              <w:jc w:val="both"/>
              <w:rPr>
                <w:lang w:val="es-CL"/>
              </w:rPr>
            </w:pPr>
          </w:p>
        </w:tc>
        <w:tc>
          <w:tcPr>
            <w:tcW w:w="4315" w:type="dxa"/>
            <w:vAlign w:val="center"/>
          </w:tcPr>
          <w:p w14:paraId="7188EDE5" w14:textId="01C5C3B7" w:rsidR="00581D78" w:rsidRPr="002F22F3" w:rsidRDefault="002F22F3" w:rsidP="003A3AB8">
            <w:pPr>
              <w:pStyle w:val="Listaconnmeros"/>
              <w:numPr>
                <w:ilvl w:val="0"/>
                <w:numId w:val="0"/>
              </w:numPr>
              <w:jc w:val="center"/>
              <w:rPr>
                <w:lang w:val="es-CL"/>
              </w:rPr>
            </w:pPr>
            <w:r w:rsidRPr="002F22F3">
              <w:rPr>
                <w:lang w:val="es-CL"/>
              </w:rPr>
              <w:t>Interfaz simplificada de venta con selección de método de pago</w:t>
            </w:r>
          </w:p>
        </w:tc>
      </w:tr>
      <w:tr w:rsidR="00581D78" w:rsidRPr="00063088" w14:paraId="230BE081" w14:textId="77777777" w:rsidTr="003A3AB8">
        <w:tc>
          <w:tcPr>
            <w:tcW w:w="4315" w:type="dxa"/>
            <w:vMerge/>
          </w:tcPr>
          <w:p w14:paraId="29FD24CC" w14:textId="77777777" w:rsidR="00581D78" w:rsidRDefault="00581D78" w:rsidP="003963AF">
            <w:pPr>
              <w:pStyle w:val="Listaconnmeros"/>
              <w:numPr>
                <w:ilvl w:val="0"/>
                <w:numId w:val="0"/>
              </w:numPr>
              <w:jc w:val="both"/>
              <w:rPr>
                <w:lang w:val="es-CL"/>
              </w:rPr>
            </w:pPr>
          </w:p>
        </w:tc>
        <w:tc>
          <w:tcPr>
            <w:tcW w:w="4315" w:type="dxa"/>
            <w:vAlign w:val="center"/>
          </w:tcPr>
          <w:p w14:paraId="6F797F0C" w14:textId="004CEACA" w:rsidR="00581D78" w:rsidRPr="002F22F3" w:rsidRDefault="002F22F3" w:rsidP="003A3AB8">
            <w:pPr>
              <w:pStyle w:val="Listaconnmeros"/>
              <w:numPr>
                <w:ilvl w:val="0"/>
                <w:numId w:val="0"/>
              </w:numPr>
              <w:jc w:val="center"/>
              <w:rPr>
                <w:lang w:val="es-CL"/>
              </w:rPr>
            </w:pPr>
            <w:r w:rsidRPr="002F22F3">
              <w:rPr>
                <w:lang w:val="es-CL"/>
              </w:rPr>
              <w:t>Notificaciones de stock bajo durante la consulta de productos</w:t>
            </w:r>
          </w:p>
        </w:tc>
      </w:tr>
    </w:tbl>
    <w:p w14:paraId="070B98D0" w14:textId="77777777" w:rsidR="007E5F45" w:rsidRDefault="007E5F45" w:rsidP="003963AF">
      <w:pPr>
        <w:pStyle w:val="Listaconnmeros"/>
        <w:numPr>
          <w:ilvl w:val="0"/>
          <w:numId w:val="0"/>
        </w:numPr>
        <w:jc w:val="both"/>
        <w:rPr>
          <w:lang w:val="es-CL"/>
        </w:rPr>
      </w:pPr>
    </w:p>
    <w:p w14:paraId="15D5543D" w14:textId="77777777" w:rsidR="00EB1170" w:rsidRPr="00470379" w:rsidRDefault="00EB1170" w:rsidP="003963AF">
      <w:pPr>
        <w:pStyle w:val="Listaconnmeros"/>
        <w:numPr>
          <w:ilvl w:val="0"/>
          <w:numId w:val="0"/>
        </w:numPr>
        <w:jc w:val="both"/>
        <w:rPr>
          <w:lang w:val="es-CL"/>
        </w:rPr>
      </w:pPr>
    </w:p>
    <w:p w14:paraId="40E20FF4" w14:textId="54AB0D4F" w:rsidR="001767BF" w:rsidRDefault="00413DEE" w:rsidP="00D12DAA">
      <w:pPr>
        <w:pStyle w:val="Listaconnmeros"/>
        <w:numPr>
          <w:ilvl w:val="0"/>
          <w:numId w:val="0"/>
        </w:numPr>
        <w:ind w:left="360"/>
        <w:jc w:val="both"/>
        <w:rPr>
          <w:lang w:val="es-CL"/>
        </w:rPr>
      </w:pPr>
      <w:r>
        <w:rPr>
          <w:lang w:val="es-CL"/>
        </w:rPr>
        <w:t>4</w:t>
      </w:r>
      <w:r w:rsidR="00873C5F" w:rsidRPr="00470379">
        <w:rPr>
          <w:lang w:val="es-CL"/>
        </w:rPr>
        <w:t>.</w:t>
      </w:r>
      <w:r>
        <w:rPr>
          <w:lang w:val="es-CL"/>
        </w:rPr>
        <w:t>5</w:t>
      </w:r>
      <w:r w:rsidR="00873C5F" w:rsidRPr="00470379">
        <w:rPr>
          <w:lang w:val="es-CL"/>
        </w:rPr>
        <w:t xml:space="preserve"> Priorización de Requerimientos</w:t>
      </w:r>
      <w:r w:rsidR="00117D83">
        <w:rPr>
          <w:lang w:val="es-CL"/>
        </w:rPr>
        <w:t>.</w:t>
      </w:r>
    </w:p>
    <w:p w14:paraId="691BA8FC" w14:textId="22BC1190" w:rsidR="0092423F" w:rsidRDefault="0092423F" w:rsidP="0092423F">
      <w:pPr>
        <w:pStyle w:val="Listaconnmeros"/>
        <w:numPr>
          <w:ilvl w:val="0"/>
          <w:numId w:val="0"/>
        </w:numPr>
        <w:jc w:val="both"/>
        <w:rPr>
          <w:lang w:val="es-CL"/>
        </w:rPr>
      </w:pPr>
      <w:r w:rsidRPr="0092423F">
        <w:rPr>
          <w:lang w:val="es-CL"/>
        </w:rPr>
        <w:t>La priorización permite enfocar el desarrollo en las funcionalidades de mayor valor e impacto para el negocio en la primera versión. Se utilizará un método que considere el valor entregado, la complejidad y la dependencia entre requisitos.</w:t>
      </w:r>
    </w:p>
    <w:p w14:paraId="35E53D96" w14:textId="77777777" w:rsidR="0003583C" w:rsidRDefault="0003583C" w:rsidP="0092423F">
      <w:pPr>
        <w:pStyle w:val="Listaconnmeros"/>
        <w:numPr>
          <w:ilvl w:val="0"/>
          <w:numId w:val="0"/>
        </w:numPr>
        <w:jc w:val="both"/>
        <w:rPr>
          <w:lang w:val="es-CL"/>
        </w:rPr>
      </w:pPr>
    </w:p>
    <w:tbl>
      <w:tblPr>
        <w:tblStyle w:val="Tablaconcuadrcula"/>
        <w:tblW w:w="0" w:type="auto"/>
        <w:tblLook w:val="04A0" w:firstRow="1" w:lastRow="0" w:firstColumn="1" w:lastColumn="0" w:noHBand="0" w:noVBand="1"/>
      </w:tblPr>
      <w:tblGrid>
        <w:gridCol w:w="6091"/>
        <w:gridCol w:w="2539"/>
      </w:tblGrid>
      <w:tr w:rsidR="00353E62" w14:paraId="07181A89" w14:textId="77777777" w:rsidTr="0003583C">
        <w:tc>
          <w:tcPr>
            <w:tcW w:w="6091" w:type="dxa"/>
          </w:tcPr>
          <w:p w14:paraId="421496D1" w14:textId="52E0C1A7" w:rsidR="00353E62" w:rsidRPr="0003583C" w:rsidRDefault="00353E62" w:rsidP="0003583C">
            <w:pPr>
              <w:pStyle w:val="Listaconnmeros"/>
              <w:numPr>
                <w:ilvl w:val="0"/>
                <w:numId w:val="0"/>
              </w:numPr>
              <w:jc w:val="center"/>
              <w:rPr>
                <w:b/>
                <w:bCs/>
                <w:lang w:val="es-CL"/>
              </w:rPr>
            </w:pPr>
            <w:r w:rsidRPr="0003583C">
              <w:rPr>
                <w:b/>
                <w:bCs/>
                <w:lang w:val="es-CL"/>
              </w:rPr>
              <w:lastRenderedPageBreak/>
              <w:t>Requerimientos</w:t>
            </w:r>
          </w:p>
        </w:tc>
        <w:tc>
          <w:tcPr>
            <w:tcW w:w="2539" w:type="dxa"/>
          </w:tcPr>
          <w:p w14:paraId="2AEAA712" w14:textId="3BF3617A" w:rsidR="00353E62" w:rsidRPr="0003583C" w:rsidRDefault="00353E62" w:rsidP="0003583C">
            <w:pPr>
              <w:pStyle w:val="Listaconnmeros"/>
              <w:numPr>
                <w:ilvl w:val="0"/>
                <w:numId w:val="0"/>
              </w:numPr>
              <w:jc w:val="center"/>
              <w:rPr>
                <w:b/>
                <w:bCs/>
                <w:lang w:val="es-CL"/>
              </w:rPr>
            </w:pPr>
            <w:r w:rsidRPr="0003583C">
              <w:rPr>
                <w:b/>
                <w:bCs/>
                <w:lang w:val="es-CL"/>
              </w:rPr>
              <w:t>Prioridad</w:t>
            </w:r>
          </w:p>
        </w:tc>
      </w:tr>
      <w:tr w:rsidR="00403C54" w14:paraId="20187A6F" w14:textId="77777777" w:rsidTr="00566733">
        <w:tc>
          <w:tcPr>
            <w:tcW w:w="6091" w:type="dxa"/>
          </w:tcPr>
          <w:p w14:paraId="42BEA7B3" w14:textId="5CAAB1C8" w:rsidR="00403C54" w:rsidRDefault="00403C54" w:rsidP="00403C54">
            <w:pPr>
              <w:pStyle w:val="Listaconnmeros"/>
              <w:numPr>
                <w:ilvl w:val="0"/>
                <w:numId w:val="0"/>
              </w:numPr>
              <w:jc w:val="both"/>
              <w:rPr>
                <w:lang w:val="es-CL"/>
              </w:rPr>
            </w:pPr>
            <w:r w:rsidRPr="00403C54">
              <w:rPr>
                <w:lang w:val="es-CL"/>
              </w:rPr>
              <w:t>Correcto registro de los productos con códigos y su respectiva descripción</w:t>
            </w:r>
            <w:r>
              <w:rPr>
                <w:lang w:val="es-CL"/>
              </w:rPr>
              <w:t>.</w:t>
            </w:r>
          </w:p>
        </w:tc>
        <w:tc>
          <w:tcPr>
            <w:tcW w:w="2539" w:type="dxa"/>
            <w:vAlign w:val="center"/>
          </w:tcPr>
          <w:p w14:paraId="27346521" w14:textId="764D3A67" w:rsidR="00403C54" w:rsidRDefault="00403C54" w:rsidP="00566733">
            <w:pPr>
              <w:pStyle w:val="Listaconnmeros"/>
              <w:numPr>
                <w:ilvl w:val="0"/>
                <w:numId w:val="0"/>
              </w:numPr>
              <w:jc w:val="center"/>
              <w:rPr>
                <w:lang w:val="es-CL"/>
              </w:rPr>
            </w:pPr>
            <w:r>
              <w:rPr>
                <w:lang w:val="es-CL"/>
              </w:rPr>
              <w:t>ALTA</w:t>
            </w:r>
          </w:p>
        </w:tc>
      </w:tr>
      <w:tr w:rsidR="00403C54" w14:paraId="015F4542" w14:textId="77777777" w:rsidTr="00566733">
        <w:tc>
          <w:tcPr>
            <w:tcW w:w="6091" w:type="dxa"/>
          </w:tcPr>
          <w:p w14:paraId="661DA6D3" w14:textId="1B732DBC" w:rsidR="00403C54" w:rsidRDefault="00403C54" w:rsidP="00403C54">
            <w:pPr>
              <w:pStyle w:val="Listaconnmeros"/>
              <w:numPr>
                <w:ilvl w:val="0"/>
                <w:numId w:val="0"/>
              </w:numPr>
              <w:jc w:val="both"/>
              <w:rPr>
                <w:lang w:val="es-CL"/>
              </w:rPr>
            </w:pPr>
            <w:r w:rsidRPr="00403C54">
              <w:rPr>
                <w:lang w:val="es-CL"/>
              </w:rPr>
              <w:t>Realizar monitoreo en tiempo real del stock por cada producto</w:t>
            </w:r>
            <w:r>
              <w:rPr>
                <w:lang w:val="es-CL"/>
              </w:rPr>
              <w:t>.</w:t>
            </w:r>
          </w:p>
        </w:tc>
        <w:tc>
          <w:tcPr>
            <w:tcW w:w="2539" w:type="dxa"/>
            <w:vAlign w:val="center"/>
          </w:tcPr>
          <w:p w14:paraId="1A95D6D4" w14:textId="0F361752" w:rsidR="00403C54" w:rsidRDefault="00403C54" w:rsidP="00566733">
            <w:pPr>
              <w:pStyle w:val="Listaconnmeros"/>
              <w:numPr>
                <w:ilvl w:val="0"/>
                <w:numId w:val="0"/>
              </w:numPr>
              <w:jc w:val="center"/>
              <w:rPr>
                <w:lang w:val="es-CL"/>
              </w:rPr>
            </w:pPr>
            <w:r>
              <w:rPr>
                <w:lang w:val="es-CL"/>
              </w:rPr>
              <w:t>ALTA</w:t>
            </w:r>
          </w:p>
        </w:tc>
      </w:tr>
      <w:tr w:rsidR="00403C54" w14:paraId="1B2F7F79" w14:textId="77777777" w:rsidTr="00566733">
        <w:tc>
          <w:tcPr>
            <w:tcW w:w="6091" w:type="dxa"/>
          </w:tcPr>
          <w:p w14:paraId="3EF097F8" w14:textId="5DBCF67D" w:rsidR="00403C54" w:rsidRDefault="00403C54" w:rsidP="00403C54">
            <w:pPr>
              <w:pStyle w:val="Listaconnmeros"/>
              <w:numPr>
                <w:ilvl w:val="0"/>
                <w:numId w:val="0"/>
              </w:numPr>
              <w:jc w:val="both"/>
              <w:rPr>
                <w:lang w:val="es-CL"/>
              </w:rPr>
            </w:pPr>
            <w:r w:rsidRPr="00403C54">
              <w:rPr>
                <w:lang w:val="es-CL"/>
              </w:rPr>
              <w:t xml:space="preserve"> Implementar alertas automáticas por bajo stock y productos que presenten fecha de caducidad próximas</w:t>
            </w:r>
            <w:r>
              <w:rPr>
                <w:lang w:val="es-CL"/>
              </w:rPr>
              <w:t>.</w:t>
            </w:r>
          </w:p>
        </w:tc>
        <w:tc>
          <w:tcPr>
            <w:tcW w:w="2539" w:type="dxa"/>
            <w:vAlign w:val="center"/>
          </w:tcPr>
          <w:p w14:paraId="2F02D844" w14:textId="103EAEEC" w:rsidR="00403C54" w:rsidRDefault="00403C54" w:rsidP="00566733">
            <w:pPr>
              <w:pStyle w:val="Listaconnmeros"/>
              <w:numPr>
                <w:ilvl w:val="0"/>
                <w:numId w:val="0"/>
              </w:numPr>
              <w:jc w:val="center"/>
              <w:rPr>
                <w:lang w:val="es-CL"/>
              </w:rPr>
            </w:pPr>
            <w:r>
              <w:rPr>
                <w:lang w:val="es-CL"/>
              </w:rPr>
              <w:t>ALTA</w:t>
            </w:r>
          </w:p>
        </w:tc>
      </w:tr>
      <w:tr w:rsidR="00403C54" w14:paraId="116F8801" w14:textId="77777777" w:rsidTr="00566733">
        <w:tc>
          <w:tcPr>
            <w:tcW w:w="6091" w:type="dxa"/>
          </w:tcPr>
          <w:p w14:paraId="083A0579" w14:textId="6D3C4B36" w:rsidR="00403C54" w:rsidRDefault="00403C54" w:rsidP="00403C54">
            <w:pPr>
              <w:pStyle w:val="Listaconnmeros"/>
              <w:numPr>
                <w:ilvl w:val="0"/>
                <w:numId w:val="0"/>
              </w:numPr>
              <w:jc w:val="both"/>
              <w:rPr>
                <w:lang w:val="es-CL"/>
              </w:rPr>
            </w:pPr>
            <w:r w:rsidRPr="00403C54">
              <w:rPr>
                <w:lang w:val="es-CL"/>
              </w:rPr>
              <w:t xml:space="preserve"> El sistema debe presentar el nivel de demanda basado en las ventas y rotación</w:t>
            </w:r>
            <w:r>
              <w:rPr>
                <w:lang w:val="es-CL"/>
              </w:rPr>
              <w:t>.</w:t>
            </w:r>
          </w:p>
        </w:tc>
        <w:tc>
          <w:tcPr>
            <w:tcW w:w="2539" w:type="dxa"/>
            <w:vAlign w:val="center"/>
          </w:tcPr>
          <w:p w14:paraId="34F0B57F" w14:textId="5E149711" w:rsidR="00403C54" w:rsidRDefault="00403C54" w:rsidP="00566733">
            <w:pPr>
              <w:pStyle w:val="Listaconnmeros"/>
              <w:numPr>
                <w:ilvl w:val="0"/>
                <w:numId w:val="0"/>
              </w:numPr>
              <w:jc w:val="center"/>
              <w:rPr>
                <w:lang w:val="es-CL"/>
              </w:rPr>
            </w:pPr>
            <w:r>
              <w:rPr>
                <w:lang w:val="es-CL"/>
              </w:rPr>
              <w:t>ALTA</w:t>
            </w:r>
          </w:p>
        </w:tc>
      </w:tr>
      <w:tr w:rsidR="00403C54" w14:paraId="4D6BF190" w14:textId="77777777" w:rsidTr="00566733">
        <w:tc>
          <w:tcPr>
            <w:tcW w:w="6091" w:type="dxa"/>
          </w:tcPr>
          <w:p w14:paraId="7EC1510C" w14:textId="21ABD643" w:rsidR="00403C54" w:rsidRDefault="00403C54" w:rsidP="00403C54">
            <w:pPr>
              <w:pStyle w:val="Listaconnmeros"/>
              <w:numPr>
                <w:ilvl w:val="0"/>
                <w:numId w:val="0"/>
              </w:numPr>
              <w:jc w:val="both"/>
              <w:rPr>
                <w:lang w:val="es-CL"/>
              </w:rPr>
            </w:pPr>
            <w:r w:rsidRPr="00403C54">
              <w:rPr>
                <w:lang w:val="es-CL"/>
              </w:rPr>
              <w:t xml:space="preserve"> Entregar la visualización de reportes de inventario y gráficos de situación de movimientos de la tienda.</w:t>
            </w:r>
          </w:p>
        </w:tc>
        <w:tc>
          <w:tcPr>
            <w:tcW w:w="2539" w:type="dxa"/>
            <w:vAlign w:val="center"/>
          </w:tcPr>
          <w:p w14:paraId="594F2C86" w14:textId="44C1AEB9" w:rsidR="00403C54" w:rsidRDefault="00403C54" w:rsidP="00566733">
            <w:pPr>
              <w:pStyle w:val="Listaconnmeros"/>
              <w:numPr>
                <w:ilvl w:val="0"/>
                <w:numId w:val="0"/>
              </w:numPr>
              <w:jc w:val="center"/>
              <w:rPr>
                <w:lang w:val="es-CL"/>
              </w:rPr>
            </w:pPr>
            <w:r>
              <w:rPr>
                <w:lang w:val="es-CL"/>
              </w:rPr>
              <w:t>ALTA</w:t>
            </w:r>
          </w:p>
        </w:tc>
      </w:tr>
      <w:tr w:rsidR="00403C54" w14:paraId="195D7712" w14:textId="77777777" w:rsidTr="00566733">
        <w:tc>
          <w:tcPr>
            <w:tcW w:w="6091" w:type="dxa"/>
          </w:tcPr>
          <w:p w14:paraId="3830DE2A" w14:textId="3D1E48E2" w:rsidR="00403C54" w:rsidRDefault="00403C54" w:rsidP="00403C54">
            <w:pPr>
              <w:pStyle w:val="Listaconnmeros"/>
              <w:numPr>
                <w:ilvl w:val="0"/>
                <w:numId w:val="0"/>
              </w:numPr>
              <w:jc w:val="both"/>
              <w:rPr>
                <w:lang w:val="es-CL"/>
              </w:rPr>
            </w:pPr>
            <w:r w:rsidRPr="00204241">
              <w:t xml:space="preserve"> Accesibilidad en distintos dispositivos</w:t>
            </w:r>
            <w:r>
              <w:t>.</w:t>
            </w:r>
          </w:p>
        </w:tc>
        <w:tc>
          <w:tcPr>
            <w:tcW w:w="2539" w:type="dxa"/>
            <w:vAlign w:val="center"/>
          </w:tcPr>
          <w:p w14:paraId="45C7B452" w14:textId="356A2F99" w:rsidR="00403C54" w:rsidRDefault="00403C54" w:rsidP="00566733">
            <w:pPr>
              <w:pStyle w:val="Listaconnmeros"/>
              <w:numPr>
                <w:ilvl w:val="0"/>
                <w:numId w:val="0"/>
              </w:numPr>
              <w:jc w:val="center"/>
              <w:rPr>
                <w:lang w:val="es-CL"/>
              </w:rPr>
            </w:pPr>
            <w:r>
              <w:rPr>
                <w:lang w:val="es-CL"/>
              </w:rPr>
              <w:t>ALTA</w:t>
            </w:r>
          </w:p>
        </w:tc>
      </w:tr>
      <w:tr w:rsidR="00403C54" w14:paraId="3C0886B9" w14:textId="77777777" w:rsidTr="00566733">
        <w:tc>
          <w:tcPr>
            <w:tcW w:w="6091" w:type="dxa"/>
          </w:tcPr>
          <w:p w14:paraId="71EF9C1C" w14:textId="4DDEE017" w:rsidR="00403C54" w:rsidRDefault="00403C54" w:rsidP="00403C54">
            <w:pPr>
              <w:pStyle w:val="Listaconnmeros"/>
              <w:numPr>
                <w:ilvl w:val="0"/>
                <w:numId w:val="0"/>
              </w:numPr>
              <w:jc w:val="both"/>
              <w:rPr>
                <w:lang w:val="es-CL"/>
              </w:rPr>
            </w:pPr>
            <w:r w:rsidRPr="00403C54">
              <w:rPr>
                <w:lang w:val="es-CL"/>
              </w:rPr>
              <w:t xml:space="preserve"> Contar con tiempo de respuesta rápido</w:t>
            </w:r>
            <w:r>
              <w:rPr>
                <w:lang w:val="es-CL"/>
              </w:rPr>
              <w:t>.</w:t>
            </w:r>
          </w:p>
        </w:tc>
        <w:tc>
          <w:tcPr>
            <w:tcW w:w="2539" w:type="dxa"/>
            <w:vAlign w:val="center"/>
          </w:tcPr>
          <w:p w14:paraId="1044D769" w14:textId="23B98E63" w:rsidR="00403C54" w:rsidRDefault="00AD6F6B" w:rsidP="00566733">
            <w:pPr>
              <w:pStyle w:val="Listaconnmeros"/>
              <w:numPr>
                <w:ilvl w:val="0"/>
                <w:numId w:val="0"/>
              </w:numPr>
              <w:jc w:val="center"/>
              <w:rPr>
                <w:lang w:val="es-CL"/>
              </w:rPr>
            </w:pPr>
            <w:r>
              <w:rPr>
                <w:lang w:val="es-CL"/>
              </w:rPr>
              <w:t>ALTA</w:t>
            </w:r>
          </w:p>
        </w:tc>
      </w:tr>
      <w:tr w:rsidR="00403C54" w14:paraId="5D2CC8EA" w14:textId="77777777" w:rsidTr="00566733">
        <w:tc>
          <w:tcPr>
            <w:tcW w:w="6091" w:type="dxa"/>
          </w:tcPr>
          <w:p w14:paraId="7D7AEA4A" w14:textId="2B8321E1" w:rsidR="00403C54" w:rsidRDefault="00403C54" w:rsidP="00403C54">
            <w:pPr>
              <w:pStyle w:val="Listaconnmeros"/>
              <w:numPr>
                <w:ilvl w:val="0"/>
                <w:numId w:val="0"/>
              </w:numPr>
              <w:jc w:val="both"/>
              <w:rPr>
                <w:lang w:val="es-CL"/>
              </w:rPr>
            </w:pPr>
            <w:r w:rsidRPr="00403C54">
              <w:rPr>
                <w:lang w:val="es-CL"/>
              </w:rPr>
              <w:t xml:space="preserve"> Debe tener una interfaz amigable</w:t>
            </w:r>
            <w:r>
              <w:rPr>
                <w:lang w:val="es-CL"/>
              </w:rPr>
              <w:t>.</w:t>
            </w:r>
          </w:p>
        </w:tc>
        <w:tc>
          <w:tcPr>
            <w:tcW w:w="2539" w:type="dxa"/>
            <w:vAlign w:val="center"/>
          </w:tcPr>
          <w:p w14:paraId="6F7B02F1" w14:textId="5A4311CD" w:rsidR="00403C54" w:rsidRDefault="00403C54" w:rsidP="00566733">
            <w:pPr>
              <w:pStyle w:val="Listaconnmeros"/>
              <w:numPr>
                <w:ilvl w:val="0"/>
                <w:numId w:val="0"/>
              </w:numPr>
              <w:jc w:val="center"/>
              <w:rPr>
                <w:lang w:val="es-CL"/>
              </w:rPr>
            </w:pPr>
            <w:r>
              <w:rPr>
                <w:lang w:val="es-CL"/>
              </w:rPr>
              <w:t>MEDIA</w:t>
            </w:r>
          </w:p>
        </w:tc>
      </w:tr>
      <w:tr w:rsidR="00403C54" w14:paraId="32C0A160" w14:textId="77777777" w:rsidTr="00566733">
        <w:tc>
          <w:tcPr>
            <w:tcW w:w="6091" w:type="dxa"/>
          </w:tcPr>
          <w:p w14:paraId="1CC30904" w14:textId="02908982" w:rsidR="00403C54" w:rsidRDefault="00403C54" w:rsidP="00403C54">
            <w:pPr>
              <w:pStyle w:val="Listaconnmeros"/>
              <w:numPr>
                <w:ilvl w:val="0"/>
                <w:numId w:val="0"/>
              </w:numPr>
              <w:jc w:val="both"/>
              <w:rPr>
                <w:lang w:val="es-CL"/>
              </w:rPr>
            </w:pPr>
            <w:r w:rsidRPr="00403C54">
              <w:rPr>
                <w:lang w:val="es-CL"/>
              </w:rPr>
              <w:t xml:space="preserve">Permitirnos contar con una inmediata disponibilidad a la base de datos. </w:t>
            </w:r>
          </w:p>
        </w:tc>
        <w:tc>
          <w:tcPr>
            <w:tcW w:w="2539" w:type="dxa"/>
            <w:vAlign w:val="center"/>
          </w:tcPr>
          <w:p w14:paraId="013D966E" w14:textId="7AE3D44B" w:rsidR="00403C54" w:rsidRDefault="00403C54" w:rsidP="00566733">
            <w:pPr>
              <w:pStyle w:val="Listaconnmeros"/>
              <w:numPr>
                <w:ilvl w:val="0"/>
                <w:numId w:val="0"/>
              </w:numPr>
              <w:jc w:val="center"/>
              <w:rPr>
                <w:lang w:val="es-CL"/>
              </w:rPr>
            </w:pPr>
            <w:r>
              <w:rPr>
                <w:lang w:val="es-CL"/>
              </w:rPr>
              <w:t>MEDIA</w:t>
            </w:r>
          </w:p>
        </w:tc>
      </w:tr>
    </w:tbl>
    <w:p w14:paraId="3B8AEBDE" w14:textId="59E58031" w:rsidR="001767BF" w:rsidRPr="00470379" w:rsidRDefault="00D12DAA" w:rsidP="004668EB">
      <w:pPr>
        <w:pStyle w:val="Ttulo1"/>
        <w:jc w:val="both"/>
        <w:rPr>
          <w:lang w:val="es-CL"/>
        </w:rPr>
      </w:pPr>
      <w:r>
        <w:rPr>
          <w:lang w:val="es-CL"/>
        </w:rPr>
        <w:t>Etapa</w:t>
      </w:r>
      <w:r w:rsidRPr="004668EB">
        <w:rPr>
          <w:lang w:val="es-CL"/>
        </w:rPr>
        <w:t xml:space="preserve"> </w:t>
      </w:r>
      <w:r w:rsidR="0048208B">
        <w:rPr>
          <w:lang w:val="es-CL"/>
        </w:rPr>
        <w:t>5</w:t>
      </w:r>
      <w:r w:rsidR="00873C5F" w:rsidRPr="00470379">
        <w:rPr>
          <w:lang w:val="es-CL"/>
        </w:rPr>
        <w:t>: Diseño del Sistema</w:t>
      </w:r>
    </w:p>
    <w:p w14:paraId="5B877086" w14:textId="77777777" w:rsidR="001767BF" w:rsidRPr="004668EB" w:rsidRDefault="00873C5F" w:rsidP="004668EB">
      <w:pPr>
        <w:jc w:val="both"/>
        <w:rPr>
          <w:lang w:val="es-CL"/>
        </w:rPr>
      </w:pPr>
      <w:r w:rsidRPr="004668EB">
        <w:rPr>
          <w:lang w:val="es-CL"/>
        </w:rPr>
        <w:t>En esta fase, debes diseñar la arquitectura general del sistema. Define los componentes principales y sus interacciones, así como la base de datos que soportará al sistema.</w:t>
      </w:r>
    </w:p>
    <w:p w14:paraId="44AA468C" w14:textId="5FC66BEF" w:rsidR="00A31E2A" w:rsidRDefault="00733C87" w:rsidP="00470379">
      <w:pPr>
        <w:pStyle w:val="Listaconnmeros"/>
        <w:numPr>
          <w:ilvl w:val="0"/>
          <w:numId w:val="0"/>
        </w:numPr>
        <w:ind w:left="360"/>
        <w:jc w:val="both"/>
        <w:rPr>
          <w:lang w:val="es-CL"/>
        </w:rPr>
      </w:pPr>
      <w:r>
        <w:rPr>
          <w:lang w:val="es-CL"/>
        </w:rPr>
        <w:t>5</w:t>
      </w:r>
      <w:r w:rsidR="00A31E2A" w:rsidRPr="00994121">
        <w:rPr>
          <w:lang w:val="es-CL"/>
        </w:rPr>
        <w:t>.1 Diagrama de Flujo de Datos</w:t>
      </w:r>
      <w:r w:rsidR="00117D83">
        <w:rPr>
          <w:lang w:val="es-CL"/>
        </w:rPr>
        <w:t>.</w:t>
      </w:r>
    </w:p>
    <w:p w14:paraId="348C7759" w14:textId="53A99B28" w:rsidR="002F4646" w:rsidRDefault="002F4646" w:rsidP="002F4646">
      <w:pPr>
        <w:pStyle w:val="Listaconnmeros"/>
        <w:numPr>
          <w:ilvl w:val="0"/>
          <w:numId w:val="0"/>
        </w:numPr>
        <w:jc w:val="both"/>
        <w:rPr>
          <w:lang w:val="es-CL"/>
        </w:rPr>
      </w:pPr>
      <w:r w:rsidRPr="002F4646">
        <w:rPr>
          <w:lang w:val="es-CL"/>
        </w:rPr>
        <w:t>Este modelo gráfico representa el recorrido completo de la información a través del sistema, desde el registro de productos hasta la generación de reportes. Permite identificar los procesos clave, almacenes de datos y flujos de información crítica para la gestión del inventario.</w:t>
      </w:r>
    </w:p>
    <w:p w14:paraId="76CC2C1D" w14:textId="77777777" w:rsidR="002F4646" w:rsidRDefault="002F4646" w:rsidP="00902A79">
      <w:pPr>
        <w:pStyle w:val="Listaconnmeros"/>
        <w:numPr>
          <w:ilvl w:val="0"/>
          <w:numId w:val="0"/>
        </w:numPr>
        <w:ind w:left="360" w:hanging="360"/>
        <w:jc w:val="both"/>
        <w:rPr>
          <w:lang w:val="es-CL"/>
        </w:rPr>
      </w:pPr>
    </w:p>
    <w:p w14:paraId="3004A120" w14:textId="096EB3C0" w:rsidR="00902A79" w:rsidRDefault="00C27C4A" w:rsidP="00902A79">
      <w:pPr>
        <w:pStyle w:val="Listaconnmeros"/>
        <w:numPr>
          <w:ilvl w:val="0"/>
          <w:numId w:val="0"/>
        </w:numPr>
        <w:ind w:left="360" w:hanging="360"/>
        <w:jc w:val="both"/>
        <w:rPr>
          <w:lang w:val="es-CL"/>
        </w:rPr>
      </w:pPr>
      <w:r>
        <w:rPr>
          <w:noProof/>
          <w:lang w:val="es-CL"/>
        </w:rPr>
        <w:drawing>
          <wp:anchor distT="0" distB="0" distL="114300" distR="114300" simplePos="0" relativeHeight="251667456" behindDoc="0" locked="0" layoutInCell="1" allowOverlap="1" wp14:anchorId="207C2195" wp14:editId="4E4080AB">
            <wp:simplePos x="0" y="0"/>
            <wp:positionH relativeFrom="margin">
              <wp:posOffset>-544830</wp:posOffset>
            </wp:positionH>
            <wp:positionV relativeFrom="paragraph">
              <wp:posOffset>325120</wp:posOffset>
            </wp:positionV>
            <wp:extent cx="6563995" cy="2797175"/>
            <wp:effectExtent l="0" t="0" r="8255" b="3175"/>
            <wp:wrapTopAndBottom/>
            <wp:docPr id="48252105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63995" cy="2797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2A79">
        <w:rPr>
          <w:lang w:val="es-CL"/>
        </w:rPr>
        <w:t>Nivel 0</w:t>
      </w:r>
    </w:p>
    <w:p w14:paraId="5537873B" w14:textId="77777777" w:rsidR="00C27C4A" w:rsidRDefault="00C27C4A" w:rsidP="00C27C4A">
      <w:pPr>
        <w:pStyle w:val="Listaconnmeros"/>
        <w:numPr>
          <w:ilvl w:val="0"/>
          <w:numId w:val="0"/>
        </w:numPr>
        <w:jc w:val="both"/>
        <w:rPr>
          <w:lang w:val="es-CL"/>
        </w:rPr>
      </w:pPr>
    </w:p>
    <w:p w14:paraId="231A6DB2" w14:textId="524057A2" w:rsidR="00902A79" w:rsidRDefault="00902A79" w:rsidP="00C27C4A">
      <w:pPr>
        <w:pStyle w:val="Listaconnmeros"/>
        <w:numPr>
          <w:ilvl w:val="0"/>
          <w:numId w:val="0"/>
        </w:numPr>
        <w:jc w:val="both"/>
        <w:rPr>
          <w:lang w:val="es-CL"/>
        </w:rPr>
      </w:pPr>
    </w:p>
    <w:p w14:paraId="28D08BBA" w14:textId="26BA5AC7" w:rsidR="00932335" w:rsidRDefault="00932335" w:rsidP="00932335">
      <w:pPr>
        <w:pStyle w:val="Listaconnmeros"/>
        <w:numPr>
          <w:ilvl w:val="0"/>
          <w:numId w:val="0"/>
        </w:numPr>
        <w:ind w:left="360" w:hanging="360"/>
        <w:jc w:val="both"/>
        <w:rPr>
          <w:lang w:val="es-CL"/>
        </w:rPr>
      </w:pPr>
      <w:r>
        <w:rPr>
          <w:noProof/>
          <w:lang w:val="es-CL"/>
        </w:rPr>
        <w:lastRenderedPageBreak/>
        <w:drawing>
          <wp:anchor distT="0" distB="0" distL="114300" distR="114300" simplePos="0" relativeHeight="251678720" behindDoc="0" locked="0" layoutInCell="1" allowOverlap="1" wp14:anchorId="09F3CB6C" wp14:editId="15B0EF10">
            <wp:simplePos x="0" y="0"/>
            <wp:positionH relativeFrom="margin">
              <wp:align>center</wp:align>
            </wp:positionH>
            <wp:positionV relativeFrom="page">
              <wp:posOffset>1104900</wp:posOffset>
            </wp:positionV>
            <wp:extent cx="6507480" cy="3363595"/>
            <wp:effectExtent l="0" t="0" r="7620" b="8255"/>
            <wp:wrapTopAndBottom/>
            <wp:docPr id="160676426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07480" cy="3363595"/>
                    </a:xfrm>
                    <a:prstGeom prst="rect">
                      <a:avLst/>
                    </a:prstGeom>
                    <a:noFill/>
                    <a:ln>
                      <a:noFill/>
                    </a:ln>
                  </pic:spPr>
                </pic:pic>
              </a:graphicData>
            </a:graphic>
          </wp:anchor>
        </w:drawing>
      </w:r>
      <w:r w:rsidR="009D32A6">
        <w:rPr>
          <w:lang w:val="es-CL"/>
        </w:rPr>
        <w:t xml:space="preserve">Nivel </w:t>
      </w:r>
      <w:r w:rsidR="0035318A">
        <w:rPr>
          <w:lang w:val="es-CL"/>
        </w:rPr>
        <w:t>1 Gestión de productos</w:t>
      </w:r>
    </w:p>
    <w:p w14:paraId="111E1C8B" w14:textId="6A647B7A" w:rsidR="00C94E6C" w:rsidRDefault="00C94E6C" w:rsidP="00902A79">
      <w:pPr>
        <w:pStyle w:val="Listaconnmeros"/>
        <w:numPr>
          <w:ilvl w:val="0"/>
          <w:numId w:val="0"/>
        </w:numPr>
        <w:ind w:left="360" w:hanging="360"/>
        <w:jc w:val="both"/>
        <w:rPr>
          <w:lang w:val="es-CL"/>
        </w:rPr>
      </w:pPr>
    </w:p>
    <w:p w14:paraId="3443CD17" w14:textId="1F4BFBA0" w:rsidR="0035318A" w:rsidRDefault="00C94E6C" w:rsidP="00902A79">
      <w:pPr>
        <w:pStyle w:val="Listaconnmeros"/>
        <w:numPr>
          <w:ilvl w:val="0"/>
          <w:numId w:val="0"/>
        </w:numPr>
        <w:ind w:left="360" w:hanging="360"/>
        <w:jc w:val="both"/>
        <w:rPr>
          <w:lang w:val="es-CL"/>
        </w:rPr>
      </w:pPr>
      <w:r>
        <w:rPr>
          <w:lang w:val="es-CL"/>
        </w:rPr>
        <w:t>Nivel 1 Gestión de ventas</w:t>
      </w:r>
    </w:p>
    <w:p w14:paraId="34DC898C" w14:textId="5FADDA33" w:rsidR="00C27C4A" w:rsidRDefault="00932335" w:rsidP="00902A79">
      <w:pPr>
        <w:pStyle w:val="Listaconnmeros"/>
        <w:numPr>
          <w:ilvl w:val="0"/>
          <w:numId w:val="0"/>
        </w:numPr>
        <w:ind w:left="360" w:hanging="360"/>
        <w:jc w:val="both"/>
        <w:rPr>
          <w:lang w:val="es-CL"/>
        </w:rPr>
      </w:pPr>
      <w:r>
        <w:rPr>
          <w:noProof/>
          <w:lang w:val="es-CL"/>
        </w:rPr>
        <w:drawing>
          <wp:anchor distT="0" distB="0" distL="114300" distR="114300" simplePos="0" relativeHeight="251677696" behindDoc="0" locked="0" layoutInCell="1" allowOverlap="1" wp14:anchorId="2B98B47D" wp14:editId="66E69AC9">
            <wp:simplePos x="0" y="0"/>
            <wp:positionH relativeFrom="margin">
              <wp:align>center</wp:align>
            </wp:positionH>
            <wp:positionV relativeFrom="margin">
              <wp:align>bottom</wp:align>
            </wp:positionV>
            <wp:extent cx="6415405" cy="4038600"/>
            <wp:effectExtent l="0" t="0" r="4445" b="0"/>
            <wp:wrapTopAndBottom/>
            <wp:docPr id="170363008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15405" cy="4038600"/>
                    </a:xfrm>
                    <a:prstGeom prst="rect">
                      <a:avLst/>
                    </a:prstGeom>
                    <a:noFill/>
                    <a:ln>
                      <a:noFill/>
                    </a:ln>
                  </pic:spPr>
                </pic:pic>
              </a:graphicData>
            </a:graphic>
            <wp14:sizeRelV relativeFrom="margin">
              <wp14:pctHeight>0</wp14:pctHeight>
            </wp14:sizeRelV>
          </wp:anchor>
        </w:drawing>
      </w:r>
    </w:p>
    <w:p w14:paraId="0550188A" w14:textId="78188D39" w:rsidR="00C27C4A" w:rsidRDefault="00451421" w:rsidP="00D30009">
      <w:pPr>
        <w:pStyle w:val="Listaconnmeros"/>
        <w:numPr>
          <w:ilvl w:val="0"/>
          <w:numId w:val="0"/>
        </w:numPr>
        <w:ind w:left="360" w:hanging="360"/>
        <w:jc w:val="both"/>
        <w:rPr>
          <w:lang w:val="es-CL"/>
        </w:rPr>
      </w:pPr>
      <w:r>
        <w:rPr>
          <w:lang w:val="es-CL"/>
        </w:rPr>
        <w:lastRenderedPageBreak/>
        <w:t>Nivel 2</w:t>
      </w:r>
    </w:p>
    <w:p w14:paraId="5C4445CB" w14:textId="0BC4AB4B" w:rsidR="00C94E6C" w:rsidRDefault="00DA48A4" w:rsidP="00902A79">
      <w:pPr>
        <w:pStyle w:val="Listaconnmeros"/>
        <w:numPr>
          <w:ilvl w:val="0"/>
          <w:numId w:val="0"/>
        </w:numPr>
        <w:ind w:left="360" w:hanging="360"/>
        <w:jc w:val="both"/>
        <w:rPr>
          <w:lang w:val="es-CL"/>
        </w:rPr>
      </w:pPr>
      <w:r>
        <w:rPr>
          <w:noProof/>
        </w:rPr>
        <w:drawing>
          <wp:anchor distT="0" distB="0" distL="114300" distR="114300" simplePos="0" relativeHeight="251668480" behindDoc="0" locked="0" layoutInCell="1" allowOverlap="1" wp14:anchorId="5508E54D" wp14:editId="75E15173">
            <wp:simplePos x="0" y="0"/>
            <wp:positionH relativeFrom="margin">
              <wp:posOffset>-466090</wp:posOffset>
            </wp:positionH>
            <wp:positionV relativeFrom="paragraph">
              <wp:posOffset>183515</wp:posOffset>
            </wp:positionV>
            <wp:extent cx="6426200" cy="5350510"/>
            <wp:effectExtent l="0" t="0" r="0" b="2540"/>
            <wp:wrapTopAndBottom/>
            <wp:docPr id="208010439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26200" cy="5350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98B3A9" w14:textId="3AA5F56A" w:rsidR="00C94E6C" w:rsidRDefault="00C94E6C" w:rsidP="00902A79">
      <w:pPr>
        <w:pStyle w:val="Listaconnmeros"/>
        <w:numPr>
          <w:ilvl w:val="0"/>
          <w:numId w:val="0"/>
        </w:numPr>
        <w:ind w:left="360" w:hanging="360"/>
        <w:jc w:val="both"/>
        <w:rPr>
          <w:lang w:val="es-CL"/>
        </w:rPr>
      </w:pPr>
    </w:p>
    <w:p w14:paraId="460E1E92" w14:textId="77777777" w:rsidR="00D27281" w:rsidRDefault="00D27281" w:rsidP="00902A79">
      <w:pPr>
        <w:pStyle w:val="Listaconnmeros"/>
        <w:numPr>
          <w:ilvl w:val="0"/>
          <w:numId w:val="0"/>
        </w:numPr>
        <w:ind w:left="360" w:hanging="360"/>
        <w:jc w:val="both"/>
        <w:rPr>
          <w:lang w:val="es-CL"/>
        </w:rPr>
      </w:pPr>
    </w:p>
    <w:p w14:paraId="65043223" w14:textId="77777777" w:rsidR="00D27281" w:rsidRPr="002F4646" w:rsidRDefault="00D27281" w:rsidP="00902A79">
      <w:pPr>
        <w:pStyle w:val="Listaconnmeros"/>
        <w:numPr>
          <w:ilvl w:val="0"/>
          <w:numId w:val="0"/>
        </w:numPr>
        <w:ind w:left="360" w:hanging="360"/>
        <w:jc w:val="both"/>
        <w:rPr>
          <w:lang w:val="es-CL"/>
        </w:rPr>
      </w:pPr>
    </w:p>
    <w:p w14:paraId="5BF7DF87" w14:textId="77777777" w:rsidR="00D27281" w:rsidRDefault="00D27281">
      <w:pPr>
        <w:rPr>
          <w:lang w:val="es-CL"/>
        </w:rPr>
      </w:pPr>
      <w:r>
        <w:rPr>
          <w:lang w:val="es-CL"/>
        </w:rPr>
        <w:br w:type="page"/>
      </w:r>
    </w:p>
    <w:p w14:paraId="7BA6053B" w14:textId="6D046086" w:rsidR="00A83F04" w:rsidRDefault="00733C87" w:rsidP="008A5963">
      <w:pPr>
        <w:pStyle w:val="Listaconnmeros"/>
        <w:numPr>
          <w:ilvl w:val="0"/>
          <w:numId w:val="0"/>
        </w:numPr>
        <w:ind w:left="360"/>
        <w:jc w:val="both"/>
        <w:rPr>
          <w:lang w:val="es-CL"/>
        </w:rPr>
      </w:pPr>
      <w:r>
        <w:rPr>
          <w:lang w:val="es-CL"/>
        </w:rPr>
        <w:lastRenderedPageBreak/>
        <w:t>5</w:t>
      </w:r>
      <w:r w:rsidR="008A5963" w:rsidRPr="00994121">
        <w:rPr>
          <w:lang w:val="es-CL"/>
        </w:rPr>
        <w:t>.</w:t>
      </w:r>
      <w:r w:rsidR="00922967">
        <w:rPr>
          <w:lang w:val="es-CL"/>
        </w:rPr>
        <w:t>2</w:t>
      </w:r>
      <w:r w:rsidR="008A5963" w:rsidRPr="00994121">
        <w:rPr>
          <w:lang w:val="es-CL"/>
        </w:rPr>
        <w:t xml:space="preserve"> </w:t>
      </w:r>
      <w:r w:rsidR="00A83F04" w:rsidRPr="00994121">
        <w:rPr>
          <w:lang w:val="es-CL"/>
        </w:rPr>
        <w:t>Diagrama de Clases</w:t>
      </w:r>
      <w:r w:rsidR="00117D83">
        <w:rPr>
          <w:lang w:val="es-CL"/>
        </w:rPr>
        <w:t>.</w:t>
      </w:r>
    </w:p>
    <w:p w14:paraId="61414F9B" w14:textId="104F0795" w:rsidR="002F4646" w:rsidRDefault="00695CD7" w:rsidP="00B12EF3">
      <w:pPr>
        <w:pStyle w:val="Listaconnmeros"/>
        <w:numPr>
          <w:ilvl w:val="0"/>
          <w:numId w:val="0"/>
        </w:numPr>
        <w:jc w:val="both"/>
        <w:rPr>
          <w:lang w:val="es-CL"/>
        </w:rPr>
      </w:pPr>
      <w:r w:rsidRPr="00695CD7">
        <w:rPr>
          <w:lang w:val="es-CL"/>
        </w:rPr>
        <w:t>El diagrama establece el esquema estático del sistema mediante la definición de clases, atributos, operaciones y relaciones entre entidades. Este modelo orienta el desarrollo de la lógica de negocio y la estructura del código</w:t>
      </w:r>
      <w:r>
        <w:rPr>
          <w:lang w:val="es-CL"/>
        </w:rPr>
        <w:t xml:space="preserve"> para el desarrollo del sistema y la base de datos</w:t>
      </w:r>
      <w:r w:rsidRPr="00695CD7">
        <w:rPr>
          <w:lang w:val="es-CL"/>
        </w:rPr>
        <w:t>, asegurando coherencia en la implementación.</w:t>
      </w:r>
    </w:p>
    <w:p w14:paraId="22C2EA4E" w14:textId="77777777" w:rsidR="00B12EF3" w:rsidRPr="00695CD7" w:rsidRDefault="00B12EF3" w:rsidP="008A5963">
      <w:pPr>
        <w:pStyle w:val="Listaconnmeros"/>
        <w:numPr>
          <w:ilvl w:val="0"/>
          <w:numId w:val="0"/>
        </w:numPr>
        <w:ind w:left="360"/>
        <w:jc w:val="both"/>
        <w:rPr>
          <w:lang w:val="es-CL"/>
        </w:rPr>
      </w:pPr>
    </w:p>
    <w:p w14:paraId="56CCF0F6" w14:textId="7DC8865B" w:rsidR="002F4646" w:rsidRDefault="00902A79" w:rsidP="00B12EF3">
      <w:pPr>
        <w:pStyle w:val="Listaconnmeros"/>
        <w:numPr>
          <w:ilvl w:val="0"/>
          <w:numId w:val="0"/>
        </w:numPr>
        <w:ind w:left="360" w:hanging="360"/>
        <w:jc w:val="both"/>
        <w:rPr>
          <w:lang w:val="es-CL"/>
        </w:rPr>
      </w:pPr>
      <w:r>
        <w:rPr>
          <w:noProof/>
          <w:lang w:val="es-CL"/>
        </w:rPr>
        <w:drawing>
          <wp:anchor distT="0" distB="0" distL="114300" distR="114300" simplePos="0" relativeHeight="251679744" behindDoc="0" locked="0" layoutInCell="1" allowOverlap="1" wp14:anchorId="7083E310" wp14:editId="759AA97F">
            <wp:simplePos x="0" y="0"/>
            <wp:positionH relativeFrom="margin">
              <wp:align>center</wp:align>
            </wp:positionH>
            <wp:positionV relativeFrom="paragraph">
              <wp:posOffset>76200</wp:posOffset>
            </wp:positionV>
            <wp:extent cx="6558280" cy="4359910"/>
            <wp:effectExtent l="0" t="0" r="0" b="2540"/>
            <wp:wrapTopAndBottom/>
            <wp:docPr id="46349039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58280" cy="4359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322679" w14:textId="77777777" w:rsidR="00B12EF3" w:rsidRPr="00994121" w:rsidRDefault="00B12EF3" w:rsidP="008A5963">
      <w:pPr>
        <w:pStyle w:val="Listaconnmeros"/>
        <w:numPr>
          <w:ilvl w:val="0"/>
          <w:numId w:val="0"/>
        </w:numPr>
        <w:ind w:left="360"/>
        <w:jc w:val="both"/>
        <w:rPr>
          <w:lang w:val="es-CL"/>
        </w:rPr>
      </w:pPr>
    </w:p>
    <w:p w14:paraId="71B8C227" w14:textId="77777777" w:rsidR="00272D04" w:rsidRDefault="00733C87" w:rsidP="00470379">
      <w:pPr>
        <w:pStyle w:val="Listaconnmeros"/>
        <w:numPr>
          <w:ilvl w:val="0"/>
          <w:numId w:val="0"/>
        </w:numPr>
        <w:ind w:left="360"/>
        <w:jc w:val="both"/>
        <w:rPr>
          <w:lang w:val="es-CL"/>
        </w:rPr>
      </w:pPr>
      <w:r>
        <w:rPr>
          <w:lang w:val="es-CL"/>
        </w:rPr>
        <w:t>5</w:t>
      </w:r>
      <w:r w:rsidR="00873C5F" w:rsidRPr="00994121">
        <w:rPr>
          <w:lang w:val="es-CL"/>
        </w:rPr>
        <w:t>.</w:t>
      </w:r>
      <w:r w:rsidR="00922967">
        <w:rPr>
          <w:lang w:val="es-CL"/>
        </w:rPr>
        <w:t>3</w:t>
      </w:r>
      <w:r w:rsidR="00873C5F" w:rsidRPr="00994121">
        <w:rPr>
          <w:lang w:val="es-CL"/>
        </w:rPr>
        <w:t xml:space="preserve"> Diseño de la Base de Datos</w:t>
      </w:r>
      <w:r w:rsidR="00117D83">
        <w:rPr>
          <w:lang w:val="es-CL"/>
        </w:rPr>
        <w:t xml:space="preserve"> (Modelo Relacional)</w:t>
      </w:r>
      <w:r w:rsidR="00922967">
        <w:rPr>
          <w:lang w:val="es-CL"/>
        </w:rPr>
        <w:t xml:space="preserve"> scripts</w:t>
      </w:r>
      <w:r w:rsidR="00117D83">
        <w:rPr>
          <w:lang w:val="es-CL"/>
        </w:rPr>
        <w:t>.</w:t>
      </w:r>
    </w:p>
    <w:p w14:paraId="44863443" w14:textId="4DFF6A24" w:rsidR="00E55C5A" w:rsidRDefault="00E73913" w:rsidP="00272D04">
      <w:pPr>
        <w:pStyle w:val="Listaconnmeros"/>
        <w:numPr>
          <w:ilvl w:val="0"/>
          <w:numId w:val="0"/>
        </w:numPr>
        <w:jc w:val="both"/>
        <w:rPr>
          <w:lang w:val="es-CL"/>
        </w:rPr>
      </w:pPr>
      <w:r>
        <w:rPr>
          <w:lang w:val="es-CL"/>
        </w:rPr>
        <w:t xml:space="preserve">Para el diseño de la base de datos se utilizó la herramienta de MySQL </w:t>
      </w:r>
      <w:r w:rsidR="00DC119F">
        <w:rPr>
          <w:lang w:val="es-CL"/>
        </w:rPr>
        <w:t>Workbench, donde s</w:t>
      </w:r>
      <w:r w:rsidR="00272D04" w:rsidRPr="00272D04">
        <w:rPr>
          <w:lang w:val="es-CL"/>
        </w:rPr>
        <w:t xml:space="preserve">e presenta el modelo relacional detallado con tablas normalizadas, relaciones y restricciones de integridad. Los scripts </w:t>
      </w:r>
      <w:r>
        <w:rPr>
          <w:lang w:val="es-CL"/>
        </w:rPr>
        <w:t xml:space="preserve">SQL </w:t>
      </w:r>
      <w:r w:rsidR="00272D04" w:rsidRPr="00272D04">
        <w:rPr>
          <w:lang w:val="es-CL"/>
        </w:rPr>
        <w:t>de implementación</w:t>
      </w:r>
      <w:r w:rsidR="00DC119F">
        <w:rPr>
          <w:lang w:val="es-CL"/>
        </w:rPr>
        <w:t xml:space="preserve"> desarrollados en el programa</w:t>
      </w:r>
      <w:r w:rsidR="00272D04" w:rsidRPr="00272D04">
        <w:rPr>
          <w:lang w:val="es-CL"/>
        </w:rPr>
        <w:t xml:space="preserve"> garantizan una estructura óptima para el almacenamiento y recuperación eficiente de los datos del inventario</w:t>
      </w:r>
      <w:r w:rsidR="00272D04">
        <w:rPr>
          <w:lang w:val="es-CL"/>
        </w:rPr>
        <w:t xml:space="preserve">, estos se adjuntan </w:t>
      </w:r>
      <w:r>
        <w:rPr>
          <w:lang w:val="es-CL"/>
        </w:rPr>
        <w:t xml:space="preserve">en </w:t>
      </w:r>
      <w:r w:rsidR="00F06B04">
        <w:rPr>
          <w:lang w:val="es-CL"/>
        </w:rPr>
        <w:t>código script SQL</w:t>
      </w:r>
      <w:r>
        <w:rPr>
          <w:lang w:val="es-CL"/>
        </w:rPr>
        <w:t>.</w:t>
      </w:r>
    </w:p>
    <w:p w14:paraId="32403578" w14:textId="77777777" w:rsidR="00494D22" w:rsidRDefault="00494D22" w:rsidP="00272D04">
      <w:pPr>
        <w:pStyle w:val="Listaconnmeros"/>
        <w:numPr>
          <w:ilvl w:val="0"/>
          <w:numId w:val="0"/>
        </w:numPr>
        <w:jc w:val="both"/>
        <w:rPr>
          <w:lang w:val="es-CL"/>
        </w:rPr>
      </w:pPr>
    </w:p>
    <w:p w14:paraId="1FF4DD04" w14:textId="66295BC5" w:rsidR="00272D04" w:rsidRDefault="00DD212B" w:rsidP="00272D04">
      <w:pPr>
        <w:pStyle w:val="Listaconnmeros"/>
        <w:numPr>
          <w:ilvl w:val="0"/>
          <w:numId w:val="0"/>
        </w:numPr>
        <w:jc w:val="both"/>
        <w:rPr>
          <w:lang w:val="es-CL"/>
        </w:rPr>
      </w:pPr>
      <w:r w:rsidRPr="00DD212B">
        <w:rPr>
          <w:lang w:val="es-CL"/>
        </w:rPr>
        <w:t>Como evidencia del diseño de la base de datos, se adjunta en el anexo el Modelo Entidad-Relación (EER) generado mediante MySQL Workbench, que representa visualmente la estructura de tablas, relaciones y cardinalidades del sistema.</w:t>
      </w:r>
    </w:p>
    <w:p w14:paraId="1CC68348" w14:textId="77777777" w:rsidR="00DD212B" w:rsidRDefault="00DD212B" w:rsidP="00272D04">
      <w:pPr>
        <w:pStyle w:val="Listaconnmeros"/>
        <w:numPr>
          <w:ilvl w:val="0"/>
          <w:numId w:val="0"/>
        </w:numPr>
        <w:jc w:val="both"/>
        <w:rPr>
          <w:lang w:val="es-CL"/>
        </w:rPr>
      </w:pPr>
    </w:p>
    <w:p w14:paraId="53FA4F13" w14:textId="3A77B817" w:rsidR="00DD212B" w:rsidRDefault="00DD212B" w:rsidP="001016BB">
      <w:pPr>
        <w:pStyle w:val="Listaconnmeros"/>
        <w:numPr>
          <w:ilvl w:val="0"/>
          <w:numId w:val="0"/>
        </w:numPr>
        <w:jc w:val="center"/>
        <w:rPr>
          <w:lang w:val="es-CL"/>
        </w:rPr>
      </w:pPr>
    </w:p>
    <w:p w14:paraId="51AD0BD3" w14:textId="25724956" w:rsidR="006B077B" w:rsidRDefault="006B077B" w:rsidP="001016BB">
      <w:pPr>
        <w:pStyle w:val="Listaconnmeros"/>
        <w:numPr>
          <w:ilvl w:val="0"/>
          <w:numId w:val="0"/>
        </w:numPr>
        <w:jc w:val="center"/>
        <w:rPr>
          <w:lang w:val="es-CL"/>
        </w:rPr>
      </w:pPr>
    </w:p>
    <w:p w14:paraId="2AB512B7" w14:textId="6C80B760" w:rsidR="006B077B" w:rsidRPr="00DD212B" w:rsidRDefault="00063088" w:rsidP="001016BB">
      <w:pPr>
        <w:pStyle w:val="Listaconnmeros"/>
        <w:numPr>
          <w:ilvl w:val="0"/>
          <w:numId w:val="0"/>
        </w:numPr>
        <w:jc w:val="center"/>
        <w:rPr>
          <w:lang w:val="es-CL"/>
        </w:rPr>
      </w:pPr>
      <w:r>
        <w:rPr>
          <w:noProof/>
          <w:lang w:val="es-CL"/>
        </w:rPr>
        <w:drawing>
          <wp:anchor distT="0" distB="0" distL="114300" distR="114300" simplePos="0" relativeHeight="251680768" behindDoc="0" locked="0" layoutInCell="1" allowOverlap="1" wp14:anchorId="1ED13535" wp14:editId="00B0CCFB">
            <wp:simplePos x="0" y="0"/>
            <wp:positionH relativeFrom="margin">
              <wp:align>center</wp:align>
            </wp:positionH>
            <wp:positionV relativeFrom="paragraph">
              <wp:posOffset>199027</wp:posOffset>
            </wp:positionV>
            <wp:extent cx="6619875" cy="7445375"/>
            <wp:effectExtent l="0" t="0" r="9525" b="3175"/>
            <wp:wrapTopAndBottom/>
            <wp:docPr id="159296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671" name="Imagen 2"/>
                    <pic:cNvPicPr>
                      <a:picLocks noChangeAspect="1" noChangeArrowheads="1"/>
                    </pic:cNvPicPr>
                  </pic:nvPicPr>
                  <pic:blipFill>
                    <a:blip r:embed="rId27"/>
                    <a:stretch>
                      <a:fillRect/>
                    </a:stretch>
                  </pic:blipFill>
                  <pic:spPr bwMode="auto">
                    <a:xfrm>
                      <a:off x="0" y="0"/>
                      <a:ext cx="6619875" cy="7445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A8D2A7" w14:textId="77777777" w:rsidR="00063088" w:rsidRDefault="00063088" w:rsidP="007868BC">
      <w:pPr>
        <w:pStyle w:val="Listaconnmeros"/>
        <w:numPr>
          <w:ilvl w:val="0"/>
          <w:numId w:val="0"/>
        </w:numPr>
        <w:ind w:left="360"/>
        <w:jc w:val="both"/>
        <w:rPr>
          <w:lang w:val="es-CL"/>
        </w:rPr>
      </w:pPr>
    </w:p>
    <w:p w14:paraId="70AAAD16" w14:textId="77777777" w:rsidR="00063088" w:rsidRDefault="00063088" w:rsidP="007868BC">
      <w:pPr>
        <w:pStyle w:val="Listaconnmeros"/>
        <w:numPr>
          <w:ilvl w:val="0"/>
          <w:numId w:val="0"/>
        </w:numPr>
        <w:ind w:left="360"/>
        <w:jc w:val="both"/>
        <w:rPr>
          <w:lang w:val="es-CL"/>
        </w:rPr>
      </w:pPr>
    </w:p>
    <w:p w14:paraId="7443649B" w14:textId="5CA63E23" w:rsidR="001D1073" w:rsidRDefault="00733C87" w:rsidP="007868BC">
      <w:pPr>
        <w:pStyle w:val="Listaconnmeros"/>
        <w:numPr>
          <w:ilvl w:val="0"/>
          <w:numId w:val="0"/>
        </w:numPr>
        <w:ind w:left="360"/>
        <w:jc w:val="both"/>
        <w:rPr>
          <w:lang w:val="es-CL"/>
        </w:rPr>
      </w:pPr>
      <w:r>
        <w:rPr>
          <w:lang w:val="es-CL"/>
        </w:rPr>
        <w:lastRenderedPageBreak/>
        <w:t>5</w:t>
      </w:r>
      <w:r w:rsidR="00873C5F" w:rsidRPr="004668EB">
        <w:rPr>
          <w:lang w:val="es-CL"/>
        </w:rPr>
        <w:t>.</w:t>
      </w:r>
      <w:r w:rsidR="00922967">
        <w:rPr>
          <w:lang w:val="es-CL"/>
        </w:rPr>
        <w:t>4</w:t>
      </w:r>
      <w:r w:rsidR="00873C5F" w:rsidRPr="004668EB">
        <w:rPr>
          <w:lang w:val="es-CL"/>
        </w:rPr>
        <w:t xml:space="preserve"> Diseño de la Interfaz de Usuario</w:t>
      </w:r>
      <w:r w:rsidR="00117D83">
        <w:rPr>
          <w:lang w:val="es-CL"/>
        </w:rPr>
        <w:t>.</w:t>
      </w:r>
    </w:p>
    <w:p w14:paraId="437B8665" w14:textId="04DA6484" w:rsidR="001D1073" w:rsidRDefault="00A44259" w:rsidP="00A44259">
      <w:pPr>
        <w:pStyle w:val="Listaconnmeros"/>
        <w:numPr>
          <w:ilvl w:val="0"/>
          <w:numId w:val="0"/>
        </w:numPr>
        <w:jc w:val="both"/>
        <w:rPr>
          <w:lang w:val="es-CL"/>
        </w:rPr>
      </w:pPr>
      <w:r>
        <w:rPr>
          <w:noProof/>
          <w:bdr w:val="none" w:sz="0" w:space="0" w:color="auto" w:frame="1"/>
        </w:rPr>
        <w:drawing>
          <wp:anchor distT="0" distB="0" distL="114300" distR="114300" simplePos="0" relativeHeight="251660288" behindDoc="0" locked="0" layoutInCell="1" allowOverlap="1" wp14:anchorId="7B146DA7" wp14:editId="50503C64">
            <wp:simplePos x="0" y="0"/>
            <wp:positionH relativeFrom="margin">
              <wp:align>right</wp:align>
            </wp:positionH>
            <wp:positionV relativeFrom="paragraph">
              <wp:posOffset>64135</wp:posOffset>
            </wp:positionV>
            <wp:extent cx="2847865" cy="1537855"/>
            <wp:effectExtent l="0" t="0" r="0" b="5715"/>
            <wp:wrapSquare wrapText="bothSides"/>
            <wp:docPr id="17164356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8">
                      <a:extLst>
                        <a:ext uri="{28A0092B-C50C-407E-A947-70E740481C1C}">
                          <a14:useLocalDpi xmlns:a14="http://schemas.microsoft.com/office/drawing/2010/main" val="0"/>
                        </a:ext>
                      </a:extLst>
                    </a:blip>
                    <a:srcRect t="15488" r="7837"/>
                    <a:stretch>
                      <a:fillRect/>
                    </a:stretch>
                  </pic:blipFill>
                  <pic:spPr bwMode="auto">
                    <a:xfrm>
                      <a:off x="0" y="0"/>
                      <a:ext cx="2847865" cy="1537855"/>
                    </a:xfrm>
                    <a:prstGeom prst="rect">
                      <a:avLst/>
                    </a:prstGeom>
                    <a:noFill/>
                    <a:ln>
                      <a:noFill/>
                    </a:ln>
                    <a:extLst>
                      <a:ext uri="{53640926-AAD7-44D8-BBD7-CCE9431645EC}">
                        <a14:shadowObscured xmlns:a14="http://schemas.microsoft.com/office/drawing/2010/main"/>
                      </a:ext>
                    </a:extLst>
                  </pic:spPr>
                </pic:pic>
              </a:graphicData>
            </a:graphic>
          </wp:anchor>
        </w:drawing>
      </w:r>
      <w:r w:rsidR="005A17A7" w:rsidRPr="005A17A7">
        <w:rPr>
          <w:lang w:val="es-CL"/>
        </w:rPr>
        <w:t xml:space="preserve">El sistema de inventario (SIGI) presenta inicialmente una pantalla de autenticación donde el personal autorizado deberá ingresar sus credenciales en los campos designados para usuario y contraseña, (Administrador y </w:t>
      </w:r>
      <w:r w:rsidR="007F3CD3" w:rsidRPr="005A17A7">
        <w:rPr>
          <w:lang w:val="es-CL"/>
        </w:rPr>
        <w:t>Vendedor) procediendo</w:t>
      </w:r>
      <w:r w:rsidR="005A17A7" w:rsidRPr="005A17A7">
        <w:rPr>
          <w:lang w:val="es-CL"/>
        </w:rPr>
        <w:t xml:space="preserve"> luego a presionar el botón "INGRESAR" para validar el acceso a la plataforma.</w:t>
      </w:r>
      <w:r w:rsidR="005A17A7">
        <w:rPr>
          <w:lang w:val="es-CL"/>
        </w:rPr>
        <w:t xml:space="preserve"> </w:t>
      </w:r>
    </w:p>
    <w:p w14:paraId="7DD7A716" w14:textId="2357CE16" w:rsidR="007F3CD3" w:rsidRDefault="00186796" w:rsidP="00DC6912">
      <w:pPr>
        <w:pStyle w:val="Listaconnmeros"/>
        <w:numPr>
          <w:ilvl w:val="0"/>
          <w:numId w:val="0"/>
        </w:numPr>
        <w:jc w:val="both"/>
        <w:rPr>
          <w:lang w:val="es-CL"/>
        </w:rPr>
      </w:pPr>
      <w:r>
        <w:rPr>
          <w:noProof/>
          <w:bdr w:val="none" w:sz="0" w:space="0" w:color="auto" w:frame="1"/>
        </w:rPr>
        <w:drawing>
          <wp:anchor distT="0" distB="0" distL="114300" distR="114300" simplePos="0" relativeHeight="251661312" behindDoc="0" locked="0" layoutInCell="1" allowOverlap="1" wp14:anchorId="7BBDE97B" wp14:editId="0B0B963B">
            <wp:simplePos x="0" y="0"/>
            <wp:positionH relativeFrom="margin">
              <wp:align>left</wp:align>
            </wp:positionH>
            <wp:positionV relativeFrom="paragraph">
              <wp:posOffset>282575</wp:posOffset>
            </wp:positionV>
            <wp:extent cx="2639695" cy="1574800"/>
            <wp:effectExtent l="0" t="0" r="8255" b="6350"/>
            <wp:wrapSquare wrapText="bothSides"/>
            <wp:docPr id="102899465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39695" cy="157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4D58" w:rsidRPr="00074D58">
        <w:rPr>
          <w:lang w:val="es-CL"/>
        </w:rPr>
        <w:t>Si las credenciales son incorrectas, el sistema mostrará un mensaje de error solicitando rectificar los datos, mientras que una autenticación exitosa redirigirá automáticamente al usuario a la interfaz correspondiente según su perfil asignado, garantizando así una transición controlada y segura hacia los módulos operativos respectivos, de acuerdo con los permisos establecidos dentro del sistema.</w:t>
      </w:r>
      <w:r w:rsidRPr="00186796">
        <w:rPr>
          <w:noProof/>
          <w:bdr w:val="none" w:sz="0" w:space="0" w:color="auto" w:frame="1"/>
          <w:lang w:val="es-CL"/>
        </w:rPr>
        <w:t xml:space="preserve"> </w:t>
      </w:r>
    </w:p>
    <w:p w14:paraId="2554DD97" w14:textId="77777777" w:rsidR="00DA7AC2" w:rsidRDefault="00DA7AC2" w:rsidP="00B3062C">
      <w:pPr>
        <w:pStyle w:val="Listaconnmeros"/>
        <w:numPr>
          <w:ilvl w:val="0"/>
          <w:numId w:val="0"/>
        </w:numPr>
        <w:jc w:val="both"/>
        <w:rPr>
          <w:lang w:val="es-CL"/>
        </w:rPr>
      </w:pPr>
    </w:p>
    <w:p w14:paraId="7695CD8A" w14:textId="77777777" w:rsidR="00B3062C" w:rsidRDefault="00B3062C" w:rsidP="00B3062C">
      <w:pPr>
        <w:pStyle w:val="Listaconnmeros"/>
        <w:numPr>
          <w:ilvl w:val="0"/>
          <w:numId w:val="0"/>
        </w:numPr>
        <w:jc w:val="both"/>
        <w:rPr>
          <w:lang w:val="es-CL"/>
        </w:rPr>
      </w:pPr>
    </w:p>
    <w:p w14:paraId="0D76FD3F" w14:textId="6C711857" w:rsidR="00074D58" w:rsidRDefault="00852C0F" w:rsidP="00DC6912">
      <w:pPr>
        <w:pStyle w:val="Listaconnmeros"/>
        <w:numPr>
          <w:ilvl w:val="0"/>
          <w:numId w:val="0"/>
        </w:numPr>
        <w:jc w:val="both"/>
        <w:rPr>
          <w:lang w:val="es-CL"/>
        </w:rPr>
      </w:pPr>
      <w:r>
        <w:rPr>
          <w:noProof/>
          <w:bdr w:val="none" w:sz="0" w:space="0" w:color="auto" w:frame="1"/>
        </w:rPr>
        <w:drawing>
          <wp:anchor distT="0" distB="0" distL="114300" distR="114300" simplePos="0" relativeHeight="251663360" behindDoc="0" locked="0" layoutInCell="1" allowOverlap="1" wp14:anchorId="17F093B9" wp14:editId="49BFA197">
            <wp:simplePos x="0" y="0"/>
            <wp:positionH relativeFrom="margin">
              <wp:align>left</wp:align>
            </wp:positionH>
            <wp:positionV relativeFrom="paragraph">
              <wp:posOffset>2294255</wp:posOffset>
            </wp:positionV>
            <wp:extent cx="2892425" cy="1531620"/>
            <wp:effectExtent l="0" t="0" r="3175" b="0"/>
            <wp:wrapSquare wrapText="bothSides"/>
            <wp:docPr id="38266426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0">
                      <a:extLst>
                        <a:ext uri="{28A0092B-C50C-407E-A947-70E740481C1C}">
                          <a14:useLocalDpi xmlns:a14="http://schemas.microsoft.com/office/drawing/2010/main" val="0"/>
                        </a:ext>
                      </a:extLst>
                    </a:blip>
                    <a:srcRect l="1973" t="4948" r="1914" b="3839"/>
                    <a:stretch>
                      <a:fillRect/>
                    </a:stretch>
                  </pic:blipFill>
                  <pic:spPr bwMode="auto">
                    <a:xfrm>
                      <a:off x="0" y="0"/>
                      <a:ext cx="2892425" cy="15316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59687340" wp14:editId="464C614A">
            <wp:simplePos x="0" y="0"/>
            <wp:positionH relativeFrom="margin">
              <wp:posOffset>2373630</wp:posOffset>
            </wp:positionH>
            <wp:positionV relativeFrom="paragraph">
              <wp:posOffset>61595</wp:posOffset>
            </wp:positionV>
            <wp:extent cx="3139440" cy="1689735"/>
            <wp:effectExtent l="0" t="0" r="3810" b="5715"/>
            <wp:wrapSquare wrapText="bothSides"/>
            <wp:docPr id="190607143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31">
                      <a:extLst>
                        <a:ext uri="{28A0092B-C50C-407E-A947-70E740481C1C}">
                          <a14:useLocalDpi xmlns:a14="http://schemas.microsoft.com/office/drawing/2010/main" val="0"/>
                        </a:ext>
                      </a:extLst>
                    </a:blip>
                    <a:srcRect l="562" r="-1"/>
                    <a:stretch>
                      <a:fillRect/>
                    </a:stretch>
                  </pic:blipFill>
                  <pic:spPr bwMode="auto">
                    <a:xfrm>
                      <a:off x="0" y="0"/>
                      <a:ext cx="3139440" cy="16897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74D58" w:rsidRPr="00074D58">
        <w:rPr>
          <w:lang w:val="es-CL"/>
        </w:rPr>
        <w:t xml:space="preserve">Pantalla principal del Sistema correspondiente al perfil de administrador, que se despliega tras un inicio de sesión exitoso. La interfaz se divide en tres secciones fundamentales para la gestión integral del sistema. La primera sección, (Gestión de Productos), está dedicada al registro y administración del inventario, aquí se encuentra el formulario para Agregar Nuevo Producto que solicita datos como el Nombre, Proveedor, Precio, Costo, Cantidad y Descripción e incluye una lista de verificación para campos obligatorios y botones de acción para Guardar, Editar, Limpiar o </w:t>
      </w:r>
      <w:r w:rsidR="00074D58">
        <w:rPr>
          <w:lang w:val="es-CL"/>
        </w:rPr>
        <w:t>E</w:t>
      </w:r>
      <w:r w:rsidR="00074D58" w:rsidRPr="00074D58">
        <w:rPr>
          <w:lang w:val="es-CL"/>
        </w:rPr>
        <w:t>liminar los datos ingresados. Cuando no se ingresa nada y da clic al botón arroja el aviso que dice (Por favor complete todos los campos obligatorios) ya que si no rellena todo no podrá guardar los productos en el sistema y se perderán.</w:t>
      </w:r>
    </w:p>
    <w:p w14:paraId="0FACFA86" w14:textId="77777777" w:rsidR="00DC6912" w:rsidRDefault="00DC6912" w:rsidP="00922967">
      <w:pPr>
        <w:pStyle w:val="Listaconnmeros"/>
        <w:numPr>
          <w:ilvl w:val="0"/>
          <w:numId w:val="0"/>
        </w:numPr>
        <w:ind w:left="360"/>
        <w:jc w:val="both"/>
        <w:rPr>
          <w:lang w:val="es-CL"/>
        </w:rPr>
      </w:pPr>
    </w:p>
    <w:p w14:paraId="56FB5C5A" w14:textId="77777777" w:rsidR="00DC6912" w:rsidRDefault="00DC6912" w:rsidP="00852C0F">
      <w:pPr>
        <w:pStyle w:val="Listaconnmeros"/>
        <w:numPr>
          <w:ilvl w:val="0"/>
          <w:numId w:val="0"/>
        </w:numPr>
        <w:ind w:left="360" w:hanging="360"/>
        <w:jc w:val="both"/>
        <w:rPr>
          <w:lang w:val="es-CL"/>
        </w:rPr>
      </w:pPr>
    </w:p>
    <w:p w14:paraId="0AF1D78F" w14:textId="77777777" w:rsidR="00B93ED0" w:rsidRDefault="00DA7AC2" w:rsidP="00DC6912">
      <w:pPr>
        <w:pStyle w:val="Listaconnmeros"/>
        <w:numPr>
          <w:ilvl w:val="0"/>
          <w:numId w:val="0"/>
        </w:numPr>
        <w:jc w:val="both"/>
        <w:rPr>
          <w:lang w:val="es-CL"/>
        </w:rPr>
      </w:pPr>
      <w:r>
        <w:rPr>
          <w:noProof/>
          <w:bdr w:val="none" w:sz="0" w:space="0" w:color="auto" w:frame="1"/>
        </w:rPr>
        <w:lastRenderedPageBreak/>
        <w:drawing>
          <wp:anchor distT="0" distB="0" distL="114300" distR="114300" simplePos="0" relativeHeight="251674624" behindDoc="0" locked="0" layoutInCell="1" allowOverlap="1" wp14:anchorId="21738507" wp14:editId="2D621115">
            <wp:simplePos x="0" y="0"/>
            <wp:positionH relativeFrom="margin">
              <wp:align>right</wp:align>
            </wp:positionH>
            <wp:positionV relativeFrom="paragraph">
              <wp:posOffset>17780</wp:posOffset>
            </wp:positionV>
            <wp:extent cx="2959100" cy="1493520"/>
            <wp:effectExtent l="0" t="0" r="0" b="0"/>
            <wp:wrapSquare wrapText="bothSides"/>
            <wp:docPr id="24621646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2">
                      <a:extLst>
                        <a:ext uri="{28A0092B-C50C-407E-A947-70E740481C1C}">
                          <a14:useLocalDpi xmlns:a14="http://schemas.microsoft.com/office/drawing/2010/main" val="0"/>
                        </a:ext>
                      </a:extLst>
                    </a:blip>
                    <a:srcRect l="2208" t="5264" r="3701" b="7692"/>
                    <a:stretch>
                      <a:fillRect/>
                    </a:stretch>
                  </pic:blipFill>
                  <pic:spPr bwMode="auto">
                    <a:xfrm>
                      <a:off x="0" y="0"/>
                      <a:ext cx="2959100" cy="1493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19BB" w:rsidRPr="00B419BB">
        <w:rPr>
          <w:lang w:val="es-CL"/>
        </w:rPr>
        <w:t xml:space="preserve">La segunda sección, identificada como (Dashboard), tiene como función central la generación de reportes y la visualización de métricas clave en tiempo real, presentando información esencial como el total de productos registrados, el valor total del inventario, alertas de stock bajos y el cálculo de la utilidad mensual. </w:t>
      </w:r>
    </w:p>
    <w:p w14:paraId="780B07BA" w14:textId="77777777" w:rsidR="00B93ED0" w:rsidRDefault="00B93ED0" w:rsidP="00DC6912">
      <w:pPr>
        <w:pStyle w:val="Listaconnmeros"/>
        <w:numPr>
          <w:ilvl w:val="0"/>
          <w:numId w:val="0"/>
        </w:numPr>
        <w:jc w:val="both"/>
        <w:rPr>
          <w:lang w:val="es-CL"/>
        </w:rPr>
      </w:pPr>
    </w:p>
    <w:p w14:paraId="1A8E9DAF" w14:textId="77777777" w:rsidR="00B3062C" w:rsidRDefault="00B3062C" w:rsidP="00DC6912">
      <w:pPr>
        <w:pStyle w:val="Listaconnmeros"/>
        <w:numPr>
          <w:ilvl w:val="0"/>
          <w:numId w:val="0"/>
        </w:numPr>
        <w:jc w:val="both"/>
        <w:rPr>
          <w:lang w:val="es-CL"/>
        </w:rPr>
      </w:pPr>
    </w:p>
    <w:p w14:paraId="68A1AF9B" w14:textId="6E41F0D5" w:rsidR="00F9725C" w:rsidRDefault="00B93ED0" w:rsidP="00DC6912">
      <w:pPr>
        <w:pStyle w:val="Listaconnmeros"/>
        <w:numPr>
          <w:ilvl w:val="0"/>
          <w:numId w:val="0"/>
        </w:numPr>
        <w:jc w:val="both"/>
        <w:rPr>
          <w:lang w:val="es-CL"/>
        </w:rPr>
      </w:pPr>
      <w:r>
        <w:rPr>
          <w:noProof/>
          <w:bdr w:val="none" w:sz="0" w:space="0" w:color="auto" w:frame="1"/>
        </w:rPr>
        <w:drawing>
          <wp:anchor distT="0" distB="0" distL="114300" distR="114300" simplePos="0" relativeHeight="251675648" behindDoc="0" locked="0" layoutInCell="1" allowOverlap="1" wp14:anchorId="77F1C8E5" wp14:editId="49AD8EB0">
            <wp:simplePos x="0" y="0"/>
            <wp:positionH relativeFrom="margin">
              <wp:align>left</wp:align>
            </wp:positionH>
            <wp:positionV relativeFrom="paragraph">
              <wp:posOffset>168486</wp:posOffset>
            </wp:positionV>
            <wp:extent cx="3150235" cy="1718945"/>
            <wp:effectExtent l="0" t="0" r="0" b="0"/>
            <wp:wrapSquare wrapText="bothSides"/>
            <wp:docPr id="152503465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3">
                      <a:extLst>
                        <a:ext uri="{28A0092B-C50C-407E-A947-70E740481C1C}">
                          <a14:useLocalDpi xmlns:a14="http://schemas.microsoft.com/office/drawing/2010/main" val="0"/>
                        </a:ext>
                      </a:extLst>
                    </a:blip>
                    <a:srcRect l="2158" t="5716" r="2993" b="5045"/>
                    <a:stretch>
                      <a:fillRect/>
                    </a:stretch>
                  </pic:blipFill>
                  <pic:spPr bwMode="auto">
                    <a:xfrm>
                      <a:off x="0" y="0"/>
                      <a:ext cx="3167358" cy="172827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19BB" w:rsidRPr="00B419BB">
        <w:rPr>
          <w:lang w:val="es-CL"/>
        </w:rPr>
        <w:t>Finalmente, la tercera sección, de (Configuración), permite al administrador gestionar las preferencias y alertas del sistema, incluyendo notificaciones de stock bajó, la programación de backups automáticos, alertas para productos perecederos y la generación automatizada de reportes. En conjunto, la interfaz ofrece una herramienta centralizada y funcional para el control administrativo.</w:t>
      </w:r>
      <w:r w:rsidR="00DA7AC2" w:rsidRPr="00DA7AC2">
        <w:rPr>
          <w:noProof/>
          <w:bdr w:val="none" w:sz="0" w:space="0" w:color="auto" w:frame="1"/>
          <w:lang w:val="es-CL"/>
        </w:rPr>
        <w:t xml:space="preserve"> </w:t>
      </w:r>
    </w:p>
    <w:p w14:paraId="18F29994" w14:textId="77777777" w:rsidR="00B93ED0" w:rsidRDefault="00B93ED0" w:rsidP="00B93ED0">
      <w:pPr>
        <w:pStyle w:val="Listaconnmeros"/>
        <w:numPr>
          <w:ilvl w:val="0"/>
          <w:numId w:val="0"/>
        </w:numPr>
        <w:jc w:val="both"/>
        <w:rPr>
          <w:lang w:val="es-CL"/>
        </w:rPr>
      </w:pPr>
    </w:p>
    <w:p w14:paraId="05FE2581" w14:textId="77777777" w:rsidR="00B3062C" w:rsidRDefault="00B3062C" w:rsidP="00B93ED0">
      <w:pPr>
        <w:pStyle w:val="Listaconnmeros"/>
        <w:numPr>
          <w:ilvl w:val="0"/>
          <w:numId w:val="0"/>
        </w:numPr>
        <w:jc w:val="both"/>
        <w:rPr>
          <w:lang w:val="es-CL"/>
        </w:rPr>
      </w:pPr>
    </w:p>
    <w:p w14:paraId="4F4A1D98" w14:textId="1BE09E03" w:rsidR="00B3062C" w:rsidRDefault="00B93ED0" w:rsidP="00B3062C">
      <w:pPr>
        <w:pStyle w:val="Listaconnmeros"/>
        <w:numPr>
          <w:ilvl w:val="0"/>
          <w:numId w:val="0"/>
        </w:numPr>
        <w:jc w:val="both"/>
        <w:rPr>
          <w:lang w:val="es-CL"/>
        </w:rPr>
      </w:pPr>
      <w:r>
        <w:rPr>
          <w:noProof/>
          <w:bdr w:val="none" w:sz="0" w:space="0" w:color="auto" w:frame="1"/>
        </w:rPr>
        <w:drawing>
          <wp:anchor distT="0" distB="0" distL="114300" distR="114300" simplePos="0" relativeHeight="251670528" behindDoc="0" locked="0" layoutInCell="1" allowOverlap="1" wp14:anchorId="25768AE7" wp14:editId="464AED7F">
            <wp:simplePos x="0" y="0"/>
            <wp:positionH relativeFrom="margin">
              <wp:align>right</wp:align>
            </wp:positionH>
            <wp:positionV relativeFrom="paragraph">
              <wp:posOffset>42545</wp:posOffset>
            </wp:positionV>
            <wp:extent cx="3150870" cy="1778000"/>
            <wp:effectExtent l="0" t="0" r="0" b="0"/>
            <wp:wrapSquare wrapText="bothSides"/>
            <wp:docPr id="92390812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50870" cy="177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19BB" w:rsidRPr="00B419BB">
        <w:rPr>
          <w:lang w:val="es-CL"/>
        </w:rPr>
        <w:t>Pantalla principal del sistema correspondiente al perfil de vendedor, que se despliega tras un inicio de sesión exitoso. La interfaz se divide en tres secciones fundamentales clave para el desarrollo de sus funciones comerciales. La primera sección, (Venta y consulta de productos), está dedicada al proceso de venta, donde el usuario puede buscar productos, agregarlos al carrito especificando cantidad y precio, visualizar el subtotal, y utilizar botones para modificar los artículos seleccionados aumentando, disminuyendo o eliminando unidades. En esta área también se permite seleccionar el método de pago entre las opciones de efectivo, transferencia o tarjeta, y se dispone de tres acciones principales. Finalizar y procesar la venta, limpiar el carrito por completo, o suspender la transacción en curso.</w:t>
      </w:r>
    </w:p>
    <w:p w14:paraId="60320892" w14:textId="77777777" w:rsidR="00B3062C" w:rsidRDefault="00B3062C" w:rsidP="00B93ED0">
      <w:pPr>
        <w:pStyle w:val="Listaconnmeros"/>
        <w:numPr>
          <w:ilvl w:val="0"/>
          <w:numId w:val="0"/>
        </w:numPr>
        <w:ind w:left="360" w:hanging="360"/>
        <w:jc w:val="both"/>
        <w:rPr>
          <w:lang w:val="es-CL"/>
        </w:rPr>
      </w:pPr>
    </w:p>
    <w:p w14:paraId="114FD89B" w14:textId="77777777" w:rsidR="00B3062C" w:rsidRDefault="00B3062C" w:rsidP="00B93ED0">
      <w:pPr>
        <w:pStyle w:val="Listaconnmeros"/>
        <w:numPr>
          <w:ilvl w:val="0"/>
          <w:numId w:val="0"/>
        </w:numPr>
        <w:ind w:left="360" w:hanging="360"/>
        <w:jc w:val="both"/>
        <w:rPr>
          <w:lang w:val="es-CL"/>
        </w:rPr>
      </w:pPr>
    </w:p>
    <w:p w14:paraId="010CC4FC" w14:textId="77777777" w:rsidR="00B3062C" w:rsidRDefault="00B3062C" w:rsidP="00B93ED0">
      <w:pPr>
        <w:pStyle w:val="Listaconnmeros"/>
        <w:numPr>
          <w:ilvl w:val="0"/>
          <w:numId w:val="0"/>
        </w:numPr>
        <w:ind w:left="360" w:hanging="360"/>
        <w:jc w:val="both"/>
        <w:rPr>
          <w:lang w:val="es-CL"/>
        </w:rPr>
      </w:pPr>
    </w:p>
    <w:p w14:paraId="1529A3D4" w14:textId="77777777" w:rsidR="0041591A" w:rsidRDefault="0041591A" w:rsidP="00B93ED0">
      <w:pPr>
        <w:pStyle w:val="Listaconnmeros"/>
        <w:numPr>
          <w:ilvl w:val="0"/>
          <w:numId w:val="0"/>
        </w:numPr>
        <w:ind w:left="360" w:hanging="360"/>
        <w:jc w:val="both"/>
        <w:rPr>
          <w:lang w:val="es-CL"/>
        </w:rPr>
      </w:pPr>
    </w:p>
    <w:p w14:paraId="1AEDD7E2" w14:textId="203D8AB1" w:rsidR="007555D5" w:rsidRDefault="007555D5" w:rsidP="007555D5">
      <w:pPr>
        <w:pStyle w:val="Listaconnmeros"/>
        <w:numPr>
          <w:ilvl w:val="0"/>
          <w:numId w:val="46"/>
        </w:numPr>
        <w:jc w:val="both"/>
        <w:rPr>
          <w:b/>
          <w:bCs/>
          <w:lang w:val="es-CL"/>
        </w:rPr>
      </w:pPr>
      <w:r w:rsidRPr="002E11BF">
        <w:rPr>
          <w:b/>
          <w:bCs/>
          <w:lang w:val="es-CL"/>
        </w:rPr>
        <w:lastRenderedPageBreak/>
        <w:t>Descripción de mensajes y avisos en el módulo de ventas</w:t>
      </w:r>
    </w:p>
    <w:p w14:paraId="7274FF01" w14:textId="0D67BAE2" w:rsidR="002E11BF" w:rsidRPr="002E11BF" w:rsidRDefault="002E11BF" w:rsidP="002E11BF">
      <w:pPr>
        <w:pStyle w:val="Listaconnmeros"/>
        <w:numPr>
          <w:ilvl w:val="0"/>
          <w:numId w:val="0"/>
        </w:numPr>
        <w:ind w:left="360" w:hanging="360"/>
        <w:jc w:val="center"/>
        <w:rPr>
          <w:b/>
          <w:bCs/>
          <w:lang w:val="es-CL"/>
        </w:rPr>
      </w:pPr>
      <w:r>
        <w:rPr>
          <w:noProof/>
          <w:bdr w:val="none" w:sz="0" w:space="0" w:color="auto" w:frame="1"/>
        </w:rPr>
        <w:drawing>
          <wp:inline distT="0" distB="0" distL="0" distR="0" wp14:anchorId="5F792AC5" wp14:editId="298BBD01">
            <wp:extent cx="3716507" cy="2271713"/>
            <wp:effectExtent l="0" t="0" r="0" b="0"/>
            <wp:docPr id="87977158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5">
                      <a:extLst>
                        <a:ext uri="{28A0092B-C50C-407E-A947-70E740481C1C}">
                          <a14:useLocalDpi xmlns:a14="http://schemas.microsoft.com/office/drawing/2010/main" val="0"/>
                        </a:ext>
                      </a:extLst>
                    </a:blip>
                    <a:srcRect l="621" t="4132" r="2598"/>
                    <a:stretch>
                      <a:fillRect/>
                    </a:stretch>
                  </pic:blipFill>
                  <pic:spPr bwMode="auto">
                    <a:xfrm>
                      <a:off x="0" y="0"/>
                      <a:ext cx="3767276" cy="2302745"/>
                    </a:xfrm>
                    <a:prstGeom prst="rect">
                      <a:avLst/>
                    </a:prstGeom>
                    <a:noFill/>
                    <a:ln>
                      <a:noFill/>
                    </a:ln>
                    <a:extLst>
                      <a:ext uri="{53640926-AAD7-44D8-BBD7-CCE9431645EC}">
                        <a14:shadowObscured xmlns:a14="http://schemas.microsoft.com/office/drawing/2010/main"/>
                      </a:ext>
                    </a:extLst>
                  </pic:spPr>
                </pic:pic>
              </a:graphicData>
            </a:graphic>
          </wp:inline>
        </w:drawing>
      </w:r>
    </w:p>
    <w:p w14:paraId="00E58987" w14:textId="5C391832" w:rsidR="007555D5" w:rsidRDefault="00D6208A" w:rsidP="007555D5">
      <w:pPr>
        <w:pStyle w:val="Listaconnmeros"/>
        <w:numPr>
          <w:ilvl w:val="0"/>
          <w:numId w:val="47"/>
        </w:numPr>
        <w:jc w:val="both"/>
        <w:rPr>
          <w:lang w:val="es-CL"/>
        </w:rPr>
      </w:pPr>
      <w:r w:rsidRPr="00D6208A">
        <w:rPr>
          <w:lang w:val="es-CL"/>
        </w:rPr>
        <w:t>Al intentar modificar el carrito sin productos: Cuando el usuario selecciona una acción como "Aumentar", "Disminuir" o "Quitar" sin haber seleccionado un producto en el carrito, el sistema muestra el aviso: "Seleccione un producto del carrito”</w:t>
      </w:r>
      <w:r>
        <w:rPr>
          <w:lang w:val="es-CL"/>
        </w:rPr>
        <w:t>.</w:t>
      </w:r>
    </w:p>
    <w:p w14:paraId="6FBED481" w14:textId="20F23A98" w:rsidR="00D6208A" w:rsidRDefault="00D6208A" w:rsidP="007555D5">
      <w:pPr>
        <w:pStyle w:val="Listaconnmeros"/>
        <w:numPr>
          <w:ilvl w:val="0"/>
          <w:numId w:val="47"/>
        </w:numPr>
        <w:jc w:val="both"/>
        <w:rPr>
          <w:lang w:val="es-CL"/>
        </w:rPr>
      </w:pPr>
      <w:r w:rsidRPr="00D6208A">
        <w:rPr>
          <w:lang w:val="es-CL"/>
        </w:rPr>
        <w:t>Al procesar venta con carrito vacío: Si el usuario presiona el botón "Procesar Venta" cuando no hay artículos agregados, el sistema muestra la alerta: “el carrito está vacío. Agregue productos antes de procesar la venta</w:t>
      </w:r>
      <w:r>
        <w:rPr>
          <w:lang w:val="es-CL"/>
        </w:rPr>
        <w:t>”.</w:t>
      </w:r>
    </w:p>
    <w:p w14:paraId="348A15F1" w14:textId="5CB15F08" w:rsidR="00D6208A" w:rsidRDefault="00D6208A" w:rsidP="007555D5">
      <w:pPr>
        <w:pStyle w:val="Listaconnmeros"/>
        <w:numPr>
          <w:ilvl w:val="0"/>
          <w:numId w:val="47"/>
        </w:numPr>
        <w:jc w:val="both"/>
        <w:rPr>
          <w:lang w:val="es-CL"/>
        </w:rPr>
      </w:pPr>
      <w:r w:rsidRPr="00D6208A">
        <w:rPr>
          <w:lang w:val="es-CL"/>
        </w:rPr>
        <w:t>Al suspender venta con carrito vacío: Al intentar suspender una venta cuando no hay una transacción en curso o el carrito está vacío, el sistema responde con la alerta: “No hay venta en progreso para suspender</w:t>
      </w:r>
      <w:r>
        <w:rPr>
          <w:lang w:val="es-CL"/>
        </w:rPr>
        <w:t>”.</w:t>
      </w:r>
    </w:p>
    <w:p w14:paraId="2466368A" w14:textId="54E0B16D" w:rsidR="00D6208A" w:rsidRDefault="00D6208A" w:rsidP="007555D5">
      <w:pPr>
        <w:pStyle w:val="Listaconnmeros"/>
        <w:numPr>
          <w:ilvl w:val="0"/>
          <w:numId w:val="47"/>
        </w:numPr>
        <w:jc w:val="both"/>
        <w:rPr>
          <w:lang w:val="es-CL"/>
        </w:rPr>
      </w:pPr>
      <w:r w:rsidRPr="00D6208A">
        <w:rPr>
          <w:lang w:val="es-CL"/>
        </w:rPr>
        <w:t xml:space="preserve">Confirmación al procesar una venta exitosa: Al presionar "Procesar Venta" con una transacción válida en este caso, con un (procesar venta por </w:t>
      </w:r>
      <w:r>
        <w:rPr>
          <w:lang w:val="es-CL"/>
        </w:rPr>
        <w:t>$$$</w:t>
      </w:r>
      <w:r w:rsidRPr="00D6208A">
        <w:rPr>
          <w:lang w:val="es-CL"/>
        </w:rPr>
        <w:t>, producto 1 ítems y método de pago en efectivo), el sistema muestra un mensaje de confirmación o resumen de “¿Procesar venta por $</w:t>
      </w:r>
      <w:r>
        <w:rPr>
          <w:lang w:val="es-CL"/>
        </w:rPr>
        <w:t>$$</w:t>
      </w:r>
      <w:r w:rsidRPr="00D6208A">
        <w:rPr>
          <w:lang w:val="es-CL"/>
        </w:rPr>
        <w:t>? Método de pago: Efectivo, Producto 1 ítems”.</w:t>
      </w:r>
    </w:p>
    <w:p w14:paraId="687CF205" w14:textId="6E6A66B4" w:rsidR="00D6208A" w:rsidRDefault="009F173E" w:rsidP="007555D5">
      <w:pPr>
        <w:pStyle w:val="Listaconnmeros"/>
        <w:numPr>
          <w:ilvl w:val="0"/>
          <w:numId w:val="47"/>
        </w:numPr>
        <w:jc w:val="both"/>
        <w:rPr>
          <w:lang w:val="es-CL"/>
        </w:rPr>
      </w:pPr>
      <w:r w:rsidRPr="009F173E">
        <w:rPr>
          <w:lang w:val="es-CL"/>
        </w:rPr>
        <w:t>Al limpiar el carrito: Cuando el usuario utiliza la función (Limpiar carrito), el sistema notifica la acción con el mensaje: “El carrito ha sido limpiado”</w:t>
      </w:r>
      <w:r>
        <w:rPr>
          <w:lang w:val="es-CL"/>
        </w:rPr>
        <w:t>.</w:t>
      </w:r>
    </w:p>
    <w:p w14:paraId="41FDC89D" w14:textId="64C2F58F" w:rsidR="002E11BF" w:rsidRPr="002E11BF" w:rsidRDefault="009F173E" w:rsidP="002E11BF">
      <w:pPr>
        <w:pStyle w:val="Listaconnmeros"/>
        <w:numPr>
          <w:ilvl w:val="0"/>
          <w:numId w:val="47"/>
        </w:numPr>
        <w:jc w:val="both"/>
        <w:rPr>
          <w:lang w:val="es-CL"/>
        </w:rPr>
      </w:pPr>
      <w:r w:rsidRPr="009F173E">
        <w:rPr>
          <w:lang w:val="es-CL"/>
        </w:rPr>
        <w:t xml:space="preserve">Confirmación para suspender una venta en curso: Si existe una venta activa con productos en el carrito y el usuario elige (Suspender Venta), el sistema muestra una ventana de confirmación con el mensaje: ¿Estás seguro de suspender la venta actual? </w:t>
      </w:r>
      <w:r w:rsidRPr="002E11BF">
        <w:rPr>
          <w:lang w:val="es-CL"/>
        </w:rPr>
        <w:t>Los ítems del carrito se perderán.</w:t>
      </w:r>
    </w:p>
    <w:p w14:paraId="01D50ECF" w14:textId="58111E81" w:rsidR="009F173E" w:rsidRDefault="00B3062C" w:rsidP="00922967">
      <w:pPr>
        <w:pStyle w:val="Listaconnmeros"/>
        <w:numPr>
          <w:ilvl w:val="0"/>
          <w:numId w:val="0"/>
        </w:numPr>
        <w:ind w:left="360"/>
        <w:jc w:val="both"/>
        <w:rPr>
          <w:lang w:val="es-CL"/>
        </w:rPr>
      </w:pPr>
      <w:r>
        <w:rPr>
          <w:rFonts w:ascii="Cambria" w:hAnsi="Cambria"/>
          <w:noProof/>
          <w:color w:val="000000"/>
          <w:bdr w:val="none" w:sz="0" w:space="0" w:color="auto" w:frame="1"/>
        </w:rPr>
        <w:drawing>
          <wp:anchor distT="0" distB="0" distL="114300" distR="114300" simplePos="0" relativeHeight="251671552" behindDoc="0" locked="0" layoutInCell="1" allowOverlap="1" wp14:anchorId="5A7E90A8" wp14:editId="0DAC91BA">
            <wp:simplePos x="0" y="0"/>
            <wp:positionH relativeFrom="margin">
              <wp:posOffset>2345871</wp:posOffset>
            </wp:positionH>
            <wp:positionV relativeFrom="paragraph">
              <wp:posOffset>154305</wp:posOffset>
            </wp:positionV>
            <wp:extent cx="3157764" cy="1814790"/>
            <wp:effectExtent l="0" t="0" r="5080" b="0"/>
            <wp:wrapSquare wrapText="bothSides"/>
            <wp:docPr id="40612598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57764" cy="18147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C35D75" w14:textId="11327722" w:rsidR="00895812" w:rsidRDefault="00895812" w:rsidP="007626BF">
      <w:pPr>
        <w:pStyle w:val="Listaconnmeros"/>
        <w:numPr>
          <w:ilvl w:val="0"/>
          <w:numId w:val="0"/>
        </w:numPr>
        <w:jc w:val="both"/>
        <w:rPr>
          <w:lang w:val="es-CL"/>
        </w:rPr>
      </w:pPr>
      <w:r w:rsidRPr="00895812">
        <w:rPr>
          <w:lang w:val="es-CL"/>
        </w:rPr>
        <w:t>La segunda sección, de Inventario, ofrece al vendedor una visión completa de los productos disponibles, mostrando detalles como ID, nombre, Proveedor, precio, costo, stock disponible, unidades vendidas y estado, con permisos de solo consulta sin posibilidad de modificación.</w:t>
      </w:r>
    </w:p>
    <w:p w14:paraId="3E3B7E5D" w14:textId="393307C1" w:rsidR="00895812" w:rsidRDefault="00895812" w:rsidP="00475D60">
      <w:pPr>
        <w:pStyle w:val="Listaconnmeros"/>
        <w:numPr>
          <w:ilvl w:val="0"/>
          <w:numId w:val="0"/>
        </w:numPr>
        <w:jc w:val="both"/>
        <w:rPr>
          <w:lang w:val="es-CL"/>
        </w:rPr>
      </w:pPr>
    </w:p>
    <w:p w14:paraId="6DCAF17B" w14:textId="77777777" w:rsidR="00475D60" w:rsidRDefault="00475D60" w:rsidP="00475D60">
      <w:pPr>
        <w:pStyle w:val="Listaconnmeros"/>
        <w:numPr>
          <w:ilvl w:val="0"/>
          <w:numId w:val="0"/>
        </w:numPr>
        <w:jc w:val="both"/>
        <w:rPr>
          <w:lang w:val="es-CL"/>
        </w:rPr>
      </w:pPr>
    </w:p>
    <w:p w14:paraId="77E0B0FB" w14:textId="22D8D110" w:rsidR="00B419BB" w:rsidRPr="00B419BB" w:rsidRDefault="00475D60" w:rsidP="00475D60">
      <w:pPr>
        <w:pStyle w:val="Listaconnmeros"/>
        <w:numPr>
          <w:ilvl w:val="0"/>
          <w:numId w:val="0"/>
        </w:numPr>
        <w:jc w:val="both"/>
        <w:rPr>
          <w:lang w:val="es-CL"/>
        </w:rPr>
      </w:pPr>
      <w:r>
        <w:rPr>
          <w:rFonts w:ascii="Roboto" w:hAnsi="Roboto"/>
          <w:noProof/>
          <w:color w:val="0F1115"/>
          <w:bdr w:val="none" w:sz="0" w:space="0" w:color="auto" w:frame="1"/>
          <w:shd w:val="clear" w:color="auto" w:fill="FFFFFF"/>
        </w:rPr>
        <w:lastRenderedPageBreak/>
        <w:drawing>
          <wp:anchor distT="0" distB="0" distL="114300" distR="114300" simplePos="0" relativeHeight="251672576" behindDoc="0" locked="0" layoutInCell="1" allowOverlap="1" wp14:anchorId="58B43613" wp14:editId="78BDEA7E">
            <wp:simplePos x="0" y="0"/>
            <wp:positionH relativeFrom="margin">
              <wp:align>left</wp:align>
            </wp:positionH>
            <wp:positionV relativeFrom="paragraph">
              <wp:posOffset>3175</wp:posOffset>
            </wp:positionV>
            <wp:extent cx="3401060" cy="1918970"/>
            <wp:effectExtent l="0" t="0" r="8890" b="5080"/>
            <wp:wrapSquare wrapText="bothSides"/>
            <wp:docPr id="151567368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01060" cy="1918970"/>
                    </a:xfrm>
                    <a:prstGeom prst="rect">
                      <a:avLst/>
                    </a:prstGeom>
                    <a:noFill/>
                    <a:ln>
                      <a:noFill/>
                    </a:ln>
                  </pic:spPr>
                </pic:pic>
              </a:graphicData>
            </a:graphic>
          </wp:anchor>
        </w:drawing>
      </w:r>
      <w:r w:rsidR="00895812" w:rsidRPr="00895812">
        <w:rPr>
          <w:lang w:val="es-CL"/>
        </w:rPr>
        <w:t xml:space="preserve">La tercera sección, de </w:t>
      </w:r>
      <w:r w:rsidR="00895812">
        <w:rPr>
          <w:lang w:val="es-CL"/>
        </w:rPr>
        <w:t>R</w:t>
      </w:r>
      <w:r w:rsidR="00895812" w:rsidRPr="00895812">
        <w:rPr>
          <w:lang w:val="es-CL"/>
        </w:rPr>
        <w:t>endimiento, proporciona un reporte detallado del desempeño comercial del día, incluyendo un listado de ventas recientes con la hora de transacción, el monto total y el método de pago utilizado, así como el total de productos vendidos. Adicionalmente, esta área permite la generación de reportes en formato PDF para su impresión o respaldo, arrojando una ventana de aviso a la hora de ejecutar el reporte siendo exitoso (Reporte diario generado exitosamente: reporte_ventas_20251029_0045.pdf) siendo una funcionalidad exclusiva del perfil vendedor que no está visible para el administrador.</w:t>
      </w:r>
      <w:r w:rsidR="002E11BF">
        <w:rPr>
          <w:lang w:val="es-CL"/>
        </w:rPr>
        <w:t xml:space="preserve"> </w:t>
      </w:r>
    </w:p>
    <w:p w14:paraId="00C6ED54" w14:textId="77777777" w:rsidR="00C12382" w:rsidRPr="00117D83" w:rsidRDefault="00C12382" w:rsidP="00922967">
      <w:pPr>
        <w:pStyle w:val="Listaconnmeros"/>
        <w:numPr>
          <w:ilvl w:val="0"/>
          <w:numId w:val="0"/>
        </w:numPr>
        <w:ind w:left="360"/>
        <w:jc w:val="both"/>
        <w:rPr>
          <w:lang w:val="es-CL"/>
        </w:rPr>
      </w:pPr>
    </w:p>
    <w:p w14:paraId="2FE00804" w14:textId="5DB855EB" w:rsidR="00117D83" w:rsidRDefault="00733C87" w:rsidP="00117D83">
      <w:pPr>
        <w:pStyle w:val="Listaconnmeros"/>
        <w:numPr>
          <w:ilvl w:val="0"/>
          <w:numId w:val="0"/>
        </w:numPr>
        <w:ind w:left="360"/>
        <w:jc w:val="both"/>
        <w:rPr>
          <w:lang w:val="es-CL"/>
        </w:rPr>
      </w:pPr>
      <w:r>
        <w:rPr>
          <w:lang w:val="es-CL"/>
        </w:rPr>
        <w:t>5</w:t>
      </w:r>
      <w:r w:rsidR="00117D83">
        <w:rPr>
          <w:lang w:val="es-CL"/>
        </w:rPr>
        <w:t>.</w:t>
      </w:r>
      <w:r w:rsidR="00922967">
        <w:rPr>
          <w:lang w:val="es-CL"/>
        </w:rPr>
        <w:t>5</w:t>
      </w:r>
      <w:r w:rsidR="00117D83">
        <w:rPr>
          <w:lang w:val="es-CL"/>
        </w:rPr>
        <w:t xml:space="preserve"> </w:t>
      </w:r>
      <w:r w:rsidR="00117D83" w:rsidRPr="00117D83">
        <w:rPr>
          <w:lang w:val="es-CL"/>
        </w:rPr>
        <w:t>Política de acceso y roles.</w:t>
      </w:r>
    </w:p>
    <w:p w14:paraId="6ECEB8C4" w14:textId="31193575" w:rsidR="00922967" w:rsidRDefault="00922967" w:rsidP="00117D83">
      <w:pPr>
        <w:pStyle w:val="Listaconnmeros"/>
        <w:numPr>
          <w:ilvl w:val="0"/>
          <w:numId w:val="0"/>
        </w:numPr>
        <w:ind w:left="360"/>
        <w:jc w:val="both"/>
        <w:rPr>
          <w:lang w:val="es-CL"/>
        </w:rPr>
      </w:pPr>
      <w:r>
        <w:rPr>
          <w:lang w:val="es-CL"/>
        </w:rPr>
        <w:tab/>
        <w:t>- Aquí se espera una tabla como la del siguiente ejemplo</w:t>
      </w:r>
    </w:p>
    <w:tbl>
      <w:tblPr>
        <w:tblW w:w="6121" w:type="dxa"/>
        <w:tblCellSpacing w:w="15" w:type="dxa"/>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8"/>
        <w:gridCol w:w="1614"/>
        <w:gridCol w:w="1109"/>
      </w:tblGrid>
      <w:tr w:rsidR="00FC2109" w:rsidRPr="00922967" w14:paraId="2B154C1D" w14:textId="77777777" w:rsidTr="00FC2109">
        <w:trPr>
          <w:tblHeader/>
          <w:tblCellSpacing w:w="15" w:type="dxa"/>
        </w:trPr>
        <w:tc>
          <w:tcPr>
            <w:tcW w:w="0" w:type="auto"/>
            <w:vAlign w:val="center"/>
            <w:hideMark/>
          </w:tcPr>
          <w:p w14:paraId="480911A6" w14:textId="77777777" w:rsidR="00FC2109" w:rsidRPr="00922967" w:rsidRDefault="00FC2109" w:rsidP="00922967">
            <w:pPr>
              <w:spacing w:after="0" w:line="240" w:lineRule="auto"/>
              <w:jc w:val="center"/>
              <w:rPr>
                <w:rFonts w:ascii="Times New Roman" w:eastAsia="Times New Roman" w:hAnsi="Times New Roman" w:cs="Times New Roman"/>
                <w:b/>
                <w:bCs/>
                <w:sz w:val="24"/>
                <w:szCs w:val="24"/>
                <w:lang w:val="es-CL" w:eastAsia="es-CL"/>
              </w:rPr>
            </w:pPr>
            <w:r w:rsidRPr="00922967">
              <w:rPr>
                <w:rFonts w:ascii="Times New Roman" w:eastAsia="Times New Roman" w:hAnsi="Times New Roman" w:cs="Times New Roman"/>
                <w:b/>
                <w:bCs/>
                <w:sz w:val="24"/>
                <w:szCs w:val="24"/>
                <w:lang w:val="es-CL" w:eastAsia="es-CL"/>
              </w:rPr>
              <w:t>Módulo / Función</w:t>
            </w:r>
          </w:p>
        </w:tc>
        <w:tc>
          <w:tcPr>
            <w:tcW w:w="0" w:type="auto"/>
            <w:vAlign w:val="center"/>
            <w:hideMark/>
          </w:tcPr>
          <w:p w14:paraId="1EF6DFE1" w14:textId="77777777" w:rsidR="00FC2109" w:rsidRPr="00922967" w:rsidRDefault="00FC2109" w:rsidP="00922967">
            <w:pPr>
              <w:spacing w:after="0" w:line="240" w:lineRule="auto"/>
              <w:jc w:val="center"/>
              <w:rPr>
                <w:rFonts w:ascii="Times New Roman" w:eastAsia="Times New Roman" w:hAnsi="Times New Roman" w:cs="Times New Roman"/>
                <w:b/>
                <w:bCs/>
                <w:sz w:val="24"/>
                <w:szCs w:val="24"/>
                <w:lang w:val="es-CL" w:eastAsia="es-CL"/>
              </w:rPr>
            </w:pPr>
            <w:r w:rsidRPr="00922967">
              <w:rPr>
                <w:rFonts w:ascii="Times New Roman" w:eastAsia="Times New Roman" w:hAnsi="Times New Roman" w:cs="Times New Roman"/>
                <w:b/>
                <w:bCs/>
                <w:sz w:val="24"/>
                <w:szCs w:val="24"/>
                <w:lang w:val="es-CL" w:eastAsia="es-CL"/>
              </w:rPr>
              <w:t>Administrador</w:t>
            </w:r>
          </w:p>
        </w:tc>
        <w:tc>
          <w:tcPr>
            <w:tcW w:w="0" w:type="auto"/>
            <w:vAlign w:val="center"/>
            <w:hideMark/>
          </w:tcPr>
          <w:p w14:paraId="7FF774A7" w14:textId="5F89567B" w:rsidR="00FC2109" w:rsidRPr="00922967" w:rsidRDefault="00FC2109" w:rsidP="00922967">
            <w:pPr>
              <w:spacing w:after="0" w:line="240" w:lineRule="auto"/>
              <w:jc w:val="center"/>
              <w:rPr>
                <w:rFonts w:ascii="Times New Roman" w:eastAsia="Times New Roman" w:hAnsi="Times New Roman" w:cs="Times New Roman"/>
                <w:b/>
                <w:bCs/>
                <w:sz w:val="24"/>
                <w:szCs w:val="24"/>
                <w:lang w:val="es-CL" w:eastAsia="es-CL"/>
              </w:rPr>
            </w:pPr>
            <w:r>
              <w:rPr>
                <w:rFonts w:ascii="Times New Roman" w:eastAsia="Times New Roman" w:hAnsi="Times New Roman" w:cs="Times New Roman"/>
                <w:b/>
                <w:bCs/>
                <w:sz w:val="24"/>
                <w:szCs w:val="24"/>
                <w:lang w:val="es-CL" w:eastAsia="es-CL"/>
              </w:rPr>
              <w:t>Vendedor</w:t>
            </w:r>
          </w:p>
        </w:tc>
      </w:tr>
      <w:tr w:rsidR="00FC2109" w:rsidRPr="00922967" w14:paraId="43D37E6B" w14:textId="77777777" w:rsidTr="00FC2109">
        <w:trPr>
          <w:tblCellSpacing w:w="15" w:type="dxa"/>
        </w:trPr>
        <w:tc>
          <w:tcPr>
            <w:tcW w:w="0" w:type="auto"/>
            <w:vAlign w:val="center"/>
            <w:hideMark/>
          </w:tcPr>
          <w:p w14:paraId="6B15C455" w14:textId="77777777" w:rsidR="00FC2109" w:rsidRPr="00922967" w:rsidRDefault="00FC2109" w:rsidP="00922967">
            <w:pPr>
              <w:spacing w:after="0" w:line="240" w:lineRule="auto"/>
              <w:rPr>
                <w:rFonts w:ascii="Times New Roman" w:eastAsia="Times New Roman" w:hAnsi="Times New Roman" w:cs="Times New Roman"/>
                <w:sz w:val="24"/>
                <w:szCs w:val="24"/>
                <w:lang w:val="es-CL" w:eastAsia="es-CL"/>
              </w:rPr>
            </w:pPr>
            <w:r w:rsidRPr="00922967">
              <w:rPr>
                <w:rFonts w:ascii="Times New Roman" w:eastAsia="Times New Roman" w:hAnsi="Times New Roman" w:cs="Times New Roman"/>
                <w:sz w:val="24"/>
                <w:szCs w:val="24"/>
                <w:lang w:val="es-CL" w:eastAsia="es-CL"/>
              </w:rPr>
              <w:t>Crear usuarios</w:t>
            </w:r>
          </w:p>
        </w:tc>
        <w:tc>
          <w:tcPr>
            <w:tcW w:w="0" w:type="auto"/>
            <w:vAlign w:val="center"/>
            <w:hideMark/>
          </w:tcPr>
          <w:p w14:paraId="3D19DBE1" w14:textId="77777777" w:rsidR="00FC2109" w:rsidRPr="00922967" w:rsidRDefault="00FC2109" w:rsidP="00922967">
            <w:pPr>
              <w:spacing w:after="0" w:line="240" w:lineRule="auto"/>
              <w:jc w:val="center"/>
              <w:rPr>
                <w:rFonts w:ascii="Times New Roman" w:eastAsia="Times New Roman" w:hAnsi="Times New Roman" w:cs="Times New Roman"/>
                <w:sz w:val="24"/>
                <w:szCs w:val="24"/>
                <w:lang w:val="es-CL" w:eastAsia="es-CL"/>
              </w:rPr>
            </w:pPr>
            <w:r w:rsidRPr="00922967">
              <w:rPr>
                <w:rFonts w:ascii="Segoe UI Emoji" w:eastAsia="Times New Roman" w:hAnsi="Segoe UI Emoji" w:cs="Segoe UI Emoji"/>
                <w:sz w:val="24"/>
                <w:szCs w:val="24"/>
                <w:lang w:val="es-CL" w:eastAsia="es-CL"/>
              </w:rPr>
              <w:t>✔</w:t>
            </w:r>
          </w:p>
        </w:tc>
        <w:tc>
          <w:tcPr>
            <w:tcW w:w="0" w:type="auto"/>
            <w:vAlign w:val="center"/>
            <w:hideMark/>
          </w:tcPr>
          <w:p w14:paraId="241508E7" w14:textId="77777777" w:rsidR="00FC2109" w:rsidRPr="00922967" w:rsidRDefault="00FC2109" w:rsidP="00922967">
            <w:pPr>
              <w:spacing w:after="0" w:line="240" w:lineRule="auto"/>
              <w:jc w:val="center"/>
              <w:rPr>
                <w:rFonts w:ascii="Times New Roman" w:eastAsia="Times New Roman" w:hAnsi="Times New Roman" w:cs="Times New Roman"/>
                <w:sz w:val="24"/>
                <w:szCs w:val="24"/>
                <w:lang w:val="es-CL" w:eastAsia="es-CL"/>
              </w:rPr>
            </w:pPr>
            <w:r w:rsidRPr="00922967">
              <w:rPr>
                <w:rFonts w:ascii="Segoe UI Emoji" w:eastAsia="Times New Roman" w:hAnsi="Segoe UI Emoji" w:cs="Segoe UI Emoji"/>
                <w:sz w:val="24"/>
                <w:szCs w:val="24"/>
                <w:lang w:val="es-CL" w:eastAsia="es-CL"/>
              </w:rPr>
              <w:t>✖</w:t>
            </w:r>
          </w:p>
        </w:tc>
      </w:tr>
      <w:tr w:rsidR="00FC2109" w:rsidRPr="00922967" w14:paraId="5DD2B6B6" w14:textId="77777777" w:rsidTr="00FC2109">
        <w:trPr>
          <w:tblCellSpacing w:w="15" w:type="dxa"/>
        </w:trPr>
        <w:tc>
          <w:tcPr>
            <w:tcW w:w="0" w:type="auto"/>
            <w:vAlign w:val="center"/>
            <w:hideMark/>
          </w:tcPr>
          <w:p w14:paraId="23A59AED" w14:textId="77777777" w:rsidR="00FC2109" w:rsidRPr="00922967" w:rsidRDefault="00FC2109" w:rsidP="00922967">
            <w:pPr>
              <w:spacing w:after="0" w:line="240" w:lineRule="auto"/>
              <w:rPr>
                <w:rFonts w:ascii="Times New Roman" w:eastAsia="Times New Roman" w:hAnsi="Times New Roman" w:cs="Times New Roman"/>
                <w:sz w:val="24"/>
                <w:szCs w:val="24"/>
                <w:lang w:val="es-CL" w:eastAsia="es-CL"/>
              </w:rPr>
            </w:pPr>
            <w:r w:rsidRPr="00922967">
              <w:rPr>
                <w:rFonts w:ascii="Times New Roman" w:eastAsia="Times New Roman" w:hAnsi="Times New Roman" w:cs="Times New Roman"/>
                <w:sz w:val="24"/>
                <w:szCs w:val="24"/>
                <w:lang w:val="es-CL" w:eastAsia="es-CL"/>
              </w:rPr>
              <w:t>Registrar productos</w:t>
            </w:r>
          </w:p>
        </w:tc>
        <w:tc>
          <w:tcPr>
            <w:tcW w:w="0" w:type="auto"/>
            <w:vAlign w:val="center"/>
            <w:hideMark/>
          </w:tcPr>
          <w:p w14:paraId="23353796" w14:textId="77777777" w:rsidR="00FC2109" w:rsidRPr="00922967" w:rsidRDefault="00FC2109" w:rsidP="00922967">
            <w:pPr>
              <w:spacing w:after="0" w:line="240" w:lineRule="auto"/>
              <w:jc w:val="center"/>
              <w:rPr>
                <w:rFonts w:ascii="Times New Roman" w:eastAsia="Times New Roman" w:hAnsi="Times New Roman" w:cs="Times New Roman"/>
                <w:sz w:val="24"/>
                <w:szCs w:val="24"/>
                <w:lang w:val="es-CL" w:eastAsia="es-CL"/>
              </w:rPr>
            </w:pPr>
            <w:r w:rsidRPr="00922967">
              <w:rPr>
                <w:rFonts w:ascii="Segoe UI Emoji" w:eastAsia="Times New Roman" w:hAnsi="Segoe UI Emoji" w:cs="Segoe UI Emoji"/>
                <w:sz w:val="24"/>
                <w:szCs w:val="24"/>
                <w:lang w:val="es-CL" w:eastAsia="es-CL"/>
              </w:rPr>
              <w:t>✔</w:t>
            </w:r>
          </w:p>
        </w:tc>
        <w:tc>
          <w:tcPr>
            <w:tcW w:w="0" w:type="auto"/>
            <w:vAlign w:val="center"/>
            <w:hideMark/>
          </w:tcPr>
          <w:p w14:paraId="4BA245E4" w14:textId="75168DD2" w:rsidR="00FC2109" w:rsidRPr="00922967" w:rsidRDefault="00AB4641" w:rsidP="00922967">
            <w:pPr>
              <w:spacing w:after="0" w:line="240" w:lineRule="auto"/>
              <w:jc w:val="center"/>
              <w:rPr>
                <w:rFonts w:ascii="Times New Roman" w:eastAsia="Times New Roman" w:hAnsi="Times New Roman" w:cs="Times New Roman"/>
                <w:sz w:val="24"/>
                <w:szCs w:val="24"/>
                <w:lang w:val="es-CL" w:eastAsia="es-CL"/>
              </w:rPr>
            </w:pPr>
            <w:r w:rsidRPr="00922967">
              <w:rPr>
                <w:rFonts w:ascii="Segoe UI Emoji" w:eastAsia="Times New Roman" w:hAnsi="Segoe UI Emoji" w:cs="Segoe UI Emoji"/>
                <w:sz w:val="24"/>
                <w:szCs w:val="24"/>
                <w:lang w:val="es-CL" w:eastAsia="es-CL"/>
              </w:rPr>
              <w:t>✖</w:t>
            </w:r>
          </w:p>
        </w:tc>
      </w:tr>
      <w:tr w:rsidR="00FC2109" w:rsidRPr="00922967" w14:paraId="18F84F52" w14:textId="77777777" w:rsidTr="00FC2109">
        <w:trPr>
          <w:tblCellSpacing w:w="15" w:type="dxa"/>
        </w:trPr>
        <w:tc>
          <w:tcPr>
            <w:tcW w:w="0" w:type="auto"/>
            <w:vAlign w:val="center"/>
            <w:hideMark/>
          </w:tcPr>
          <w:p w14:paraId="77B84599" w14:textId="77777777" w:rsidR="00FC2109" w:rsidRPr="00922967" w:rsidRDefault="00FC2109" w:rsidP="00922967">
            <w:pPr>
              <w:spacing w:after="0" w:line="240" w:lineRule="auto"/>
              <w:rPr>
                <w:rFonts w:ascii="Times New Roman" w:eastAsia="Times New Roman" w:hAnsi="Times New Roman" w:cs="Times New Roman"/>
                <w:sz w:val="24"/>
                <w:szCs w:val="24"/>
                <w:lang w:val="es-CL" w:eastAsia="es-CL"/>
              </w:rPr>
            </w:pPr>
            <w:r w:rsidRPr="00922967">
              <w:rPr>
                <w:rFonts w:ascii="Times New Roman" w:eastAsia="Times New Roman" w:hAnsi="Times New Roman" w:cs="Times New Roman"/>
                <w:sz w:val="24"/>
                <w:szCs w:val="24"/>
                <w:lang w:val="es-CL" w:eastAsia="es-CL"/>
              </w:rPr>
              <w:t>Modificar stock</w:t>
            </w:r>
          </w:p>
        </w:tc>
        <w:tc>
          <w:tcPr>
            <w:tcW w:w="0" w:type="auto"/>
            <w:vAlign w:val="center"/>
            <w:hideMark/>
          </w:tcPr>
          <w:p w14:paraId="7352E47B" w14:textId="77777777" w:rsidR="00FC2109" w:rsidRPr="00922967" w:rsidRDefault="00FC2109" w:rsidP="00922967">
            <w:pPr>
              <w:spacing w:after="0" w:line="240" w:lineRule="auto"/>
              <w:jc w:val="center"/>
              <w:rPr>
                <w:rFonts w:ascii="Times New Roman" w:eastAsia="Times New Roman" w:hAnsi="Times New Roman" w:cs="Times New Roman"/>
                <w:sz w:val="24"/>
                <w:szCs w:val="24"/>
                <w:lang w:val="es-CL" w:eastAsia="es-CL"/>
              </w:rPr>
            </w:pPr>
            <w:r w:rsidRPr="00922967">
              <w:rPr>
                <w:rFonts w:ascii="Segoe UI Emoji" w:eastAsia="Times New Roman" w:hAnsi="Segoe UI Emoji" w:cs="Segoe UI Emoji"/>
                <w:sz w:val="24"/>
                <w:szCs w:val="24"/>
                <w:lang w:val="es-CL" w:eastAsia="es-CL"/>
              </w:rPr>
              <w:t>✔</w:t>
            </w:r>
          </w:p>
        </w:tc>
        <w:tc>
          <w:tcPr>
            <w:tcW w:w="0" w:type="auto"/>
            <w:vAlign w:val="center"/>
            <w:hideMark/>
          </w:tcPr>
          <w:p w14:paraId="4E144416" w14:textId="77777777" w:rsidR="00FC2109" w:rsidRPr="00922967" w:rsidRDefault="00FC2109" w:rsidP="00922967">
            <w:pPr>
              <w:spacing w:after="0" w:line="240" w:lineRule="auto"/>
              <w:jc w:val="center"/>
              <w:rPr>
                <w:rFonts w:ascii="Times New Roman" w:eastAsia="Times New Roman" w:hAnsi="Times New Roman" w:cs="Times New Roman"/>
                <w:sz w:val="24"/>
                <w:szCs w:val="24"/>
                <w:lang w:val="es-CL" w:eastAsia="es-CL"/>
              </w:rPr>
            </w:pPr>
            <w:r w:rsidRPr="00922967">
              <w:rPr>
                <w:rFonts w:ascii="Segoe UI Emoji" w:eastAsia="Times New Roman" w:hAnsi="Segoe UI Emoji" w:cs="Segoe UI Emoji"/>
                <w:sz w:val="24"/>
                <w:szCs w:val="24"/>
                <w:lang w:val="es-CL" w:eastAsia="es-CL"/>
              </w:rPr>
              <w:t>✔</w:t>
            </w:r>
          </w:p>
        </w:tc>
      </w:tr>
      <w:tr w:rsidR="00FC2109" w:rsidRPr="00922967" w14:paraId="36FDF33B" w14:textId="77777777" w:rsidTr="00FC2109">
        <w:trPr>
          <w:tblCellSpacing w:w="15" w:type="dxa"/>
        </w:trPr>
        <w:tc>
          <w:tcPr>
            <w:tcW w:w="0" w:type="auto"/>
            <w:vAlign w:val="center"/>
            <w:hideMark/>
          </w:tcPr>
          <w:p w14:paraId="0907C4E0" w14:textId="4B2BE83D" w:rsidR="00FC2109" w:rsidRPr="00922967" w:rsidRDefault="00AB4641" w:rsidP="00922967">
            <w:pPr>
              <w:spacing w:after="0" w:line="240" w:lineRule="auto"/>
              <w:rPr>
                <w:rFonts w:ascii="Times New Roman" w:eastAsia="Times New Roman" w:hAnsi="Times New Roman" w:cs="Times New Roman"/>
                <w:sz w:val="24"/>
                <w:szCs w:val="24"/>
                <w:lang w:val="es-CL" w:eastAsia="es-CL"/>
              </w:rPr>
            </w:pPr>
            <w:r>
              <w:rPr>
                <w:rFonts w:ascii="Times New Roman" w:eastAsia="Times New Roman" w:hAnsi="Times New Roman" w:cs="Times New Roman"/>
                <w:sz w:val="24"/>
                <w:szCs w:val="24"/>
                <w:lang w:val="es-CL" w:eastAsia="es-CL"/>
              </w:rPr>
              <w:t>Eliminar productos</w:t>
            </w:r>
          </w:p>
        </w:tc>
        <w:tc>
          <w:tcPr>
            <w:tcW w:w="0" w:type="auto"/>
            <w:vAlign w:val="center"/>
            <w:hideMark/>
          </w:tcPr>
          <w:p w14:paraId="0A186ED0" w14:textId="77777777" w:rsidR="00FC2109" w:rsidRPr="00922967" w:rsidRDefault="00FC2109" w:rsidP="00922967">
            <w:pPr>
              <w:spacing w:after="0" w:line="240" w:lineRule="auto"/>
              <w:jc w:val="center"/>
              <w:rPr>
                <w:rFonts w:ascii="Times New Roman" w:eastAsia="Times New Roman" w:hAnsi="Times New Roman" w:cs="Times New Roman"/>
                <w:sz w:val="24"/>
                <w:szCs w:val="24"/>
                <w:lang w:val="es-CL" w:eastAsia="es-CL"/>
              </w:rPr>
            </w:pPr>
            <w:r w:rsidRPr="00922967">
              <w:rPr>
                <w:rFonts w:ascii="Segoe UI Emoji" w:eastAsia="Times New Roman" w:hAnsi="Segoe UI Emoji" w:cs="Segoe UI Emoji"/>
                <w:sz w:val="24"/>
                <w:szCs w:val="24"/>
                <w:lang w:val="es-CL" w:eastAsia="es-CL"/>
              </w:rPr>
              <w:t>✔</w:t>
            </w:r>
          </w:p>
        </w:tc>
        <w:tc>
          <w:tcPr>
            <w:tcW w:w="0" w:type="auto"/>
            <w:vAlign w:val="center"/>
            <w:hideMark/>
          </w:tcPr>
          <w:p w14:paraId="665FE632" w14:textId="5C85F947" w:rsidR="00FC2109" w:rsidRPr="00922967" w:rsidRDefault="00AB4641" w:rsidP="00922967">
            <w:pPr>
              <w:spacing w:after="0" w:line="240" w:lineRule="auto"/>
              <w:jc w:val="center"/>
              <w:rPr>
                <w:rFonts w:ascii="Times New Roman" w:eastAsia="Times New Roman" w:hAnsi="Times New Roman" w:cs="Times New Roman"/>
                <w:sz w:val="24"/>
                <w:szCs w:val="24"/>
                <w:lang w:val="es-CL" w:eastAsia="es-CL"/>
              </w:rPr>
            </w:pPr>
            <w:r w:rsidRPr="00922967">
              <w:rPr>
                <w:rFonts w:ascii="Segoe UI Emoji" w:eastAsia="Times New Roman" w:hAnsi="Segoe UI Emoji" w:cs="Segoe UI Emoji"/>
                <w:sz w:val="24"/>
                <w:szCs w:val="24"/>
                <w:lang w:val="es-CL" w:eastAsia="es-CL"/>
              </w:rPr>
              <w:t>✖</w:t>
            </w:r>
          </w:p>
        </w:tc>
      </w:tr>
      <w:tr w:rsidR="00FC2109" w:rsidRPr="00922967" w14:paraId="4DF3336D" w14:textId="77777777" w:rsidTr="00FC2109">
        <w:trPr>
          <w:tblCellSpacing w:w="15" w:type="dxa"/>
        </w:trPr>
        <w:tc>
          <w:tcPr>
            <w:tcW w:w="0" w:type="auto"/>
            <w:vAlign w:val="center"/>
            <w:hideMark/>
          </w:tcPr>
          <w:p w14:paraId="4768E95D" w14:textId="767726D0" w:rsidR="00FC2109" w:rsidRPr="00922967" w:rsidRDefault="00AB4641" w:rsidP="00922967">
            <w:pPr>
              <w:spacing w:after="0" w:line="240" w:lineRule="auto"/>
              <w:rPr>
                <w:rFonts w:ascii="Times New Roman" w:eastAsia="Times New Roman" w:hAnsi="Times New Roman" w:cs="Times New Roman"/>
                <w:sz w:val="24"/>
                <w:szCs w:val="24"/>
                <w:lang w:val="es-CL" w:eastAsia="es-CL"/>
              </w:rPr>
            </w:pPr>
            <w:r>
              <w:rPr>
                <w:rFonts w:ascii="Times New Roman" w:eastAsia="Times New Roman" w:hAnsi="Times New Roman" w:cs="Times New Roman"/>
                <w:sz w:val="24"/>
                <w:szCs w:val="24"/>
                <w:lang w:val="es-CL" w:eastAsia="es-CL"/>
              </w:rPr>
              <w:t>Consultar inventario</w:t>
            </w:r>
          </w:p>
        </w:tc>
        <w:tc>
          <w:tcPr>
            <w:tcW w:w="0" w:type="auto"/>
            <w:vAlign w:val="center"/>
            <w:hideMark/>
          </w:tcPr>
          <w:p w14:paraId="1ECD60D7" w14:textId="77777777" w:rsidR="00FC2109" w:rsidRPr="00922967" w:rsidRDefault="00FC2109" w:rsidP="00922967">
            <w:pPr>
              <w:spacing w:after="0" w:line="240" w:lineRule="auto"/>
              <w:jc w:val="center"/>
              <w:rPr>
                <w:rFonts w:ascii="Times New Roman" w:eastAsia="Times New Roman" w:hAnsi="Times New Roman" w:cs="Times New Roman"/>
                <w:sz w:val="24"/>
                <w:szCs w:val="24"/>
                <w:lang w:val="es-CL" w:eastAsia="es-CL"/>
              </w:rPr>
            </w:pPr>
            <w:r w:rsidRPr="00922967">
              <w:rPr>
                <w:rFonts w:ascii="Segoe UI Emoji" w:eastAsia="Times New Roman" w:hAnsi="Segoe UI Emoji" w:cs="Segoe UI Emoji"/>
                <w:sz w:val="24"/>
                <w:szCs w:val="24"/>
                <w:lang w:val="es-CL" w:eastAsia="es-CL"/>
              </w:rPr>
              <w:t>✔</w:t>
            </w:r>
          </w:p>
        </w:tc>
        <w:tc>
          <w:tcPr>
            <w:tcW w:w="0" w:type="auto"/>
            <w:vAlign w:val="center"/>
            <w:hideMark/>
          </w:tcPr>
          <w:p w14:paraId="4808D998" w14:textId="52F20A62" w:rsidR="00FC2109" w:rsidRPr="00922967" w:rsidRDefault="00AB4641" w:rsidP="00922967">
            <w:pPr>
              <w:spacing w:after="0" w:line="240" w:lineRule="auto"/>
              <w:jc w:val="center"/>
              <w:rPr>
                <w:rFonts w:ascii="Times New Roman" w:eastAsia="Times New Roman" w:hAnsi="Times New Roman" w:cs="Times New Roman"/>
                <w:sz w:val="24"/>
                <w:szCs w:val="24"/>
                <w:lang w:val="es-CL" w:eastAsia="es-CL"/>
              </w:rPr>
            </w:pPr>
            <w:r w:rsidRPr="00922967">
              <w:rPr>
                <w:rFonts w:ascii="Segoe UI Emoji" w:eastAsia="Times New Roman" w:hAnsi="Segoe UI Emoji" w:cs="Segoe UI Emoji"/>
                <w:sz w:val="24"/>
                <w:szCs w:val="24"/>
                <w:lang w:val="es-CL" w:eastAsia="es-CL"/>
              </w:rPr>
              <w:t>✔</w:t>
            </w:r>
          </w:p>
        </w:tc>
      </w:tr>
      <w:tr w:rsidR="00AB4641" w:rsidRPr="00922967" w14:paraId="627501CE" w14:textId="77777777" w:rsidTr="00FC2109">
        <w:trPr>
          <w:tblCellSpacing w:w="15" w:type="dxa"/>
        </w:trPr>
        <w:tc>
          <w:tcPr>
            <w:tcW w:w="0" w:type="auto"/>
            <w:vAlign w:val="center"/>
          </w:tcPr>
          <w:p w14:paraId="53F16F75" w14:textId="25C00A7D" w:rsidR="00AB4641" w:rsidRDefault="00AB4641" w:rsidP="00922967">
            <w:pPr>
              <w:spacing w:after="0" w:line="240" w:lineRule="auto"/>
              <w:rPr>
                <w:rFonts w:ascii="Times New Roman" w:eastAsia="Times New Roman" w:hAnsi="Times New Roman" w:cs="Times New Roman"/>
                <w:sz w:val="24"/>
                <w:szCs w:val="24"/>
                <w:lang w:val="es-CL" w:eastAsia="es-CL"/>
              </w:rPr>
            </w:pPr>
            <w:r>
              <w:rPr>
                <w:rFonts w:ascii="Times New Roman" w:eastAsia="Times New Roman" w:hAnsi="Times New Roman" w:cs="Times New Roman"/>
                <w:sz w:val="24"/>
                <w:szCs w:val="24"/>
                <w:lang w:val="es-CL" w:eastAsia="es-CL"/>
              </w:rPr>
              <w:t>Generar reportes de ventas</w:t>
            </w:r>
          </w:p>
        </w:tc>
        <w:tc>
          <w:tcPr>
            <w:tcW w:w="0" w:type="auto"/>
            <w:vAlign w:val="center"/>
          </w:tcPr>
          <w:p w14:paraId="704DB4D1" w14:textId="18D48C81" w:rsidR="00AB4641" w:rsidRPr="00922967" w:rsidRDefault="00AB4641" w:rsidP="00922967">
            <w:pPr>
              <w:spacing w:after="0" w:line="240" w:lineRule="auto"/>
              <w:jc w:val="center"/>
              <w:rPr>
                <w:rFonts w:ascii="Segoe UI Emoji" w:eastAsia="Times New Roman" w:hAnsi="Segoe UI Emoji" w:cs="Segoe UI Emoji"/>
                <w:sz w:val="24"/>
                <w:szCs w:val="24"/>
                <w:lang w:val="es-CL" w:eastAsia="es-CL"/>
              </w:rPr>
            </w:pPr>
            <w:r w:rsidRPr="00922967">
              <w:rPr>
                <w:rFonts w:ascii="Segoe UI Emoji" w:eastAsia="Times New Roman" w:hAnsi="Segoe UI Emoji" w:cs="Segoe UI Emoji"/>
                <w:sz w:val="24"/>
                <w:szCs w:val="24"/>
                <w:lang w:val="es-CL" w:eastAsia="es-CL"/>
              </w:rPr>
              <w:t>✖</w:t>
            </w:r>
          </w:p>
        </w:tc>
        <w:tc>
          <w:tcPr>
            <w:tcW w:w="0" w:type="auto"/>
            <w:vAlign w:val="center"/>
          </w:tcPr>
          <w:p w14:paraId="701EA38B" w14:textId="2A852A18" w:rsidR="00AB4641" w:rsidRPr="00922967" w:rsidRDefault="00AB4641" w:rsidP="00922967">
            <w:pPr>
              <w:spacing w:after="0" w:line="240" w:lineRule="auto"/>
              <w:jc w:val="center"/>
              <w:rPr>
                <w:rFonts w:ascii="Segoe UI Emoji" w:eastAsia="Times New Roman" w:hAnsi="Segoe UI Emoji" w:cs="Segoe UI Emoji"/>
                <w:sz w:val="24"/>
                <w:szCs w:val="24"/>
                <w:lang w:val="es-CL" w:eastAsia="es-CL"/>
              </w:rPr>
            </w:pPr>
            <w:r w:rsidRPr="00922967">
              <w:rPr>
                <w:rFonts w:ascii="Segoe UI Emoji" w:eastAsia="Times New Roman" w:hAnsi="Segoe UI Emoji" w:cs="Segoe UI Emoji"/>
                <w:sz w:val="24"/>
                <w:szCs w:val="24"/>
                <w:lang w:val="es-CL" w:eastAsia="es-CL"/>
              </w:rPr>
              <w:t>✔</w:t>
            </w:r>
          </w:p>
        </w:tc>
      </w:tr>
      <w:tr w:rsidR="00AB4641" w:rsidRPr="00922967" w14:paraId="2E10CE5C" w14:textId="77777777" w:rsidTr="00FC2109">
        <w:trPr>
          <w:tblCellSpacing w:w="15" w:type="dxa"/>
        </w:trPr>
        <w:tc>
          <w:tcPr>
            <w:tcW w:w="0" w:type="auto"/>
            <w:vAlign w:val="center"/>
          </w:tcPr>
          <w:p w14:paraId="50158322" w14:textId="21F58BBA" w:rsidR="00AB4641" w:rsidRDefault="00AB4641" w:rsidP="00922967">
            <w:pPr>
              <w:spacing w:after="0" w:line="240" w:lineRule="auto"/>
              <w:rPr>
                <w:rFonts w:ascii="Times New Roman" w:eastAsia="Times New Roman" w:hAnsi="Times New Roman" w:cs="Times New Roman"/>
                <w:sz w:val="24"/>
                <w:szCs w:val="24"/>
                <w:lang w:val="es-CL" w:eastAsia="es-CL"/>
              </w:rPr>
            </w:pPr>
            <w:r>
              <w:rPr>
                <w:rFonts w:ascii="Times New Roman" w:eastAsia="Times New Roman" w:hAnsi="Times New Roman" w:cs="Times New Roman"/>
                <w:sz w:val="24"/>
                <w:szCs w:val="24"/>
                <w:lang w:val="es-CL" w:eastAsia="es-CL"/>
              </w:rPr>
              <w:t>Registrar ventas</w:t>
            </w:r>
          </w:p>
        </w:tc>
        <w:tc>
          <w:tcPr>
            <w:tcW w:w="0" w:type="auto"/>
            <w:vAlign w:val="center"/>
          </w:tcPr>
          <w:p w14:paraId="6454A12A" w14:textId="4274E07A" w:rsidR="00AB4641" w:rsidRPr="00922967" w:rsidRDefault="00AB4641" w:rsidP="00922967">
            <w:pPr>
              <w:spacing w:after="0" w:line="240" w:lineRule="auto"/>
              <w:jc w:val="center"/>
              <w:rPr>
                <w:rFonts w:ascii="Segoe UI Emoji" w:eastAsia="Times New Roman" w:hAnsi="Segoe UI Emoji" w:cs="Segoe UI Emoji"/>
                <w:sz w:val="24"/>
                <w:szCs w:val="24"/>
                <w:lang w:val="es-CL" w:eastAsia="es-CL"/>
              </w:rPr>
            </w:pPr>
            <w:r w:rsidRPr="00922967">
              <w:rPr>
                <w:rFonts w:ascii="Segoe UI Emoji" w:eastAsia="Times New Roman" w:hAnsi="Segoe UI Emoji" w:cs="Segoe UI Emoji"/>
                <w:sz w:val="24"/>
                <w:szCs w:val="24"/>
                <w:lang w:val="es-CL" w:eastAsia="es-CL"/>
              </w:rPr>
              <w:t>✖</w:t>
            </w:r>
          </w:p>
        </w:tc>
        <w:tc>
          <w:tcPr>
            <w:tcW w:w="0" w:type="auto"/>
            <w:vAlign w:val="center"/>
          </w:tcPr>
          <w:p w14:paraId="1DB7C517" w14:textId="51ACA20D" w:rsidR="00AB4641" w:rsidRPr="00922967" w:rsidRDefault="00AB4641" w:rsidP="00922967">
            <w:pPr>
              <w:spacing w:after="0" w:line="240" w:lineRule="auto"/>
              <w:jc w:val="center"/>
              <w:rPr>
                <w:rFonts w:ascii="Segoe UI Emoji" w:eastAsia="Times New Roman" w:hAnsi="Segoe UI Emoji" w:cs="Segoe UI Emoji"/>
                <w:sz w:val="24"/>
                <w:szCs w:val="24"/>
                <w:lang w:val="es-CL" w:eastAsia="es-CL"/>
              </w:rPr>
            </w:pPr>
            <w:r w:rsidRPr="00922967">
              <w:rPr>
                <w:rFonts w:ascii="Segoe UI Emoji" w:eastAsia="Times New Roman" w:hAnsi="Segoe UI Emoji" w:cs="Segoe UI Emoji"/>
                <w:sz w:val="24"/>
                <w:szCs w:val="24"/>
                <w:lang w:val="es-CL" w:eastAsia="es-CL"/>
              </w:rPr>
              <w:t>✔</w:t>
            </w:r>
          </w:p>
        </w:tc>
      </w:tr>
      <w:tr w:rsidR="00AB4641" w:rsidRPr="00922967" w14:paraId="5B5EEDD3" w14:textId="77777777" w:rsidTr="00FC2109">
        <w:trPr>
          <w:tblCellSpacing w:w="15" w:type="dxa"/>
        </w:trPr>
        <w:tc>
          <w:tcPr>
            <w:tcW w:w="0" w:type="auto"/>
            <w:vAlign w:val="center"/>
          </w:tcPr>
          <w:p w14:paraId="609AF87C" w14:textId="11F1AB75" w:rsidR="00AB4641" w:rsidRDefault="00AB4641" w:rsidP="00922967">
            <w:pPr>
              <w:spacing w:after="0" w:line="240" w:lineRule="auto"/>
              <w:rPr>
                <w:rFonts w:ascii="Times New Roman" w:eastAsia="Times New Roman" w:hAnsi="Times New Roman" w:cs="Times New Roman"/>
                <w:sz w:val="24"/>
                <w:szCs w:val="24"/>
                <w:lang w:val="es-CL" w:eastAsia="es-CL"/>
              </w:rPr>
            </w:pPr>
            <w:r>
              <w:rPr>
                <w:rFonts w:ascii="Times New Roman" w:eastAsia="Times New Roman" w:hAnsi="Times New Roman" w:cs="Times New Roman"/>
                <w:sz w:val="24"/>
                <w:szCs w:val="24"/>
                <w:lang w:val="es-CL" w:eastAsia="es-CL"/>
              </w:rPr>
              <w:t>Configurar parámetros del sistema</w:t>
            </w:r>
          </w:p>
        </w:tc>
        <w:tc>
          <w:tcPr>
            <w:tcW w:w="0" w:type="auto"/>
            <w:vAlign w:val="center"/>
          </w:tcPr>
          <w:p w14:paraId="343B8DEE" w14:textId="66D1A390" w:rsidR="00AB4641" w:rsidRPr="00922967" w:rsidRDefault="00AB4641" w:rsidP="00922967">
            <w:pPr>
              <w:spacing w:after="0" w:line="240" w:lineRule="auto"/>
              <w:jc w:val="center"/>
              <w:rPr>
                <w:rFonts w:ascii="Segoe UI Emoji" w:eastAsia="Times New Roman" w:hAnsi="Segoe UI Emoji" w:cs="Segoe UI Emoji"/>
                <w:sz w:val="24"/>
                <w:szCs w:val="24"/>
                <w:lang w:val="es-CL" w:eastAsia="es-CL"/>
              </w:rPr>
            </w:pPr>
            <w:r w:rsidRPr="00922967">
              <w:rPr>
                <w:rFonts w:ascii="Segoe UI Emoji" w:eastAsia="Times New Roman" w:hAnsi="Segoe UI Emoji" w:cs="Segoe UI Emoji"/>
                <w:sz w:val="24"/>
                <w:szCs w:val="24"/>
                <w:lang w:val="es-CL" w:eastAsia="es-CL"/>
              </w:rPr>
              <w:t>✔</w:t>
            </w:r>
          </w:p>
        </w:tc>
        <w:tc>
          <w:tcPr>
            <w:tcW w:w="0" w:type="auto"/>
            <w:vAlign w:val="center"/>
          </w:tcPr>
          <w:p w14:paraId="6BC0B7FA" w14:textId="4526F82D" w:rsidR="00AB4641" w:rsidRPr="00922967" w:rsidRDefault="00AB4641" w:rsidP="00922967">
            <w:pPr>
              <w:spacing w:after="0" w:line="240" w:lineRule="auto"/>
              <w:jc w:val="center"/>
              <w:rPr>
                <w:rFonts w:ascii="Segoe UI Emoji" w:eastAsia="Times New Roman" w:hAnsi="Segoe UI Emoji" w:cs="Segoe UI Emoji"/>
                <w:sz w:val="24"/>
                <w:szCs w:val="24"/>
                <w:lang w:val="es-CL" w:eastAsia="es-CL"/>
              </w:rPr>
            </w:pPr>
            <w:r w:rsidRPr="00922967">
              <w:rPr>
                <w:rFonts w:ascii="Segoe UI Emoji" w:eastAsia="Times New Roman" w:hAnsi="Segoe UI Emoji" w:cs="Segoe UI Emoji"/>
                <w:sz w:val="24"/>
                <w:szCs w:val="24"/>
                <w:lang w:val="es-CL" w:eastAsia="es-CL"/>
              </w:rPr>
              <w:t>✖</w:t>
            </w:r>
          </w:p>
        </w:tc>
      </w:tr>
      <w:tr w:rsidR="00AB4641" w:rsidRPr="00922967" w14:paraId="7CD303B0" w14:textId="77777777" w:rsidTr="00FC2109">
        <w:trPr>
          <w:tblCellSpacing w:w="15" w:type="dxa"/>
        </w:trPr>
        <w:tc>
          <w:tcPr>
            <w:tcW w:w="0" w:type="auto"/>
            <w:vAlign w:val="center"/>
          </w:tcPr>
          <w:p w14:paraId="42D6DD18" w14:textId="55B8F134" w:rsidR="00AB4641" w:rsidRDefault="00AB4641" w:rsidP="00922967">
            <w:pPr>
              <w:spacing w:after="0" w:line="240" w:lineRule="auto"/>
              <w:rPr>
                <w:rFonts w:ascii="Times New Roman" w:eastAsia="Times New Roman" w:hAnsi="Times New Roman" w:cs="Times New Roman"/>
                <w:sz w:val="24"/>
                <w:szCs w:val="24"/>
                <w:lang w:val="es-CL" w:eastAsia="es-CL"/>
              </w:rPr>
            </w:pPr>
            <w:r>
              <w:rPr>
                <w:rFonts w:ascii="Times New Roman" w:eastAsia="Times New Roman" w:hAnsi="Times New Roman" w:cs="Times New Roman"/>
                <w:sz w:val="24"/>
                <w:szCs w:val="24"/>
                <w:lang w:val="es-CL" w:eastAsia="es-CL"/>
              </w:rPr>
              <w:t>Gestionar proveedores</w:t>
            </w:r>
          </w:p>
        </w:tc>
        <w:tc>
          <w:tcPr>
            <w:tcW w:w="0" w:type="auto"/>
            <w:vAlign w:val="center"/>
          </w:tcPr>
          <w:p w14:paraId="47ECC8E5" w14:textId="137CB929" w:rsidR="00AB4641" w:rsidRPr="00922967" w:rsidRDefault="00AB4641" w:rsidP="00922967">
            <w:pPr>
              <w:spacing w:after="0" w:line="240" w:lineRule="auto"/>
              <w:jc w:val="center"/>
              <w:rPr>
                <w:rFonts w:ascii="Segoe UI Emoji" w:eastAsia="Times New Roman" w:hAnsi="Segoe UI Emoji" w:cs="Segoe UI Emoji"/>
                <w:sz w:val="24"/>
                <w:szCs w:val="24"/>
                <w:lang w:val="es-CL" w:eastAsia="es-CL"/>
              </w:rPr>
            </w:pPr>
            <w:r w:rsidRPr="00922967">
              <w:rPr>
                <w:rFonts w:ascii="Segoe UI Emoji" w:eastAsia="Times New Roman" w:hAnsi="Segoe UI Emoji" w:cs="Segoe UI Emoji"/>
                <w:sz w:val="24"/>
                <w:szCs w:val="24"/>
                <w:lang w:val="es-CL" w:eastAsia="es-CL"/>
              </w:rPr>
              <w:t>✔</w:t>
            </w:r>
          </w:p>
        </w:tc>
        <w:tc>
          <w:tcPr>
            <w:tcW w:w="0" w:type="auto"/>
            <w:vAlign w:val="center"/>
          </w:tcPr>
          <w:p w14:paraId="61E3D799" w14:textId="030BBF54" w:rsidR="00AB4641" w:rsidRPr="00922967" w:rsidRDefault="00AB4641" w:rsidP="00922967">
            <w:pPr>
              <w:spacing w:after="0" w:line="240" w:lineRule="auto"/>
              <w:jc w:val="center"/>
              <w:rPr>
                <w:rFonts w:ascii="Segoe UI Emoji" w:eastAsia="Times New Roman" w:hAnsi="Segoe UI Emoji" w:cs="Segoe UI Emoji"/>
                <w:sz w:val="24"/>
                <w:szCs w:val="24"/>
                <w:lang w:val="es-CL" w:eastAsia="es-CL"/>
              </w:rPr>
            </w:pPr>
            <w:r w:rsidRPr="00922967">
              <w:rPr>
                <w:rFonts w:ascii="Segoe UI Emoji" w:eastAsia="Times New Roman" w:hAnsi="Segoe UI Emoji" w:cs="Segoe UI Emoji"/>
                <w:sz w:val="24"/>
                <w:szCs w:val="24"/>
                <w:lang w:val="es-CL" w:eastAsia="es-CL"/>
              </w:rPr>
              <w:t>✖</w:t>
            </w:r>
          </w:p>
        </w:tc>
      </w:tr>
      <w:tr w:rsidR="00AB4641" w:rsidRPr="00922967" w14:paraId="23AAF579" w14:textId="77777777" w:rsidTr="00FC2109">
        <w:trPr>
          <w:tblCellSpacing w:w="15" w:type="dxa"/>
        </w:trPr>
        <w:tc>
          <w:tcPr>
            <w:tcW w:w="0" w:type="auto"/>
            <w:vAlign w:val="center"/>
          </w:tcPr>
          <w:p w14:paraId="7C8A2E6D" w14:textId="22983A49" w:rsidR="00AB4641" w:rsidRDefault="00AB4641" w:rsidP="00922967">
            <w:pPr>
              <w:spacing w:after="0" w:line="240" w:lineRule="auto"/>
              <w:rPr>
                <w:rFonts w:ascii="Times New Roman" w:eastAsia="Times New Roman" w:hAnsi="Times New Roman" w:cs="Times New Roman"/>
                <w:sz w:val="24"/>
                <w:szCs w:val="24"/>
                <w:lang w:val="es-CL" w:eastAsia="es-CL"/>
              </w:rPr>
            </w:pPr>
            <w:r>
              <w:rPr>
                <w:rFonts w:ascii="Times New Roman" w:eastAsia="Times New Roman" w:hAnsi="Times New Roman" w:cs="Times New Roman"/>
                <w:sz w:val="24"/>
                <w:szCs w:val="24"/>
                <w:lang w:val="es-CL" w:eastAsia="es-CL"/>
              </w:rPr>
              <w:t>Generar reportes de inventario</w:t>
            </w:r>
          </w:p>
        </w:tc>
        <w:tc>
          <w:tcPr>
            <w:tcW w:w="0" w:type="auto"/>
            <w:vAlign w:val="center"/>
          </w:tcPr>
          <w:p w14:paraId="5C240AAD" w14:textId="32D81850" w:rsidR="00AB4641" w:rsidRPr="00922967" w:rsidRDefault="00AB4641" w:rsidP="00922967">
            <w:pPr>
              <w:spacing w:after="0" w:line="240" w:lineRule="auto"/>
              <w:jc w:val="center"/>
              <w:rPr>
                <w:rFonts w:ascii="Segoe UI Emoji" w:eastAsia="Times New Roman" w:hAnsi="Segoe UI Emoji" w:cs="Segoe UI Emoji"/>
                <w:sz w:val="24"/>
                <w:szCs w:val="24"/>
                <w:lang w:val="es-CL" w:eastAsia="es-CL"/>
              </w:rPr>
            </w:pPr>
            <w:r w:rsidRPr="00922967">
              <w:rPr>
                <w:rFonts w:ascii="Segoe UI Emoji" w:eastAsia="Times New Roman" w:hAnsi="Segoe UI Emoji" w:cs="Segoe UI Emoji"/>
                <w:sz w:val="24"/>
                <w:szCs w:val="24"/>
                <w:lang w:val="es-CL" w:eastAsia="es-CL"/>
              </w:rPr>
              <w:t>✔</w:t>
            </w:r>
          </w:p>
        </w:tc>
        <w:tc>
          <w:tcPr>
            <w:tcW w:w="0" w:type="auto"/>
            <w:vAlign w:val="center"/>
          </w:tcPr>
          <w:p w14:paraId="6DBA6B15" w14:textId="74B798FC" w:rsidR="00AB4641" w:rsidRPr="00922967" w:rsidRDefault="00AB4641" w:rsidP="00922967">
            <w:pPr>
              <w:spacing w:after="0" w:line="240" w:lineRule="auto"/>
              <w:jc w:val="center"/>
              <w:rPr>
                <w:rFonts w:ascii="Segoe UI Emoji" w:eastAsia="Times New Roman" w:hAnsi="Segoe UI Emoji" w:cs="Segoe UI Emoji"/>
                <w:sz w:val="24"/>
                <w:szCs w:val="24"/>
                <w:lang w:val="es-CL" w:eastAsia="es-CL"/>
              </w:rPr>
            </w:pPr>
            <w:r w:rsidRPr="00922967">
              <w:rPr>
                <w:rFonts w:ascii="Segoe UI Emoji" w:eastAsia="Times New Roman" w:hAnsi="Segoe UI Emoji" w:cs="Segoe UI Emoji"/>
                <w:sz w:val="24"/>
                <w:szCs w:val="24"/>
                <w:lang w:val="es-CL" w:eastAsia="es-CL"/>
              </w:rPr>
              <w:t>✖</w:t>
            </w:r>
          </w:p>
        </w:tc>
      </w:tr>
    </w:tbl>
    <w:p w14:paraId="08DD81EB" w14:textId="185C84F4" w:rsidR="001767BF" w:rsidRPr="004668EB" w:rsidRDefault="00D12DAA" w:rsidP="004668EB">
      <w:pPr>
        <w:pStyle w:val="Ttulo1"/>
        <w:jc w:val="both"/>
        <w:rPr>
          <w:lang w:val="es-CL"/>
        </w:rPr>
      </w:pPr>
      <w:r>
        <w:rPr>
          <w:lang w:val="es-CL"/>
        </w:rPr>
        <w:t>Etapa</w:t>
      </w:r>
      <w:r w:rsidRPr="004668EB">
        <w:rPr>
          <w:lang w:val="es-CL"/>
        </w:rPr>
        <w:t xml:space="preserve"> </w:t>
      </w:r>
      <w:r w:rsidR="00733C87">
        <w:rPr>
          <w:lang w:val="es-CL"/>
        </w:rPr>
        <w:t>6</w:t>
      </w:r>
      <w:r w:rsidR="00873C5F" w:rsidRPr="004668EB">
        <w:rPr>
          <w:lang w:val="es-CL"/>
        </w:rPr>
        <w:t xml:space="preserve">: </w:t>
      </w:r>
      <w:r w:rsidR="00470379">
        <w:rPr>
          <w:lang w:val="es-CL"/>
        </w:rPr>
        <w:t xml:space="preserve">Desarrollo e </w:t>
      </w:r>
      <w:r w:rsidR="00873C5F" w:rsidRPr="004668EB">
        <w:rPr>
          <w:lang w:val="es-CL"/>
        </w:rPr>
        <w:t>Implementación</w:t>
      </w:r>
    </w:p>
    <w:p w14:paraId="34CDB6EA" w14:textId="77777777" w:rsidR="001767BF" w:rsidRPr="004668EB" w:rsidRDefault="00873C5F" w:rsidP="004668EB">
      <w:pPr>
        <w:jc w:val="both"/>
        <w:rPr>
          <w:lang w:val="es-CL"/>
        </w:rPr>
      </w:pPr>
      <w:r w:rsidRPr="004668EB">
        <w:rPr>
          <w:lang w:val="es-CL"/>
        </w:rPr>
        <w:t>En esta fase, el diseño del sistema se convierte en código ejecutable. Documenta las decisiones importantes que tomaste durante la implementación y describe cómo implementaste los principales módulos del sistema.</w:t>
      </w:r>
    </w:p>
    <w:p w14:paraId="52EEFEBB" w14:textId="46EF0506" w:rsidR="001767BF" w:rsidRPr="00413DEE" w:rsidRDefault="00873C5F" w:rsidP="00117D83">
      <w:pPr>
        <w:pStyle w:val="Listaconnmeros"/>
        <w:numPr>
          <w:ilvl w:val="0"/>
          <w:numId w:val="0"/>
        </w:numPr>
        <w:ind w:firstLine="360"/>
        <w:jc w:val="both"/>
        <w:rPr>
          <w:lang w:val="es-CL"/>
        </w:rPr>
      </w:pPr>
      <w:r w:rsidRPr="00413DEE">
        <w:rPr>
          <w:lang w:val="es-CL"/>
        </w:rPr>
        <w:t>4.1 Lenguajes y Herramientas Utilizados</w:t>
      </w:r>
      <w:r w:rsidR="00117D83" w:rsidRPr="00413DEE">
        <w:rPr>
          <w:lang w:val="es-CL"/>
        </w:rPr>
        <w:t>.</w:t>
      </w:r>
    </w:p>
    <w:p w14:paraId="35AF2FF7" w14:textId="55D77C49" w:rsidR="001767BF" w:rsidRPr="00413DEE" w:rsidRDefault="00873C5F" w:rsidP="00117D83">
      <w:pPr>
        <w:pStyle w:val="Listaconnmeros"/>
        <w:numPr>
          <w:ilvl w:val="0"/>
          <w:numId w:val="0"/>
        </w:numPr>
        <w:ind w:left="360"/>
        <w:jc w:val="both"/>
        <w:rPr>
          <w:lang w:val="es-CL"/>
        </w:rPr>
      </w:pPr>
      <w:r w:rsidRPr="00413DEE">
        <w:rPr>
          <w:lang w:val="es-CL"/>
        </w:rPr>
        <w:t xml:space="preserve">4.2 </w:t>
      </w:r>
      <w:r w:rsidR="00512307" w:rsidRPr="00413DEE">
        <w:rPr>
          <w:lang w:val="es-CL"/>
        </w:rPr>
        <w:t>Implementación</w:t>
      </w:r>
      <w:r w:rsidRPr="00413DEE">
        <w:rPr>
          <w:lang w:val="es-CL"/>
        </w:rPr>
        <w:t xml:space="preserve"> de Módulos Principales</w:t>
      </w:r>
      <w:r w:rsidR="00117D83" w:rsidRPr="00413DEE">
        <w:rPr>
          <w:lang w:val="es-CL"/>
        </w:rPr>
        <w:t>.</w:t>
      </w:r>
    </w:p>
    <w:p w14:paraId="1CCFDD04" w14:textId="72E3E3B6" w:rsidR="001767BF" w:rsidRDefault="00873C5F" w:rsidP="00117D83">
      <w:pPr>
        <w:pStyle w:val="Listaconnmeros"/>
        <w:numPr>
          <w:ilvl w:val="1"/>
          <w:numId w:val="14"/>
        </w:numPr>
        <w:jc w:val="both"/>
        <w:rPr>
          <w:lang w:val="es-CL"/>
        </w:rPr>
      </w:pPr>
      <w:r w:rsidRPr="004668EB">
        <w:rPr>
          <w:lang w:val="es-CL"/>
        </w:rPr>
        <w:lastRenderedPageBreak/>
        <w:t>Problemas y Soluciones Durante la Implementación</w:t>
      </w:r>
      <w:r w:rsidR="00117D83">
        <w:rPr>
          <w:lang w:val="es-CL"/>
        </w:rPr>
        <w:t>.</w:t>
      </w:r>
    </w:p>
    <w:p w14:paraId="598DD3C9" w14:textId="74EA1D52" w:rsidR="00117D83" w:rsidRPr="00117D83" w:rsidRDefault="00117D83" w:rsidP="00117D83">
      <w:pPr>
        <w:pStyle w:val="Listaconnmeros"/>
        <w:numPr>
          <w:ilvl w:val="0"/>
          <w:numId w:val="0"/>
        </w:numPr>
        <w:ind w:left="360"/>
        <w:jc w:val="both"/>
        <w:rPr>
          <w:lang w:val="es-CL"/>
        </w:rPr>
      </w:pPr>
      <w:r>
        <w:rPr>
          <w:lang w:val="es-CL"/>
        </w:rPr>
        <w:t>4.4</w:t>
      </w:r>
      <w:r>
        <w:rPr>
          <w:lang w:val="es-CL"/>
        </w:rPr>
        <w:tab/>
      </w:r>
      <w:r w:rsidRPr="00117D83">
        <w:rPr>
          <w:lang w:val="es-CL"/>
        </w:rPr>
        <w:t>Gestión de versiones (Git/CI/CD).</w:t>
      </w:r>
    </w:p>
    <w:p w14:paraId="18F03F75" w14:textId="5922C672" w:rsidR="00117D83" w:rsidRPr="004668EB" w:rsidRDefault="00117D83" w:rsidP="00117D83">
      <w:pPr>
        <w:pStyle w:val="Listaconnmeros"/>
        <w:numPr>
          <w:ilvl w:val="0"/>
          <w:numId w:val="0"/>
        </w:numPr>
        <w:ind w:left="360"/>
        <w:jc w:val="both"/>
        <w:rPr>
          <w:lang w:val="es-CL"/>
        </w:rPr>
      </w:pPr>
      <w:r>
        <w:rPr>
          <w:lang w:val="es-CL"/>
        </w:rPr>
        <w:t>4.5</w:t>
      </w:r>
      <w:r>
        <w:rPr>
          <w:lang w:val="es-CL"/>
        </w:rPr>
        <w:tab/>
      </w:r>
      <w:r w:rsidRPr="00117D83">
        <w:rPr>
          <w:lang w:val="es-CL"/>
        </w:rPr>
        <w:t xml:space="preserve">Políticas de </w:t>
      </w:r>
      <w:proofErr w:type="spellStart"/>
      <w:r w:rsidRPr="00117D83">
        <w:rPr>
          <w:lang w:val="es-CL"/>
        </w:rPr>
        <w:t>backup</w:t>
      </w:r>
      <w:proofErr w:type="spellEnd"/>
      <w:r w:rsidRPr="00117D83">
        <w:rPr>
          <w:lang w:val="es-CL"/>
        </w:rPr>
        <w:t xml:space="preserve"> en desarrollo (ej.: </w:t>
      </w:r>
      <w:proofErr w:type="spellStart"/>
      <w:r w:rsidRPr="00117D83">
        <w:rPr>
          <w:lang w:val="es-CL"/>
        </w:rPr>
        <w:t>dumps</w:t>
      </w:r>
      <w:proofErr w:type="spellEnd"/>
      <w:r w:rsidRPr="00117D83">
        <w:rPr>
          <w:lang w:val="es-CL"/>
        </w:rPr>
        <w:t xml:space="preserve"> automáticos de BD).</w:t>
      </w:r>
    </w:p>
    <w:p w14:paraId="6D5EA476" w14:textId="06301B69" w:rsidR="001767BF" w:rsidRPr="00117D83" w:rsidRDefault="00D12DAA" w:rsidP="004668EB">
      <w:pPr>
        <w:pStyle w:val="Ttulo1"/>
        <w:jc w:val="both"/>
        <w:rPr>
          <w:lang w:val="es-CL"/>
        </w:rPr>
      </w:pPr>
      <w:r w:rsidRPr="00117D83">
        <w:rPr>
          <w:lang w:val="es-CL"/>
        </w:rPr>
        <w:t xml:space="preserve">Etapa </w:t>
      </w:r>
      <w:r w:rsidR="00873C5F" w:rsidRPr="00117D83">
        <w:rPr>
          <w:lang w:val="es-CL"/>
        </w:rPr>
        <w:t>5: Pruebas</w:t>
      </w:r>
      <w:r w:rsidR="00470379" w:rsidRPr="00117D83">
        <w:rPr>
          <w:lang w:val="es-CL"/>
        </w:rPr>
        <w:t xml:space="preserve"> y corrección de errores</w:t>
      </w:r>
    </w:p>
    <w:p w14:paraId="62D8440B" w14:textId="31401EBE" w:rsidR="001767BF" w:rsidRPr="00117D83" w:rsidRDefault="00873C5F" w:rsidP="004668EB">
      <w:pPr>
        <w:jc w:val="both"/>
        <w:rPr>
          <w:lang w:val="es-CL"/>
        </w:rPr>
      </w:pPr>
      <w:r w:rsidRPr="00117D83">
        <w:rPr>
          <w:lang w:val="es-CL"/>
        </w:rPr>
        <w:t>En esta fase, debes probar el sistema para asegurarte de que cumple con los requisitos especificados. Esto incluye pruebas unitarias, pruebas de integración, pruebas del sistema completo y pruebas de aceptación.</w:t>
      </w:r>
      <w:r w:rsidR="00ED38E4" w:rsidRPr="00117D83">
        <w:rPr>
          <w:lang w:val="es-CL"/>
        </w:rPr>
        <w:t xml:space="preserve"> </w:t>
      </w:r>
    </w:p>
    <w:p w14:paraId="1DB73988" w14:textId="7E8535EA" w:rsidR="00BF4257" w:rsidRDefault="00873C5F" w:rsidP="00117D83">
      <w:pPr>
        <w:pStyle w:val="Listaconnmeros"/>
        <w:numPr>
          <w:ilvl w:val="0"/>
          <w:numId w:val="0"/>
        </w:numPr>
        <w:ind w:left="360"/>
        <w:jc w:val="both"/>
        <w:rPr>
          <w:lang w:val="es-CL"/>
        </w:rPr>
      </w:pPr>
      <w:r w:rsidRPr="00117D83">
        <w:rPr>
          <w:lang w:val="es-CL"/>
        </w:rPr>
        <w:t>5.1 Plan de Pruebas</w:t>
      </w:r>
      <w:r w:rsidR="00117D83" w:rsidRPr="00117D83">
        <w:rPr>
          <w:lang w:val="es-CL"/>
        </w:rPr>
        <w:t xml:space="preserve"> (unitarias, integración, </w:t>
      </w:r>
      <w:r w:rsidR="00512307" w:rsidRPr="00117D83">
        <w:rPr>
          <w:lang w:val="es-CL"/>
        </w:rPr>
        <w:t>sistema</w:t>
      </w:r>
      <w:r w:rsidR="00117D83" w:rsidRPr="00117D83">
        <w:rPr>
          <w:lang w:val="es-CL"/>
        </w:rPr>
        <w:t>, aceptación)</w:t>
      </w:r>
    </w:p>
    <w:p w14:paraId="7725B042" w14:textId="29108AB7" w:rsidR="00117D83" w:rsidRPr="00117D83" w:rsidRDefault="00117D83" w:rsidP="00117D83">
      <w:pPr>
        <w:pStyle w:val="Listaconnmeros"/>
        <w:numPr>
          <w:ilvl w:val="0"/>
          <w:numId w:val="0"/>
        </w:numPr>
        <w:ind w:left="360"/>
        <w:jc w:val="both"/>
        <w:rPr>
          <w:lang w:val="es-CL"/>
        </w:rPr>
      </w:pPr>
      <w:r>
        <w:rPr>
          <w:lang w:val="es-CL"/>
        </w:rPr>
        <w:t xml:space="preserve">5.2 </w:t>
      </w:r>
      <w:r w:rsidRPr="00117D83">
        <w:rPr>
          <w:lang w:val="es-CL"/>
        </w:rPr>
        <w:t>Casos de prueba documentados.</w:t>
      </w:r>
    </w:p>
    <w:p w14:paraId="7BE7D753" w14:textId="026815E8" w:rsidR="00117D83" w:rsidRPr="00117D83" w:rsidRDefault="00117D83" w:rsidP="00117D83">
      <w:pPr>
        <w:pStyle w:val="Listaconnmeros"/>
        <w:numPr>
          <w:ilvl w:val="0"/>
          <w:numId w:val="0"/>
        </w:numPr>
        <w:ind w:left="360"/>
        <w:jc w:val="both"/>
        <w:rPr>
          <w:lang w:val="es-CL"/>
        </w:rPr>
      </w:pPr>
      <w:r>
        <w:rPr>
          <w:lang w:val="es-CL"/>
        </w:rPr>
        <w:t xml:space="preserve">5.3 </w:t>
      </w:r>
      <w:r w:rsidRPr="00117D83">
        <w:rPr>
          <w:lang w:val="es-CL"/>
        </w:rPr>
        <w:t>Pruebas de seguridad: inyección SQL, manejo de errores, validación de datos.</w:t>
      </w:r>
    </w:p>
    <w:p w14:paraId="12625A59" w14:textId="4A0E88EC" w:rsidR="00117D83" w:rsidRPr="00117D83" w:rsidRDefault="00117D83" w:rsidP="00117D83">
      <w:pPr>
        <w:pStyle w:val="Listaconnmeros"/>
        <w:numPr>
          <w:ilvl w:val="0"/>
          <w:numId w:val="0"/>
        </w:numPr>
        <w:ind w:left="360"/>
        <w:jc w:val="both"/>
        <w:rPr>
          <w:lang w:val="es-CL"/>
        </w:rPr>
      </w:pPr>
      <w:r>
        <w:rPr>
          <w:lang w:val="es-CL"/>
        </w:rPr>
        <w:t xml:space="preserve">5.4 </w:t>
      </w:r>
      <w:r w:rsidRPr="00117D83">
        <w:rPr>
          <w:lang w:val="es-CL"/>
        </w:rPr>
        <w:t xml:space="preserve">Pruebas de recuperación: restauración de BD desde </w:t>
      </w:r>
      <w:proofErr w:type="spellStart"/>
      <w:r w:rsidRPr="00117D83">
        <w:rPr>
          <w:lang w:val="es-CL"/>
        </w:rPr>
        <w:t>backup</w:t>
      </w:r>
      <w:proofErr w:type="spellEnd"/>
      <w:r w:rsidRPr="00117D83">
        <w:rPr>
          <w:lang w:val="es-CL"/>
        </w:rPr>
        <w:t>, medición de RTO/RPO.</w:t>
      </w:r>
    </w:p>
    <w:p w14:paraId="1851B70D" w14:textId="16343416" w:rsidR="00117D83" w:rsidRDefault="00117D83" w:rsidP="00117D83">
      <w:pPr>
        <w:pStyle w:val="Listaconnmeros"/>
        <w:numPr>
          <w:ilvl w:val="0"/>
          <w:numId w:val="0"/>
        </w:numPr>
        <w:ind w:left="360"/>
        <w:jc w:val="both"/>
        <w:rPr>
          <w:lang w:val="es-CL"/>
        </w:rPr>
      </w:pPr>
      <w:r>
        <w:rPr>
          <w:lang w:val="es-CL"/>
        </w:rPr>
        <w:t xml:space="preserve">5.4 </w:t>
      </w:r>
      <w:r w:rsidRPr="00117D83">
        <w:rPr>
          <w:lang w:val="es-CL"/>
        </w:rPr>
        <w:t>Reporte y corrección de errores</w:t>
      </w:r>
      <w:r w:rsidR="00D275C5">
        <w:rPr>
          <w:lang w:val="es-CL"/>
        </w:rPr>
        <w:t xml:space="preserve"> (Formato para registrar fallos y tiempo de reparación)</w:t>
      </w:r>
      <w:r w:rsidRPr="00117D83">
        <w:rPr>
          <w:lang w:val="es-CL"/>
        </w:rPr>
        <w:t>.</w:t>
      </w:r>
    </w:p>
    <w:tbl>
      <w:tblPr>
        <w:tblStyle w:val="Tablaconcuadrcula"/>
        <w:tblW w:w="0" w:type="auto"/>
        <w:tblInd w:w="360" w:type="dxa"/>
        <w:tblLayout w:type="fixed"/>
        <w:tblLook w:val="04A0" w:firstRow="1" w:lastRow="0" w:firstColumn="1" w:lastColumn="0" w:noHBand="0" w:noVBand="1"/>
      </w:tblPr>
      <w:tblGrid>
        <w:gridCol w:w="8630"/>
      </w:tblGrid>
      <w:tr w:rsidR="00D275C5" w:rsidRPr="00063088" w14:paraId="324D429D" w14:textId="77777777" w:rsidTr="00D275C5">
        <w:tc>
          <w:tcPr>
            <w:tcW w:w="8630" w:type="dxa"/>
            <w:tcBorders>
              <w:top w:val="single" w:sz="12" w:space="0" w:color="F79646" w:themeColor="accent6"/>
              <w:left w:val="single" w:sz="12" w:space="0" w:color="F79646" w:themeColor="accent6"/>
              <w:bottom w:val="single" w:sz="12" w:space="0" w:color="F79646" w:themeColor="accent6"/>
              <w:right w:val="single" w:sz="12" w:space="0" w:color="F79646" w:themeColor="accent6"/>
            </w:tcBorders>
          </w:tcPr>
          <w:p w14:paraId="2341BDF9" w14:textId="77777777" w:rsidR="00D275C5" w:rsidRPr="00D275C5" w:rsidRDefault="00D275C5" w:rsidP="00117D83">
            <w:pPr>
              <w:pStyle w:val="Listaconnmeros"/>
              <w:numPr>
                <w:ilvl w:val="0"/>
                <w:numId w:val="0"/>
              </w:numPr>
              <w:jc w:val="both"/>
              <w:rPr>
                <w:sz w:val="16"/>
                <w:szCs w:val="16"/>
                <w:lang w:val="es-CL"/>
              </w:rPr>
            </w:pPr>
          </w:p>
          <w:p w14:paraId="439469B2" w14:textId="77777777" w:rsidR="00D275C5" w:rsidRPr="00D275C5" w:rsidRDefault="00D275C5" w:rsidP="00D275C5">
            <w:pPr>
              <w:spacing w:before="120" w:after="120"/>
              <w:outlineLvl w:val="3"/>
              <w:rPr>
                <w:rFonts w:asciiTheme="majorHAnsi" w:eastAsia="Times New Roman" w:hAnsiTheme="majorHAnsi" w:cstheme="majorHAnsi"/>
                <w:sz w:val="18"/>
                <w:szCs w:val="18"/>
                <w:lang w:val="es-CL" w:eastAsia="es-CL"/>
              </w:rPr>
            </w:pPr>
            <w:r w:rsidRPr="00D275C5">
              <w:rPr>
                <w:rFonts w:asciiTheme="majorHAnsi" w:eastAsia="Times New Roman" w:hAnsiTheme="majorHAnsi" w:cstheme="majorHAnsi"/>
                <w:sz w:val="18"/>
                <w:szCs w:val="18"/>
                <w:lang w:val="es-CL" w:eastAsia="es-CL"/>
              </w:rPr>
              <w:t>Información General del Proyecto</w:t>
            </w:r>
          </w:p>
          <w:p w14:paraId="2FA7A044" w14:textId="77777777" w:rsidR="00D275C5" w:rsidRPr="00D275C5" w:rsidRDefault="00D275C5" w:rsidP="00D275C5">
            <w:pPr>
              <w:numPr>
                <w:ilvl w:val="0"/>
                <w:numId w:val="34"/>
              </w:numPr>
              <w:spacing w:before="120" w:after="120"/>
              <w:rPr>
                <w:rFonts w:asciiTheme="majorHAnsi" w:eastAsia="Times New Roman" w:hAnsiTheme="majorHAnsi" w:cstheme="majorHAnsi"/>
                <w:sz w:val="18"/>
                <w:szCs w:val="18"/>
                <w:lang w:val="es-CL" w:eastAsia="es-CL"/>
              </w:rPr>
            </w:pPr>
            <w:r w:rsidRPr="00D275C5">
              <w:rPr>
                <w:rFonts w:asciiTheme="majorHAnsi" w:eastAsia="Times New Roman" w:hAnsiTheme="majorHAnsi" w:cstheme="majorHAnsi"/>
                <w:sz w:val="18"/>
                <w:szCs w:val="18"/>
                <w:lang w:val="es-CL" w:eastAsia="es-CL"/>
              </w:rPr>
              <w:t>Nombre del Proyecto: __________________________________________</w:t>
            </w:r>
          </w:p>
          <w:p w14:paraId="4CBC18EF" w14:textId="77777777" w:rsidR="00D275C5" w:rsidRPr="00D275C5" w:rsidRDefault="00D275C5" w:rsidP="00D275C5">
            <w:pPr>
              <w:numPr>
                <w:ilvl w:val="0"/>
                <w:numId w:val="34"/>
              </w:numPr>
              <w:spacing w:before="120" w:after="120"/>
              <w:rPr>
                <w:rFonts w:asciiTheme="majorHAnsi" w:eastAsia="Times New Roman" w:hAnsiTheme="majorHAnsi" w:cstheme="majorHAnsi"/>
                <w:sz w:val="18"/>
                <w:szCs w:val="18"/>
                <w:lang w:val="es-CL" w:eastAsia="es-CL"/>
              </w:rPr>
            </w:pPr>
            <w:r w:rsidRPr="00D275C5">
              <w:rPr>
                <w:rFonts w:asciiTheme="majorHAnsi" w:eastAsia="Times New Roman" w:hAnsiTheme="majorHAnsi" w:cstheme="majorHAnsi"/>
                <w:sz w:val="18"/>
                <w:szCs w:val="18"/>
                <w:lang w:val="es-CL" w:eastAsia="es-CL"/>
              </w:rPr>
              <w:t>Nombre del Software: __________________________________________</w:t>
            </w:r>
          </w:p>
          <w:p w14:paraId="6715668F" w14:textId="77777777" w:rsidR="00D275C5" w:rsidRPr="00D275C5" w:rsidRDefault="00D275C5" w:rsidP="00D275C5">
            <w:pPr>
              <w:numPr>
                <w:ilvl w:val="0"/>
                <w:numId w:val="34"/>
              </w:numPr>
              <w:spacing w:before="120" w:after="120"/>
              <w:rPr>
                <w:rFonts w:asciiTheme="majorHAnsi" w:eastAsia="Times New Roman" w:hAnsiTheme="majorHAnsi" w:cstheme="majorHAnsi"/>
                <w:sz w:val="18"/>
                <w:szCs w:val="18"/>
                <w:lang w:val="es-CL" w:eastAsia="es-CL"/>
              </w:rPr>
            </w:pPr>
            <w:r w:rsidRPr="00D275C5">
              <w:rPr>
                <w:rFonts w:asciiTheme="majorHAnsi" w:eastAsia="Times New Roman" w:hAnsiTheme="majorHAnsi" w:cstheme="majorHAnsi"/>
                <w:sz w:val="18"/>
                <w:szCs w:val="18"/>
                <w:lang w:val="es-CL" w:eastAsia="es-CL"/>
              </w:rPr>
              <w:t>Fecha de Inicio del Registro: //____</w:t>
            </w:r>
          </w:p>
          <w:p w14:paraId="3B0C5EB5" w14:textId="77777777" w:rsidR="00D275C5" w:rsidRPr="00D275C5" w:rsidRDefault="00D275C5" w:rsidP="00D275C5">
            <w:pPr>
              <w:numPr>
                <w:ilvl w:val="0"/>
                <w:numId w:val="34"/>
              </w:numPr>
              <w:spacing w:before="120" w:after="120"/>
              <w:rPr>
                <w:rFonts w:asciiTheme="majorHAnsi" w:eastAsia="Times New Roman" w:hAnsiTheme="majorHAnsi" w:cstheme="majorHAnsi"/>
                <w:sz w:val="18"/>
                <w:szCs w:val="18"/>
                <w:lang w:val="es-CL" w:eastAsia="es-CL"/>
              </w:rPr>
            </w:pPr>
            <w:r w:rsidRPr="00D275C5">
              <w:rPr>
                <w:rFonts w:asciiTheme="majorHAnsi" w:eastAsia="Times New Roman" w:hAnsiTheme="majorHAnsi" w:cstheme="majorHAnsi"/>
                <w:sz w:val="18"/>
                <w:szCs w:val="18"/>
                <w:lang w:val="es-CL" w:eastAsia="es-CL"/>
              </w:rPr>
              <w:t>Fecha de Fin del Registro: //____</w:t>
            </w:r>
          </w:p>
          <w:p w14:paraId="649A08AA" w14:textId="77777777" w:rsidR="00D275C5" w:rsidRPr="00D275C5" w:rsidRDefault="00D275C5" w:rsidP="00D275C5">
            <w:pPr>
              <w:numPr>
                <w:ilvl w:val="0"/>
                <w:numId w:val="34"/>
              </w:numPr>
              <w:spacing w:before="120" w:after="120"/>
              <w:rPr>
                <w:rFonts w:asciiTheme="majorHAnsi" w:eastAsia="Times New Roman" w:hAnsiTheme="majorHAnsi" w:cstheme="majorHAnsi"/>
                <w:sz w:val="18"/>
                <w:szCs w:val="18"/>
                <w:lang w:val="es-CL" w:eastAsia="es-CL"/>
              </w:rPr>
            </w:pPr>
            <w:r w:rsidRPr="00D275C5">
              <w:rPr>
                <w:rFonts w:asciiTheme="majorHAnsi" w:eastAsia="Times New Roman" w:hAnsiTheme="majorHAnsi" w:cstheme="majorHAnsi"/>
                <w:sz w:val="18"/>
                <w:szCs w:val="18"/>
                <w:lang w:val="es-CL" w:eastAsia="es-CL"/>
              </w:rPr>
              <w:t>Nombre del Estudiante/Grupo: __________________________________</w:t>
            </w:r>
          </w:p>
          <w:p w14:paraId="044B4378" w14:textId="77777777" w:rsidR="00D275C5" w:rsidRPr="00D275C5" w:rsidRDefault="00D275C5" w:rsidP="00D275C5">
            <w:pPr>
              <w:numPr>
                <w:ilvl w:val="0"/>
                <w:numId w:val="34"/>
              </w:numPr>
              <w:spacing w:before="120" w:after="120"/>
              <w:rPr>
                <w:rFonts w:asciiTheme="majorHAnsi" w:eastAsia="Times New Roman" w:hAnsiTheme="majorHAnsi" w:cstheme="majorHAnsi"/>
                <w:sz w:val="18"/>
                <w:szCs w:val="18"/>
                <w:lang w:val="es-CL" w:eastAsia="es-CL"/>
              </w:rPr>
            </w:pPr>
            <w:r w:rsidRPr="00D275C5">
              <w:rPr>
                <w:rFonts w:asciiTheme="majorHAnsi" w:eastAsia="Times New Roman" w:hAnsiTheme="majorHAnsi" w:cstheme="majorHAnsi"/>
                <w:sz w:val="18"/>
                <w:szCs w:val="18"/>
                <w:lang w:val="es-CL" w:eastAsia="es-CL"/>
              </w:rPr>
              <w:t xml:space="preserve">Nombre del </w:t>
            </w:r>
            <w:proofErr w:type="gramStart"/>
            <w:r w:rsidRPr="00D275C5">
              <w:rPr>
                <w:rFonts w:asciiTheme="majorHAnsi" w:eastAsia="Times New Roman" w:hAnsiTheme="majorHAnsi" w:cstheme="majorHAnsi"/>
                <w:sz w:val="18"/>
                <w:szCs w:val="18"/>
                <w:lang w:val="es-CL" w:eastAsia="es-CL"/>
              </w:rPr>
              <w:t>Responsable</w:t>
            </w:r>
            <w:proofErr w:type="gramEnd"/>
            <w:r w:rsidRPr="00D275C5">
              <w:rPr>
                <w:rFonts w:asciiTheme="majorHAnsi" w:eastAsia="Times New Roman" w:hAnsiTheme="majorHAnsi" w:cstheme="majorHAnsi"/>
                <w:sz w:val="18"/>
                <w:szCs w:val="18"/>
                <w:lang w:val="es-CL" w:eastAsia="es-CL"/>
              </w:rPr>
              <w:t>: ______________________________________</w:t>
            </w:r>
          </w:p>
          <w:p w14:paraId="566800AC" w14:textId="77777777" w:rsidR="00D275C5" w:rsidRPr="00D275C5" w:rsidRDefault="00D275C5" w:rsidP="00D275C5">
            <w:pPr>
              <w:spacing w:before="120" w:after="120"/>
              <w:rPr>
                <w:rFonts w:asciiTheme="majorHAnsi" w:hAnsiTheme="majorHAnsi" w:cstheme="majorHAnsi"/>
                <w:sz w:val="18"/>
                <w:szCs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91"/>
              <w:gridCol w:w="892"/>
              <w:gridCol w:w="891"/>
              <w:gridCol w:w="892"/>
              <w:gridCol w:w="891"/>
              <w:gridCol w:w="892"/>
              <w:gridCol w:w="891"/>
              <w:gridCol w:w="892"/>
              <w:gridCol w:w="892"/>
            </w:tblGrid>
            <w:tr w:rsidR="00D275C5" w:rsidRPr="00D275C5" w14:paraId="485F82B3" w14:textId="77777777" w:rsidTr="00D275C5">
              <w:trPr>
                <w:trHeight w:val="397"/>
                <w:jc w:val="center"/>
              </w:trPr>
              <w:tc>
                <w:tcPr>
                  <w:tcW w:w="891" w:type="dxa"/>
                  <w:vAlign w:val="center"/>
                  <w:hideMark/>
                </w:tcPr>
                <w:p w14:paraId="6EEEBB85" w14:textId="77777777" w:rsidR="00D275C5" w:rsidRPr="00D275C5" w:rsidRDefault="00D275C5" w:rsidP="00D275C5">
                  <w:pPr>
                    <w:spacing w:after="0" w:line="0" w:lineRule="atLeast"/>
                    <w:jc w:val="center"/>
                    <w:rPr>
                      <w:rFonts w:asciiTheme="majorHAnsi" w:eastAsia="Times New Roman" w:hAnsiTheme="majorHAnsi" w:cstheme="majorHAnsi"/>
                      <w:b/>
                      <w:bCs/>
                      <w:color w:val="000000"/>
                      <w:sz w:val="14"/>
                      <w:szCs w:val="14"/>
                      <w:lang w:val="es-CL" w:eastAsia="es-CL"/>
                    </w:rPr>
                  </w:pPr>
                  <w:r w:rsidRPr="00D275C5">
                    <w:rPr>
                      <w:rFonts w:asciiTheme="majorHAnsi" w:eastAsia="Times New Roman" w:hAnsiTheme="majorHAnsi" w:cstheme="majorHAnsi"/>
                      <w:b/>
                      <w:bCs/>
                      <w:color w:val="000000"/>
                      <w:sz w:val="14"/>
                      <w:szCs w:val="14"/>
                      <w:lang w:val="es-CL" w:eastAsia="es-CL"/>
                    </w:rPr>
                    <w:t>ID de Fallo</w:t>
                  </w:r>
                </w:p>
              </w:tc>
              <w:tc>
                <w:tcPr>
                  <w:tcW w:w="892" w:type="dxa"/>
                  <w:vAlign w:val="center"/>
                  <w:hideMark/>
                </w:tcPr>
                <w:p w14:paraId="579CD2E1" w14:textId="77777777" w:rsidR="00D275C5" w:rsidRPr="00D275C5" w:rsidRDefault="00D275C5" w:rsidP="00D275C5">
                  <w:pPr>
                    <w:spacing w:after="0" w:line="0" w:lineRule="atLeast"/>
                    <w:jc w:val="center"/>
                    <w:rPr>
                      <w:rFonts w:asciiTheme="majorHAnsi" w:eastAsia="Times New Roman" w:hAnsiTheme="majorHAnsi" w:cstheme="majorHAnsi"/>
                      <w:b/>
                      <w:bCs/>
                      <w:color w:val="000000"/>
                      <w:sz w:val="14"/>
                      <w:szCs w:val="14"/>
                      <w:lang w:val="es-CL" w:eastAsia="es-CL"/>
                    </w:rPr>
                  </w:pPr>
                  <w:r w:rsidRPr="00D275C5">
                    <w:rPr>
                      <w:rFonts w:asciiTheme="majorHAnsi" w:eastAsia="Times New Roman" w:hAnsiTheme="majorHAnsi" w:cstheme="majorHAnsi"/>
                      <w:b/>
                      <w:bCs/>
                      <w:color w:val="000000"/>
                      <w:sz w:val="14"/>
                      <w:szCs w:val="14"/>
                      <w:lang w:val="es-CL" w:eastAsia="es-CL"/>
                    </w:rPr>
                    <w:t>Fecha y Hora del Fallo</w:t>
                  </w:r>
                </w:p>
              </w:tc>
              <w:tc>
                <w:tcPr>
                  <w:tcW w:w="891" w:type="dxa"/>
                  <w:vAlign w:val="center"/>
                  <w:hideMark/>
                </w:tcPr>
                <w:p w14:paraId="3652DB6E" w14:textId="77777777" w:rsidR="00D275C5" w:rsidRPr="00D275C5" w:rsidRDefault="00D275C5" w:rsidP="00D275C5">
                  <w:pPr>
                    <w:spacing w:after="0" w:line="0" w:lineRule="atLeast"/>
                    <w:jc w:val="center"/>
                    <w:rPr>
                      <w:rFonts w:asciiTheme="majorHAnsi" w:eastAsia="Times New Roman" w:hAnsiTheme="majorHAnsi" w:cstheme="majorHAnsi"/>
                      <w:b/>
                      <w:bCs/>
                      <w:color w:val="000000"/>
                      <w:sz w:val="14"/>
                      <w:szCs w:val="14"/>
                      <w:lang w:val="es-CL" w:eastAsia="es-CL"/>
                    </w:rPr>
                  </w:pPr>
                  <w:r w:rsidRPr="00D275C5">
                    <w:rPr>
                      <w:rFonts w:asciiTheme="majorHAnsi" w:eastAsia="Times New Roman" w:hAnsiTheme="majorHAnsi" w:cstheme="majorHAnsi"/>
                      <w:b/>
                      <w:bCs/>
                      <w:color w:val="000000"/>
                      <w:sz w:val="14"/>
                      <w:szCs w:val="14"/>
                      <w:lang w:val="es-CL" w:eastAsia="es-CL"/>
                    </w:rPr>
                    <w:t>Descripción del Fallo</w:t>
                  </w:r>
                </w:p>
              </w:tc>
              <w:tc>
                <w:tcPr>
                  <w:tcW w:w="892" w:type="dxa"/>
                  <w:vAlign w:val="center"/>
                  <w:hideMark/>
                </w:tcPr>
                <w:p w14:paraId="23B8CEB3" w14:textId="77777777" w:rsidR="00D275C5" w:rsidRPr="00D275C5" w:rsidRDefault="00D275C5" w:rsidP="00D275C5">
                  <w:pPr>
                    <w:spacing w:after="0" w:line="0" w:lineRule="atLeast"/>
                    <w:jc w:val="center"/>
                    <w:rPr>
                      <w:rFonts w:asciiTheme="majorHAnsi" w:eastAsia="Times New Roman" w:hAnsiTheme="majorHAnsi" w:cstheme="majorHAnsi"/>
                      <w:b/>
                      <w:bCs/>
                      <w:color w:val="000000"/>
                      <w:sz w:val="14"/>
                      <w:szCs w:val="14"/>
                      <w:lang w:val="es-CL" w:eastAsia="es-CL"/>
                    </w:rPr>
                  </w:pPr>
                  <w:r w:rsidRPr="00D275C5">
                    <w:rPr>
                      <w:rFonts w:asciiTheme="majorHAnsi" w:eastAsia="Times New Roman" w:hAnsiTheme="majorHAnsi" w:cstheme="majorHAnsi"/>
                      <w:b/>
                      <w:bCs/>
                      <w:color w:val="000000"/>
                      <w:sz w:val="14"/>
                      <w:szCs w:val="14"/>
                      <w:lang w:val="es-CL" w:eastAsia="es-CL"/>
                    </w:rPr>
                    <w:t>Condiciones Previas</w:t>
                  </w:r>
                </w:p>
              </w:tc>
              <w:tc>
                <w:tcPr>
                  <w:tcW w:w="891" w:type="dxa"/>
                  <w:vAlign w:val="center"/>
                  <w:hideMark/>
                </w:tcPr>
                <w:p w14:paraId="03DE644D" w14:textId="77777777" w:rsidR="00D275C5" w:rsidRPr="00D275C5" w:rsidRDefault="00D275C5" w:rsidP="00D275C5">
                  <w:pPr>
                    <w:spacing w:after="0" w:line="0" w:lineRule="atLeast"/>
                    <w:jc w:val="center"/>
                    <w:rPr>
                      <w:rFonts w:asciiTheme="majorHAnsi" w:eastAsia="Times New Roman" w:hAnsiTheme="majorHAnsi" w:cstheme="majorHAnsi"/>
                      <w:b/>
                      <w:bCs/>
                      <w:color w:val="000000"/>
                      <w:sz w:val="14"/>
                      <w:szCs w:val="14"/>
                      <w:lang w:val="es-CL" w:eastAsia="es-CL"/>
                    </w:rPr>
                  </w:pPr>
                  <w:r w:rsidRPr="00D275C5">
                    <w:rPr>
                      <w:rFonts w:asciiTheme="majorHAnsi" w:eastAsia="Times New Roman" w:hAnsiTheme="majorHAnsi" w:cstheme="majorHAnsi"/>
                      <w:b/>
                      <w:bCs/>
                      <w:color w:val="000000"/>
                      <w:sz w:val="14"/>
                      <w:szCs w:val="14"/>
                      <w:lang w:val="es-CL" w:eastAsia="es-CL"/>
                    </w:rPr>
                    <w:t>Impacto del Fallo</w:t>
                  </w:r>
                </w:p>
              </w:tc>
              <w:tc>
                <w:tcPr>
                  <w:tcW w:w="892" w:type="dxa"/>
                  <w:vAlign w:val="center"/>
                  <w:hideMark/>
                </w:tcPr>
                <w:p w14:paraId="05BA8517" w14:textId="77777777" w:rsidR="00D275C5" w:rsidRPr="00D275C5" w:rsidRDefault="00D275C5" w:rsidP="00D275C5">
                  <w:pPr>
                    <w:spacing w:after="0" w:line="0" w:lineRule="atLeast"/>
                    <w:jc w:val="center"/>
                    <w:rPr>
                      <w:rFonts w:asciiTheme="majorHAnsi" w:eastAsia="Times New Roman" w:hAnsiTheme="majorHAnsi" w:cstheme="majorHAnsi"/>
                      <w:b/>
                      <w:bCs/>
                      <w:color w:val="000000"/>
                      <w:sz w:val="14"/>
                      <w:szCs w:val="14"/>
                      <w:lang w:val="es-CL" w:eastAsia="es-CL"/>
                    </w:rPr>
                  </w:pPr>
                  <w:r w:rsidRPr="00D275C5">
                    <w:rPr>
                      <w:rFonts w:asciiTheme="majorHAnsi" w:eastAsia="Times New Roman" w:hAnsiTheme="majorHAnsi" w:cstheme="majorHAnsi"/>
                      <w:b/>
                      <w:bCs/>
                      <w:color w:val="000000"/>
                      <w:sz w:val="14"/>
                      <w:szCs w:val="14"/>
                      <w:lang w:val="es-CL" w:eastAsia="es-CL"/>
                    </w:rPr>
                    <w:t>Tiempo de Detección (minutos)</w:t>
                  </w:r>
                </w:p>
              </w:tc>
              <w:tc>
                <w:tcPr>
                  <w:tcW w:w="891" w:type="dxa"/>
                  <w:vAlign w:val="center"/>
                  <w:hideMark/>
                </w:tcPr>
                <w:p w14:paraId="5F906FC9" w14:textId="77777777" w:rsidR="00D275C5" w:rsidRPr="00D275C5" w:rsidRDefault="00D275C5" w:rsidP="00D275C5">
                  <w:pPr>
                    <w:spacing w:after="0" w:line="0" w:lineRule="atLeast"/>
                    <w:jc w:val="center"/>
                    <w:rPr>
                      <w:rFonts w:asciiTheme="majorHAnsi" w:eastAsia="Times New Roman" w:hAnsiTheme="majorHAnsi" w:cstheme="majorHAnsi"/>
                      <w:b/>
                      <w:bCs/>
                      <w:color w:val="000000"/>
                      <w:sz w:val="14"/>
                      <w:szCs w:val="14"/>
                      <w:lang w:val="es-CL" w:eastAsia="es-CL"/>
                    </w:rPr>
                  </w:pPr>
                  <w:r w:rsidRPr="00D275C5">
                    <w:rPr>
                      <w:rFonts w:asciiTheme="majorHAnsi" w:eastAsia="Times New Roman" w:hAnsiTheme="majorHAnsi" w:cstheme="majorHAnsi"/>
                      <w:b/>
                      <w:bCs/>
                      <w:color w:val="000000"/>
                      <w:sz w:val="14"/>
                      <w:szCs w:val="14"/>
                      <w:lang w:val="es-CL" w:eastAsia="es-CL"/>
                    </w:rPr>
                    <w:t>Tiempo de Reparación (minutos)</w:t>
                  </w:r>
                </w:p>
              </w:tc>
              <w:tc>
                <w:tcPr>
                  <w:tcW w:w="892" w:type="dxa"/>
                  <w:vAlign w:val="center"/>
                  <w:hideMark/>
                </w:tcPr>
                <w:p w14:paraId="431D6735" w14:textId="77777777" w:rsidR="00D275C5" w:rsidRPr="00D275C5" w:rsidRDefault="00D275C5" w:rsidP="00D275C5">
                  <w:pPr>
                    <w:spacing w:after="0" w:line="0" w:lineRule="atLeast"/>
                    <w:jc w:val="center"/>
                    <w:rPr>
                      <w:rFonts w:asciiTheme="majorHAnsi" w:eastAsia="Times New Roman" w:hAnsiTheme="majorHAnsi" w:cstheme="majorHAnsi"/>
                      <w:b/>
                      <w:bCs/>
                      <w:color w:val="000000"/>
                      <w:sz w:val="14"/>
                      <w:szCs w:val="14"/>
                      <w:lang w:val="es-CL" w:eastAsia="es-CL"/>
                    </w:rPr>
                  </w:pPr>
                  <w:r w:rsidRPr="00D275C5">
                    <w:rPr>
                      <w:rFonts w:asciiTheme="majorHAnsi" w:eastAsia="Times New Roman" w:hAnsiTheme="majorHAnsi" w:cstheme="majorHAnsi"/>
                      <w:b/>
                      <w:bCs/>
                      <w:color w:val="000000"/>
                      <w:sz w:val="14"/>
                      <w:szCs w:val="14"/>
                      <w:lang w:val="es-CL" w:eastAsia="es-CL"/>
                    </w:rPr>
                    <w:t>Estado de la Reparación</w:t>
                  </w:r>
                </w:p>
              </w:tc>
              <w:tc>
                <w:tcPr>
                  <w:tcW w:w="892" w:type="dxa"/>
                  <w:vAlign w:val="center"/>
                  <w:hideMark/>
                </w:tcPr>
                <w:p w14:paraId="5A0D3963" w14:textId="77777777" w:rsidR="00D275C5" w:rsidRPr="00D275C5" w:rsidRDefault="00D275C5" w:rsidP="00D275C5">
                  <w:pPr>
                    <w:spacing w:after="0" w:line="0" w:lineRule="atLeast"/>
                    <w:jc w:val="center"/>
                    <w:rPr>
                      <w:rFonts w:asciiTheme="majorHAnsi" w:eastAsia="Times New Roman" w:hAnsiTheme="majorHAnsi" w:cstheme="majorHAnsi"/>
                      <w:b/>
                      <w:bCs/>
                      <w:color w:val="000000"/>
                      <w:sz w:val="14"/>
                      <w:szCs w:val="14"/>
                      <w:lang w:val="es-CL" w:eastAsia="es-CL"/>
                    </w:rPr>
                  </w:pPr>
                  <w:r w:rsidRPr="00D275C5">
                    <w:rPr>
                      <w:rFonts w:asciiTheme="majorHAnsi" w:eastAsia="Times New Roman" w:hAnsiTheme="majorHAnsi" w:cstheme="majorHAnsi"/>
                      <w:b/>
                      <w:bCs/>
                      <w:color w:val="000000"/>
                      <w:sz w:val="14"/>
                      <w:szCs w:val="14"/>
                      <w:lang w:val="es-CL" w:eastAsia="es-CL"/>
                    </w:rPr>
                    <w:t>Comentarios Adicionales</w:t>
                  </w:r>
                </w:p>
              </w:tc>
            </w:tr>
            <w:tr w:rsidR="00D275C5" w:rsidRPr="00063088" w14:paraId="4DCAE6C7" w14:textId="77777777" w:rsidTr="00D275C5">
              <w:trPr>
                <w:trHeight w:val="397"/>
                <w:jc w:val="center"/>
              </w:trPr>
              <w:tc>
                <w:tcPr>
                  <w:tcW w:w="891" w:type="dxa"/>
                  <w:vAlign w:val="center"/>
                  <w:hideMark/>
                </w:tcPr>
                <w:p w14:paraId="1325F0E9" w14:textId="77777777" w:rsidR="00D275C5" w:rsidRPr="00D275C5" w:rsidRDefault="00D275C5" w:rsidP="00D275C5">
                  <w:pPr>
                    <w:spacing w:after="0" w:line="0" w:lineRule="atLeast"/>
                    <w:jc w:val="center"/>
                    <w:rPr>
                      <w:rFonts w:asciiTheme="majorHAnsi" w:eastAsia="Times New Roman" w:hAnsiTheme="majorHAnsi" w:cstheme="majorHAnsi"/>
                      <w:color w:val="000000"/>
                      <w:sz w:val="14"/>
                      <w:szCs w:val="14"/>
                      <w:lang w:val="es-CL" w:eastAsia="es-CL"/>
                    </w:rPr>
                  </w:pPr>
                  <w:r w:rsidRPr="00D275C5">
                    <w:rPr>
                      <w:rFonts w:asciiTheme="majorHAnsi" w:eastAsia="Times New Roman" w:hAnsiTheme="majorHAnsi" w:cstheme="majorHAnsi"/>
                      <w:color w:val="000000"/>
                      <w:sz w:val="14"/>
                      <w:szCs w:val="14"/>
                      <w:lang w:val="es-CL" w:eastAsia="es-CL"/>
                    </w:rPr>
                    <w:t>1</w:t>
                  </w:r>
                </w:p>
              </w:tc>
              <w:tc>
                <w:tcPr>
                  <w:tcW w:w="892" w:type="dxa"/>
                  <w:vAlign w:val="center"/>
                  <w:hideMark/>
                </w:tcPr>
                <w:p w14:paraId="3197D2FE" w14:textId="77777777" w:rsidR="00D275C5" w:rsidRPr="00D275C5" w:rsidRDefault="00D275C5" w:rsidP="00D275C5">
                  <w:pPr>
                    <w:spacing w:after="0" w:line="0" w:lineRule="atLeast"/>
                    <w:jc w:val="center"/>
                    <w:rPr>
                      <w:rFonts w:asciiTheme="majorHAnsi" w:eastAsia="Times New Roman" w:hAnsiTheme="majorHAnsi" w:cstheme="majorHAnsi"/>
                      <w:b/>
                      <w:bCs/>
                      <w:color w:val="000000"/>
                      <w:sz w:val="14"/>
                      <w:szCs w:val="14"/>
                      <w:lang w:val="es-CL" w:eastAsia="es-CL"/>
                    </w:rPr>
                  </w:pPr>
                  <w:r w:rsidRPr="00D275C5">
                    <w:rPr>
                      <w:rFonts w:asciiTheme="majorHAnsi" w:eastAsia="Times New Roman" w:hAnsiTheme="majorHAnsi" w:cstheme="majorHAnsi"/>
                      <w:b/>
                      <w:bCs/>
                      <w:color w:val="000000"/>
                      <w:sz w:val="14"/>
                      <w:szCs w:val="14"/>
                      <w:lang w:val="es-CL" w:eastAsia="es-CL"/>
                    </w:rPr>
                    <w:t>/</w:t>
                  </w:r>
                  <w:r w:rsidRPr="00D275C5">
                    <w:rPr>
                      <w:rFonts w:asciiTheme="majorHAnsi" w:eastAsia="Times New Roman" w:hAnsiTheme="majorHAnsi" w:cstheme="majorHAnsi"/>
                      <w:color w:val="000000"/>
                      <w:sz w:val="14"/>
                      <w:szCs w:val="14"/>
                      <w:lang w:val="es-CL" w:eastAsia="es-CL"/>
                    </w:rPr>
                    <w:t xml:space="preserve">/____ </w:t>
                  </w:r>
                  <w:proofErr w:type="spellStart"/>
                  <w:r w:rsidRPr="00D275C5">
                    <w:rPr>
                      <w:rFonts w:asciiTheme="majorHAnsi" w:eastAsia="Times New Roman" w:hAnsiTheme="majorHAnsi" w:cstheme="majorHAnsi"/>
                      <w:color w:val="000000"/>
                      <w:sz w:val="14"/>
                      <w:szCs w:val="14"/>
                      <w:lang w:val="es-CL" w:eastAsia="es-CL"/>
                    </w:rPr>
                    <w:t>hh</w:t>
                  </w:r>
                  <w:proofErr w:type="spellEnd"/>
                </w:p>
              </w:tc>
              <w:tc>
                <w:tcPr>
                  <w:tcW w:w="891" w:type="dxa"/>
                  <w:vAlign w:val="center"/>
                  <w:hideMark/>
                </w:tcPr>
                <w:p w14:paraId="28862487" w14:textId="77777777" w:rsidR="00D275C5" w:rsidRPr="00D275C5" w:rsidRDefault="00D275C5" w:rsidP="00D275C5">
                  <w:pPr>
                    <w:spacing w:after="0" w:line="0" w:lineRule="atLeast"/>
                    <w:jc w:val="center"/>
                    <w:rPr>
                      <w:rFonts w:asciiTheme="majorHAnsi" w:eastAsia="Times New Roman" w:hAnsiTheme="majorHAnsi" w:cstheme="majorHAnsi"/>
                      <w:color w:val="000000"/>
                      <w:sz w:val="14"/>
                      <w:szCs w:val="14"/>
                      <w:lang w:val="es-CL" w:eastAsia="es-CL"/>
                    </w:rPr>
                  </w:pPr>
                  <w:r w:rsidRPr="00D275C5">
                    <w:rPr>
                      <w:rFonts w:asciiTheme="majorHAnsi" w:eastAsia="Times New Roman" w:hAnsiTheme="majorHAnsi" w:cstheme="majorHAnsi"/>
                      <w:color w:val="000000"/>
                      <w:sz w:val="14"/>
                      <w:szCs w:val="14"/>
                      <w:lang w:val="es-CL" w:eastAsia="es-CL"/>
                    </w:rPr>
                    <w:t>Breve descripción del fallo</w:t>
                  </w:r>
                </w:p>
              </w:tc>
              <w:tc>
                <w:tcPr>
                  <w:tcW w:w="892" w:type="dxa"/>
                  <w:vAlign w:val="center"/>
                  <w:hideMark/>
                </w:tcPr>
                <w:p w14:paraId="3D34291B" w14:textId="77777777" w:rsidR="00D275C5" w:rsidRPr="00D275C5" w:rsidRDefault="00D275C5" w:rsidP="00D275C5">
                  <w:pPr>
                    <w:spacing w:after="0" w:line="0" w:lineRule="atLeast"/>
                    <w:jc w:val="center"/>
                    <w:rPr>
                      <w:rFonts w:asciiTheme="majorHAnsi" w:eastAsia="Times New Roman" w:hAnsiTheme="majorHAnsi" w:cstheme="majorHAnsi"/>
                      <w:color w:val="000000"/>
                      <w:sz w:val="14"/>
                      <w:szCs w:val="14"/>
                      <w:lang w:val="es-CL" w:eastAsia="es-CL"/>
                    </w:rPr>
                  </w:pPr>
                  <w:r w:rsidRPr="00D275C5">
                    <w:rPr>
                      <w:rFonts w:asciiTheme="majorHAnsi" w:eastAsia="Times New Roman" w:hAnsiTheme="majorHAnsi" w:cstheme="majorHAnsi"/>
                      <w:color w:val="000000"/>
                      <w:sz w:val="14"/>
                      <w:szCs w:val="14"/>
                      <w:lang w:val="es-CL" w:eastAsia="es-CL"/>
                    </w:rPr>
                    <w:t>Ejemplo: Al intentar dividir por cero, el software se cierra inesperadamente</w:t>
                  </w:r>
                </w:p>
              </w:tc>
              <w:tc>
                <w:tcPr>
                  <w:tcW w:w="891" w:type="dxa"/>
                  <w:vAlign w:val="center"/>
                  <w:hideMark/>
                </w:tcPr>
                <w:p w14:paraId="1519D763" w14:textId="77777777" w:rsidR="00D275C5" w:rsidRPr="00D275C5" w:rsidRDefault="00D275C5" w:rsidP="00D275C5">
                  <w:pPr>
                    <w:spacing w:after="0" w:line="0" w:lineRule="atLeast"/>
                    <w:jc w:val="center"/>
                    <w:rPr>
                      <w:rFonts w:asciiTheme="majorHAnsi" w:eastAsia="Times New Roman" w:hAnsiTheme="majorHAnsi" w:cstheme="majorHAnsi"/>
                      <w:color w:val="000000"/>
                      <w:sz w:val="14"/>
                      <w:szCs w:val="14"/>
                      <w:lang w:val="es-CL" w:eastAsia="es-CL"/>
                    </w:rPr>
                  </w:pPr>
                  <w:r w:rsidRPr="00D275C5">
                    <w:rPr>
                      <w:rFonts w:asciiTheme="majorHAnsi" w:eastAsia="Times New Roman" w:hAnsiTheme="majorHAnsi" w:cstheme="majorHAnsi"/>
                      <w:color w:val="000000"/>
                      <w:sz w:val="14"/>
                      <w:szCs w:val="14"/>
                      <w:lang w:val="es-CL" w:eastAsia="es-CL"/>
                    </w:rPr>
                    <w:t>Alto</w:t>
                  </w:r>
                </w:p>
              </w:tc>
              <w:tc>
                <w:tcPr>
                  <w:tcW w:w="892" w:type="dxa"/>
                  <w:vAlign w:val="center"/>
                  <w:hideMark/>
                </w:tcPr>
                <w:p w14:paraId="1B68BDFE" w14:textId="77777777" w:rsidR="00D275C5" w:rsidRPr="00D275C5" w:rsidRDefault="00D275C5" w:rsidP="00D275C5">
                  <w:pPr>
                    <w:spacing w:after="0" w:line="0" w:lineRule="atLeast"/>
                    <w:jc w:val="center"/>
                    <w:rPr>
                      <w:rFonts w:asciiTheme="majorHAnsi" w:eastAsia="Times New Roman" w:hAnsiTheme="majorHAnsi" w:cstheme="majorHAnsi"/>
                      <w:color w:val="000000"/>
                      <w:sz w:val="14"/>
                      <w:szCs w:val="14"/>
                      <w:lang w:val="es-CL" w:eastAsia="es-CL"/>
                    </w:rPr>
                  </w:pPr>
                  <w:r w:rsidRPr="00D275C5">
                    <w:rPr>
                      <w:rFonts w:asciiTheme="majorHAnsi" w:eastAsia="Times New Roman" w:hAnsiTheme="majorHAnsi" w:cstheme="majorHAnsi"/>
                      <w:color w:val="000000"/>
                      <w:sz w:val="14"/>
                      <w:szCs w:val="14"/>
                      <w:lang w:val="es-CL" w:eastAsia="es-CL"/>
                    </w:rPr>
                    <w:t>5</w:t>
                  </w:r>
                </w:p>
              </w:tc>
              <w:tc>
                <w:tcPr>
                  <w:tcW w:w="891" w:type="dxa"/>
                  <w:vAlign w:val="center"/>
                  <w:hideMark/>
                </w:tcPr>
                <w:p w14:paraId="1C4D88A0" w14:textId="77777777" w:rsidR="00D275C5" w:rsidRPr="00D275C5" w:rsidRDefault="00D275C5" w:rsidP="00D275C5">
                  <w:pPr>
                    <w:spacing w:after="0" w:line="0" w:lineRule="atLeast"/>
                    <w:jc w:val="center"/>
                    <w:rPr>
                      <w:rFonts w:asciiTheme="majorHAnsi" w:eastAsia="Times New Roman" w:hAnsiTheme="majorHAnsi" w:cstheme="majorHAnsi"/>
                      <w:color w:val="000000"/>
                      <w:sz w:val="14"/>
                      <w:szCs w:val="14"/>
                      <w:lang w:val="es-CL" w:eastAsia="es-CL"/>
                    </w:rPr>
                  </w:pPr>
                  <w:r w:rsidRPr="00D275C5">
                    <w:rPr>
                      <w:rFonts w:asciiTheme="majorHAnsi" w:eastAsia="Times New Roman" w:hAnsiTheme="majorHAnsi" w:cstheme="majorHAnsi"/>
                      <w:color w:val="000000"/>
                      <w:sz w:val="14"/>
                      <w:szCs w:val="14"/>
                      <w:lang w:val="es-CL" w:eastAsia="es-CL"/>
                    </w:rPr>
                    <w:t>15</w:t>
                  </w:r>
                </w:p>
              </w:tc>
              <w:tc>
                <w:tcPr>
                  <w:tcW w:w="892" w:type="dxa"/>
                  <w:vAlign w:val="center"/>
                  <w:hideMark/>
                </w:tcPr>
                <w:p w14:paraId="657F2350" w14:textId="77777777" w:rsidR="00D275C5" w:rsidRPr="00D275C5" w:rsidRDefault="00D275C5" w:rsidP="00D275C5">
                  <w:pPr>
                    <w:spacing w:after="0" w:line="0" w:lineRule="atLeast"/>
                    <w:jc w:val="center"/>
                    <w:rPr>
                      <w:rFonts w:asciiTheme="majorHAnsi" w:eastAsia="Times New Roman" w:hAnsiTheme="majorHAnsi" w:cstheme="majorHAnsi"/>
                      <w:color w:val="000000"/>
                      <w:sz w:val="14"/>
                      <w:szCs w:val="14"/>
                      <w:lang w:val="es-CL" w:eastAsia="es-CL"/>
                    </w:rPr>
                  </w:pPr>
                  <w:r w:rsidRPr="00D275C5">
                    <w:rPr>
                      <w:rFonts w:asciiTheme="majorHAnsi" w:eastAsia="Times New Roman" w:hAnsiTheme="majorHAnsi" w:cstheme="majorHAnsi"/>
                      <w:color w:val="000000"/>
                      <w:sz w:val="14"/>
                      <w:szCs w:val="14"/>
                      <w:lang w:val="es-CL" w:eastAsia="es-CL"/>
                    </w:rPr>
                    <w:t>Reparado / Pendiente</w:t>
                  </w:r>
                </w:p>
              </w:tc>
              <w:tc>
                <w:tcPr>
                  <w:tcW w:w="892" w:type="dxa"/>
                  <w:vAlign w:val="center"/>
                  <w:hideMark/>
                </w:tcPr>
                <w:p w14:paraId="597A8EF3" w14:textId="77777777" w:rsidR="00D275C5" w:rsidRPr="00D275C5" w:rsidRDefault="00D275C5" w:rsidP="00D275C5">
                  <w:pPr>
                    <w:spacing w:after="0" w:line="0" w:lineRule="atLeast"/>
                    <w:jc w:val="center"/>
                    <w:rPr>
                      <w:rFonts w:asciiTheme="majorHAnsi" w:eastAsia="Times New Roman" w:hAnsiTheme="majorHAnsi" w:cstheme="majorHAnsi"/>
                      <w:color w:val="000000"/>
                      <w:sz w:val="14"/>
                      <w:szCs w:val="14"/>
                      <w:lang w:val="es-CL" w:eastAsia="es-CL"/>
                    </w:rPr>
                  </w:pPr>
                  <w:r w:rsidRPr="00D275C5">
                    <w:rPr>
                      <w:rFonts w:asciiTheme="majorHAnsi" w:eastAsia="Times New Roman" w:hAnsiTheme="majorHAnsi" w:cstheme="majorHAnsi"/>
                      <w:color w:val="000000"/>
                      <w:sz w:val="14"/>
                      <w:szCs w:val="14"/>
                      <w:lang w:val="es-CL" w:eastAsia="es-CL"/>
                    </w:rPr>
                    <w:t>Detalles adicionales si es necesario</w:t>
                  </w:r>
                </w:p>
              </w:tc>
            </w:tr>
            <w:tr w:rsidR="00D275C5" w:rsidRPr="00063088" w14:paraId="3CB65707" w14:textId="77777777" w:rsidTr="00D275C5">
              <w:trPr>
                <w:trHeight w:val="397"/>
                <w:jc w:val="center"/>
              </w:trPr>
              <w:tc>
                <w:tcPr>
                  <w:tcW w:w="891" w:type="dxa"/>
                  <w:vAlign w:val="center"/>
                  <w:hideMark/>
                </w:tcPr>
                <w:p w14:paraId="7C044CB6" w14:textId="77777777" w:rsidR="00D275C5" w:rsidRPr="00D275C5" w:rsidRDefault="00D275C5" w:rsidP="00D275C5">
                  <w:pPr>
                    <w:spacing w:after="0" w:line="0" w:lineRule="atLeast"/>
                    <w:jc w:val="center"/>
                    <w:rPr>
                      <w:rFonts w:asciiTheme="majorHAnsi" w:eastAsia="Times New Roman" w:hAnsiTheme="majorHAnsi" w:cstheme="majorHAnsi"/>
                      <w:color w:val="000000"/>
                      <w:sz w:val="14"/>
                      <w:szCs w:val="14"/>
                      <w:lang w:val="es-CL" w:eastAsia="es-CL"/>
                    </w:rPr>
                  </w:pPr>
                  <w:r w:rsidRPr="00D275C5">
                    <w:rPr>
                      <w:rFonts w:asciiTheme="majorHAnsi" w:eastAsia="Times New Roman" w:hAnsiTheme="majorHAnsi" w:cstheme="majorHAnsi"/>
                      <w:color w:val="000000"/>
                      <w:sz w:val="14"/>
                      <w:szCs w:val="14"/>
                      <w:lang w:val="es-CL" w:eastAsia="es-CL"/>
                    </w:rPr>
                    <w:t>2</w:t>
                  </w:r>
                </w:p>
              </w:tc>
              <w:tc>
                <w:tcPr>
                  <w:tcW w:w="892" w:type="dxa"/>
                  <w:vAlign w:val="center"/>
                  <w:hideMark/>
                </w:tcPr>
                <w:p w14:paraId="4BFFDBF3" w14:textId="77777777" w:rsidR="00D275C5" w:rsidRPr="00D275C5" w:rsidRDefault="00D275C5" w:rsidP="00D275C5">
                  <w:pPr>
                    <w:spacing w:after="0" w:line="0" w:lineRule="atLeast"/>
                    <w:jc w:val="center"/>
                    <w:rPr>
                      <w:rFonts w:asciiTheme="majorHAnsi" w:eastAsia="Times New Roman" w:hAnsiTheme="majorHAnsi" w:cstheme="majorHAnsi"/>
                      <w:b/>
                      <w:bCs/>
                      <w:color w:val="000000"/>
                      <w:sz w:val="14"/>
                      <w:szCs w:val="14"/>
                      <w:lang w:val="es-CL" w:eastAsia="es-CL"/>
                    </w:rPr>
                  </w:pPr>
                  <w:r w:rsidRPr="00D275C5">
                    <w:rPr>
                      <w:rFonts w:asciiTheme="majorHAnsi" w:eastAsia="Times New Roman" w:hAnsiTheme="majorHAnsi" w:cstheme="majorHAnsi"/>
                      <w:b/>
                      <w:bCs/>
                      <w:color w:val="000000"/>
                      <w:sz w:val="14"/>
                      <w:szCs w:val="14"/>
                      <w:lang w:val="es-CL" w:eastAsia="es-CL"/>
                    </w:rPr>
                    <w:t>/</w:t>
                  </w:r>
                  <w:r w:rsidRPr="00D275C5">
                    <w:rPr>
                      <w:rFonts w:asciiTheme="majorHAnsi" w:eastAsia="Times New Roman" w:hAnsiTheme="majorHAnsi" w:cstheme="majorHAnsi"/>
                      <w:color w:val="000000"/>
                      <w:sz w:val="14"/>
                      <w:szCs w:val="14"/>
                      <w:lang w:val="es-CL" w:eastAsia="es-CL"/>
                    </w:rPr>
                    <w:t xml:space="preserve">/____ </w:t>
                  </w:r>
                  <w:proofErr w:type="spellStart"/>
                  <w:r w:rsidRPr="00D275C5">
                    <w:rPr>
                      <w:rFonts w:asciiTheme="majorHAnsi" w:eastAsia="Times New Roman" w:hAnsiTheme="majorHAnsi" w:cstheme="majorHAnsi"/>
                      <w:color w:val="000000"/>
                      <w:sz w:val="14"/>
                      <w:szCs w:val="14"/>
                      <w:lang w:val="es-CL" w:eastAsia="es-CL"/>
                    </w:rPr>
                    <w:t>hh</w:t>
                  </w:r>
                  <w:proofErr w:type="spellEnd"/>
                </w:p>
              </w:tc>
              <w:tc>
                <w:tcPr>
                  <w:tcW w:w="891" w:type="dxa"/>
                  <w:vAlign w:val="center"/>
                  <w:hideMark/>
                </w:tcPr>
                <w:p w14:paraId="31A5E09B" w14:textId="77777777" w:rsidR="00D275C5" w:rsidRPr="00D275C5" w:rsidRDefault="00D275C5" w:rsidP="00D275C5">
                  <w:pPr>
                    <w:spacing w:after="0" w:line="0" w:lineRule="atLeast"/>
                    <w:jc w:val="center"/>
                    <w:rPr>
                      <w:rFonts w:asciiTheme="majorHAnsi" w:eastAsia="Times New Roman" w:hAnsiTheme="majorHAnsi" w:cstheme="majorHAnsi"/>
                      <w:color w:val="000000"/>
                      <w:sz w:val="14"/>
                      <w:szCs w:val="14"/>
                      <w:lang w:val="es-CL" w:eastAsia="es-CL"/>
                    </w:rPr>
                  </w:pPr>
                  <w:r w:rsidRPr="00D275C5">
                    <w:rPr>
                      <w:rFonts w:asciiTheme="majorHAnsi" w:eastAsia="Times New Roman" w:hAnsiTheme="majorHAnsi" w:cstheme="majorHAnsi"/>
                      <w:color w:val="000000"/>
                      <w:sz w:val="14"/>
                      <w:szCs w:val="14"/>
                      <w:lang w:val="es-CL" w:eastAsia="es-CL"/>
                    </w:rPr>
                    <w:t>Breve descripción del fallo</w:t>
                  </w:r>
                </w:p>
              </w:tc>
              <w:tc>
                <w:tcPr>
                  <w:tcW w:w="892" w:type="dxa"/>
                  <w:vAlign w:val="center"/>
                  <w:hideMark/>
                </w:tcPr>
                <w:p w14:paraId="43A6604B" w14:textId="77777777" w:rsidR="00D275C5" w:rsidRPr="00D275C5" w:rsidRDefault="00D275C5" w:rsidP="00D275C5">
                  <w:pPr>
                    <w:spacing w:after="0" w:line="0" w:lineRule="atLeast"/>
                    <w:jc w:val="center"/>
                    <w:rPr>
                      <w:rFonts w:asciiTheme="majorHAnsi" w:eastAsia="Times New Roman" w:hAnsiTheme="majorHAnsi" w:cstheme="majorHAnsi"/>
                      <w:color w:val="000000"/>
                      <w:sz w:val="14"/>
                      <w:szCs w:val="14"/>
                      <w:lang w:val="es-CL" w:eastAsia="es-CL"/>
                    </w:rPr>
                  </w:pPr>
                  <w:r w:rsidRPr="00D275C5">
                    <w:rPr>
                      <w:rFonts w:asciiTheme="majorHAnsi" w:eastAsia="Times New Roman" w:hAnsiTheme="majorHAnsi" w:cstheme="majorHAnsi"/>
                      <w:color w:val="000000"/>
                      <w:sz w:val="14"/>
                      <w:szCs w:val="14"/>
                      <w:lang w:val="es-CL" w:eastAsia="es-CL"/>
                    </w:rPr>
                    <w:t>Ejemplo: Error al marcar tarea como completada</w:t>
                  </w:r>
                </w:p>
              </w:tc>
              <w:tc>
                <w:tcPr>
                  <w:tcW w:w="891" w:type="dxa"/>
                  <w:vAlign w:val="center"/>
                  <w:hideMark/>
                </w:tcPr>
                <w:p w14:paraId="60C8E9BF" w14:textId="77777777" w:rsidR="00D275C5" w:rsidRPr="00D275C5" w:rsidRDefault="00D275C5" w:rsidP="00D275C5">
                  <w:pPr>
                    <w:spacing w:after="0" w:line="0" w:lineRule="atLeast"/>
                    <w:jc w:val="center"/>
                    <w:rPr>
                      <w:rFonts w:asciiTheme="majorHAnsi" w:eastAsia="Times New Roman" w:hAnsiTheme="majorHAnsi" w:cstheme="majorHAnsi"/>
                      <w:color w:val="000000"/>
                      <w:sz w:val="14"/>
                      <w:szCs w:val="14"/>
                      <w:lang w:val="es-CL" w:eastAsia="es-CL"/>
                    </w:rPr>
                  </w:pPr>
                  <w:r w:rsidRPr="00D275C5">
                    <w:rPr>
                      <w:rFonts w:asciiTheme="majorHAnsi" w:eastAsia="Times New Roman" w:hAnsiTheme="majorHAnsi" w:cstheme="majorHAnsi"/>
                      <w:color w:val="000000"/>
                      <w:sz w:val="14"/>
                      <w:szCs w:val="14"/>
                      <w:lang w:val="es-CL" w:eastAsia="es-CL"/>
                    </w:rPr>
                    <w:t>Medio</w:t>
                  </w:r>
                </w:p>
              </w:tc>
              <w:tc>
                <w:tcPr>
                  <w:tcW w:w="892" w:type="dxa"/>
                  <w:vAlign w:val="center"/>
                  <w:hideMark/>
                </w:tcPr>
                <w:p w14:paraId="16BC2FB0" w14:textId="77777777" w:rsidR="00D275C5" w:rsidRPr="00D275C5" w:rsidRDefault="00D275C5" w:rsidP="00D275C5">
                  <w:pPr>
                    <w:spacing w:after="0" w:line="0" w:lineRule="atLeast"/>
                    <w:jc w:val="center"/>
                    <w:rPr>
                      <w:rFonts w:asciiTheme="majorHAnsi" w:eastAsia="Times New Roman" w:hAnsiTheme="majorHAnsi" w:cstheme="majorHAnsi"/>
                      <w:color w:val="000000"/>
                      <w:sz w:val="14"/>
                      <w:szCs w:val="14"/>
                      <w:lang w:val="es-CL" w:eastAsia="es-CL"/>
                    </w:rPr>
                  </w:pPr>
                  <w:r w:rsidRPr="00D275C5">
                    <w:rPr>
                      <w:rFonts w:asciiTheme="majorHAnsi" w:eastAsia="Times New Roman" w:hAnsiTheme="majorHAnsi" w:cstheme="majorHAnsi"/>
                      <w:color w:val="000000"/>
                      <w:sz w:val="14"/>
                      <w:szCs w:val="14"/>
                      <w:lang w:val="es-CL" w:eastAsia="es-CL"/>
                    </w:rPr>
                    <w:t>3</w:t>
                  </w:r>
                </w:p>
              </w:tc>
              <w:tc>
                <w:tcPr>
                  <w:tcW w:w="891" w:type="dxa"/>
                  <w:vAlign w:val="center"/>
                  <w:hideMark/>
                </w:tcPr>
                <w:p w14:paraId="4C7E2A9C" w14:textId="77777777" w:rsidR="00D275C5" w:rsidRPr="00D275C5" w:rsidRDefault="00D275C5" w:rsidP="00D275C5">
                  <w:pPr>
                    <w:spacing w:after="0" w:line="0" w:lineRule="atLeast"/>
                    <w:jc w:val="center"/>
                    <w:rPr>
                      <w:rFonts w:asciiTheme="majorHAnsi" w:eastAsia="Times New Roman" w:hAnsiTheme="majorHAnsi" w:cstheme="majorHAnsi"/>
                      <w:color w:val="000000"/>
                      <w:sz w:val="14"/>
                      <w:szCs w:val="14"/>
                      <w:lang w:val="es-CL" w:eastAsia="es-CL"/>
                    </w:rPr>
                  </w:pPr>
                  <w:r w:rsidRPr="00D275C5">
                    <w:rPr>
                      <w:rFonts w:asciiTheme="majorHAnsi" w:eastAsia="Times New Roman" w:hAnsiTheme="majorHAnsi" w:cstheme="majorHAnsi"/>
                      <w:color w:val="000000"/>
                      <w:sz w:val="14"/>
                      <w:szCs w:val="14"/>
                      <w:lang w:val="es-CL" w:eastAsia="es-CL"/>
                    </w:rPr>
                    <w:t>10</w:t>
                  </w:r>
                </w:p>
              </w:tc>
              <w:tc>
                <w:tcPr>
                  <w:tcW w:w="892" w:type="dxa"/>
                  <w:vAlign w:val="center"/>
                  <w:hideMark/>
                </w:tcPr>
                <w:p w14:paraId="1F357AF1" w14:textId="77777777" w:rsidR="00D275C5" w:rsidRPr="00D275C5" w:rsidRDefault="00D275C5" w:rsidP="00D275C5">
                  <w:pPr>
                    <w:spacing w:after="0" w:line="0" w:lineRule="atLeast"/>
                    <w:jc w:val="center"/>
                    <w:rPr>
                      <w:rFonts w:asciiTheme="majorHAnsi" w:eastAsia="Times New Roman" w:hAnsiTheme="majorHAnsi" w:cstheme="majorHAnsi"/>
                      <w:color w:val="000000"/>
                      <w:sz w:val="14"/>
                      <w:szCs w:val="14"/>
                      <w:lang w:val="es-CL" w:eastAsia="es-CL"/>
                    </w:rPr>
                  </w:pPr>
                  <w:r w:rsidRPr="00D275C5">
                    <w:rPr>
                      <w:rFonts w:asciiTheme="majorHAnsi" w:eastAsia="Times New Roman" w:hAnsiTheme="majorHAnsi" w:cstheme="majorHAnsi"/>
                      <w:color w:val="000000"/>
                      <w:sz w:val="14"/>
                      <w:szCs w:val="14"/>
                      <w:lang w:val="es-CL" w:eastAsia="es-CL"/>
                    </w:rPr>
                    <w:t>Reparado / Pendiente</w:t>
                  </w:r>
                </w:p>
              </w:tc>
              <w:tc>
                <w:tcPr>
                  <w:tcW w:w="892" w:type="dxa"/>
                  <w:vAlign w:val="center"/>
                  <w:hideMark/>
                </w:tcPr>
                <w:p w14:paraId="61BA21FA" w14:textId="77777777" w:rsidR="00D275C5" w:rsidRPr="00D275C5" w:rsidRDefault="00D275C5" w:rsidP="00D275C5">
                  <w:pPr>
                    <w:spacing w:after="0" w:line="0" w:lineRule="atLeast"/>
                    <w:jc w:val="center"/>
                    <w:rPr>
                      <w:rFonts w:asciiTheme="majorHAnsi" w:eastAsia="Times New Roman" w:hAnsiTheme="majorHAnsi" w:cstheme="majorHAnsi"/>
                      <w:color w:val="000000"/>
                      <w:sz w:val="14"/>
                      <w:szCs w:val="14"/>
                      <w:lang w:val="es-CL" w:eastAsia="es-CL"/>
                    </w:rPr>
                  </w:pPr>
                  <w:r w:rsidRPr="00D275C5">
                    <w:rPr>
                      <w:rFonts w:asciiTheme="majorHAnsi" w:eastAsia="Times New Roman" w:hAnsiTheme="majorHAnsi" w:cstheme="majorHAnsi"/>
                      <w:color w:val="000000"/>
                      <w:sz w:val="14"/>
                      <w:szCs w:val="14"/>
                      <w:lang w:val="es-CL" w:eastAsia="es-CL"/>
                    </w:rPr>
                    <w:t>Detalles adicionales si es necesario</w:t>
                  </w:r>
                </w:p>
              </w:tc>
            </w:tr>
            <w:tr w:rsidR="00D275C5" w:rsidRPr="00063088" w14:paraId="6523A653" w14:textId="77777777" w:rsidTr="00D275C5">
              <w:trPr>
                <w:trHeight w:val="397"/>
                <w:jc w:val="center"/>
              </w:trPr>
              <w:tc>
                <w:tcPr>
                  <w:tcW w:w="891" w:type="dxa"/>
                  <w:vAlign w:val="center"/>
                  <w:hideMark/>
                </w:tcPr>
                <w:p w14:paraId="3A356DE7" w14:textId="77777777" w:rsidR="00D275C5" w:rsidRPr="00D275C5" w:rsidRDefault="00D275C5" w:rsidP="00D275C5">
                  <w:pPr>
                    <w:spacing w:after="0" w:line="0" w:lineRule="atLeast"/>
                    <w:jc w:val="center"/>
                    <w:rPr>
                      <w:rFonts w:asciiTheme="majorHAnsi" w:eastAsia="Times New Roman" w:hAnsiTheme="majorHAnsi" w:cstheme="majorHAnsi"/>
                      <w:color w:val="000000"/>
                      <w:sz w:val="14"/>
                      <w:szCs w:val="14"/>
                      <w:lang w:val="es-CL" w:eastAsia="es-CL"/>
                    </w:rPr>
                  </w:pPr>
                  <w:r w:rsidRPr="00D275C5">
                    <w:rPr>
                      <w:rFonts w:asciiTheme="majorHAnsi" w:eastAsia="Times New Roman" w:hAnsiTheme="majorHAnsi" w:cstheme="majorHAnsi"/>
                      <w:color w:val="000000"/>
                      <w:sz w:val="14"/>
                      <w:szCs w:val="14"/>
                      <w:lang w:val="es-CL" w:eastAsia="es-CL"/>
                    </w:rPr>
                    <w:t>3</w:t>
                  </w:r>
                </w:p>
              </w:tc>
              <w:tc>
                <w:tcPr>
                  <w:tcW w:w="892" w:type="dxa"/>
                  <w:vAlign w:val="center"/>
                  <w:hideMark/>
                </w:tcPr>
                <w:p w14:paraId="2EC5FFE6" w14:textId="77777777" w:rsidR="00D275C5" w:rsidRPr="00D275C5" w:rsidRDefault="00D275C5" w:rsidP="00D275C5">
                  <w:pPr>
                    <w:spacing w:after="0" w:line="0" w:lineRule="atLeast"/>
                    <w:jc w:val="center"/>
                    <w:rPr>
                      <w:rFonts w:asciiTheme="majorHAnsi" w:eastAsia="Times New Roman" w:hAnsiTheme="majorHAnsi" w:cstheme="majorHAnsi"/>
                      <w:b/>
                      <w:bCs/>
                      <w:color w:val="000000"/>
                      <w:sz w:val="14"/>
                      <w:szCs w:val="14"/>
                      <w:lang w:val="es-CL" w:eastAsia="es-CL"/>
                    </w:rPr>
                  </w:pPr>
                  <w:r w:rsidRPr="00D275C5">
                    <w:rPr>
                      <w:rFonts w:asciiTheme="majorHAnsi" w:eastAsia="Times New Roman" w:hAnsiTheme="majorHAnsi" w:cstheme="majorHAnsi"/>
                      <w:b/>
                      <w:bCs/>
                      <w:color w:val="000000"/>
                      <w:sz w:val="14"/>
                      <w:szCs w:val="14"/>
                      <w:lang w:val="es-CL" w:eastAsia="es-CL"/>
                    </w:rPr>
                    <w:t>/</w:t>
                  </w:r>
                  <w:r w:rsidRPr="00D275C5">
                    <w:rPr>
                      <w:rFonts w:asciiTheme="majorHAnsi" w:eastAsia="Times New Roman" w:hAnsiTheme="majorHAnsi" w:cstheme="majorHAnsi"/>
                      <w:color w:val="000000"/>
                      <w:sz w:val="14"/>
                      <w:szCs w:val="14"/>
                      <w:lang w:val="es-CL" w:eastAsia="es-CL"/>
                    </w:rPr>
                    <w:t xml:space="preserve">/____ </w:t>
                  </w:r>
                  <w:proofErr w:type="spellStart"/>
                  <w:r w:rsidRPr="00D275C5">
                    <w:rPr>
                      <w:rFonts w:asciiTheme="majorHAnsi" w:eastAsia="Times New Roman" w:hAnsiTheme="majorHAnsi" w:cstheme="majorHAnsi"/>
                      <w:color w:val="000000"/>
                      <w:sz w:val="14"/>
                      <w:szCs w:val="14"/>
                      <w:lang w:val="es-CL" w:eastAsia="es-CL"/>
                    </w:rPr>
                    <w:t>hh</w:t>
                  </w:r>
                  <w:proofErr w:type="spellEnd"/>
                </w:p>
              </w:tc>
              <w:tc>
                <w:tcPr>
                  <w:tcW w:w="891" w:type="dxa"/>
                  <w:vAlign w:val="center"/>
                  <w:hideMark/>
                </w:tcPr>
                <w:p w14:paraId="7CF6F13E" w14:textId="77777777" w:rsidR="00D275C5" w:rsidRPr="00D275C5" w:rsidRDefault="00D275C5" w:rsidP="00D275C5">
                  <w:pPr>
                    <w:spacing w:after="0" w:line="0" w:lineRule="atLeast"/>
                    <w:jc w:val="center"/>
                    <w:rPr>
                      <w:rFonts w:asciiTheme="majorHAnsi" w:eastAsia="Times New Roman" w:hAnsiTheme="majorHAnsi" w:cstheme="majorHAnsi"/>
                      <w:color w:val="000000"/>
                      <w:sz w:val="14"/>
                      <w:szCs w:val="14"/>
                      <w:lang w:val="es-CL" w:eastAsia="es-CL"/>
                    </w:rPr>
                  </w:pPr>
                  <w:r w:rsidRPr="00D275C5">
                    <w:rPr>
                      <w:rFonts w:asciiTheme="majorHAnsi" w:eastAsia="Times New Roman" w:hAnsiTheme="majorHAnsi" w:cstheme="majorHAnsi"/>
                      <w:color w:val="000000"/>
                      <w:sz w:val="14"/>
                      <w:szCs w:val="14"/>
                      <w:lang w:val="es-CL" w:eastAsia="es-CL"/>
                    </w:rPr>
                    <w:t>Breve descripción del fallo</w:t>
                  </w:r>
                </w:p>
              </w:tc>
              <w:tc>
                <w:tcPr>
                  <w:tcW w:w="892" w:type="dxa"/>
                  <w:vAlign w:val="center"/>
                  <w:hideMark/>
                </w:tcPr>
                <w:p w14:paraId="2891DDCC" w14:textId="77777777" w:rsidR="00D275C5" w:rsidRPr="00D275C5" w:rsidRDefault="00D275C5" w:rsidP="00D275C5">
                  <w:pPr>
                    <w:spacing w:after="0" w:line="0" w:lineRule="atLeast"/>
                    <w:jc w:val="center"/>
                    <w:rPr>
                      <w:rFonts w:asciiTheme="majorHAnsi" w:eastAsia="Times New Roman" w:hAnsiTheme="majorHAnsi" w:cstheme="majorHAnsi"/>
                      <w:color w:val="000000"/>
                      <w:sz w:val="14"/>
                      <w:szCs w:val="14"/>
                      <w:lang w:val="es-CL" w:eastAsia="es-CL"/>
                    </w:rPr>
                  </w:pPr>
                  <w:r w:rsidRPr="00D275C5">
                    <w:rPr>
                      <w:rFonts w:asciiTheme="majorHAnsi" w:eastAsia="Times New Roman" w:hAnsiTheme="majorHAnsi" w:cstheme="majorHAnsi"/>
                      <w:color w:val="000000"/>
                      <w:sz w:val="14"/>
                      <w:szCs w:val="14"/>
                      <w:lang w:val="es-CL" w:eastAsia="es-CL"/>
                    </w:rPr>
                    <w:t>Ejemplo: Resultados incorrectos en la división de números</w:t>
                  </w:r>
                </w:p>
              </w:tc>
              <w:tc>
                <w:tcPr>
                  <w:tcW w:w="891" w:type="dxa"/>
                  <w:vAlign w:val="center"/>
                  <w:hideMark/>
                </w:tcPr>
                <w:p w14:paraId="7EF6A1C3" w14:textId="77777777" w:rsidR="00D275C5" w:rsidRPr="00D275C5" w:rsidRDefault="00D275C5" w:rsidP="00D275C5">
                  <w:pPr>
                    <w:spacing w:after="0" w:line="0" w:lineRule="atLeast"/>
                    <w:jc w:val="center"/>
                    <w:rPr>
                      <w:rFonts w:asciiTheme="majorHAnsi" w:eastAsia="Times New Roman" w:hAnsiTheme="majorHAnsi" w:cstheme="majorHAnsi"/>
                      <w:color w:val="000000"/>
                      <w:sz w:val="14"/>
                      <w:szCs w:val="14"/>
                      <w:lang w:val="es-CL" w:eastAsia="es-CL"/>
                    </w:rPr>
                  </w:pPr>
                  <w:r w:rsidRPr="00D275C5">
                    <w:rPr>
                      <w:rFonts w:asciiTheme="majorHAnsi" w:eastAsia="Times New Roman" w:hAnsiTheme="majorHAnsi" w:cstheme="majorHAnsi"/>
                      <w:color w:val="000000"/>
                      <w:sz w:val="14"/>
                      <w:szCs w:val="14"/>
                      <w:lang w:val="es-CL" w:eastAsia="es-CL"/>
                    </w:rPr>
                    <w:t>Alto</w:t>
                  </w:r>
                </w:p>
              </w:tc>
              <w:tc>
                <w:tcPr>
                  <w:tcW w:w="892" w:type="dxa"/>
                  <w:vAlign w:val="center"/>
                  <w:hideMark/>
                </w:tcPr>
                <w:p w14:paraId="56A8C10E" w14:textId="77777777" w:rsidR="00D275C5" w:rsidRPr="00D275C5" w:rsidRDefault="00D275C5" w:rsidP="00D275C5">
                  <w:pPr>
                    <w:spacing w:after="0" w:line="0" w:lineRule="atLeast"/>
                    <w:jc w:val="center"/>
                    <w:rPr>
                      <w:rFonts w:asciiTheme="majorHAnsi" w:eastAsia="Times New Roman" w:hAnsiTheme="majorHAnsi" w:cstheme="majorHAnsi"/>
                      <w:color w:val="000000"/>
                      <w:sz w:val="14"/>
                      <w:szCs w:val="14"/>
                      <w:lang w:val="es-CL" w:eastAsia="es-CL"/>
                    </w:rPr>
                  </w:pPr>
                  <w:r w:rsidRPr="00D275C5">
                    <w:rPr>
                      <w:rFonts w:asciiTheme="majorHAnsi" w:eastAsia="Times New Roman" w:hAnsiTheme="majorHAnsi" w:cstheme="majorHAnsi"/>
                      <w:color w:val="000000"/>
                      <w:sz w:val="14"/>
                      <w:szCs w:val="14"/>
                      <w:lang w:val="es-CL" w:eastAsia="es-CL"/>
                    </w:rPr>
                    <w:t>2</w:t>
                  </w:r>
                </w:p>
              </w:tc>
              <w:tc>
                <w:tcPr>
                  <w:tcW w:w="891" w:type="dxa"/>
                  <w:vAlign w:val="center"/>
                  <w:hideMark/>
                </w:tcPr>
                <w:p w14:paraId="230322CF" w14:textId="77777777" w:rsidR="00D275C5" w:rsidRPr="00D275C5" w:rsidRDefault="00D275C5" w:rsidP="00D275C5">
                  <w:pPr>
                    <w:spacing w:after="0" w:line="0" w:lineRule="atLeast"/>
                    <w:jc w:val="center"/>
                    <w:rPr>
                      <w:rFonts w:asciiTheme="majorHAnsi" w:eastAsia="Times New Roman" w:hAnsiTheme="majorHAnsi" w:cstheme="majorHAnsi"/>
                      <w:color w:val="000000"/>
                      <w:sz w:val="14"/>
                      <w:szCs w:val="14"/>
                      <w:lang w:val="es-CL" w:eastAsia="es-CL"/>
                    </w:rPr>
                  </w:pPr>
                  <w:r w:rsidRPr="00D275C5">
                    <w:rPr>
                      <w:rFonts w:asciiTheme="majorHAnsi" w:eastAsia="Times New Roman" w:hAnsiTheme="majorHAnsi" w:cstheme="majorHAnsi"/>
                      <w:color w:val="000000"/>
                      <w:sz w:val="14"/>
                      <w:szCs w:val="14"/>
                      <w:lang w:val="es-CL" w:eastAsia="es-CL"/>
                    </w:rPr>
                    <w:t>5</w:t>
                  </w:r>
                </w:p>
              </w:tc>
              <w:tc>
                <w:tcPr>
                  <w:tcW w:w="892" w:type="dxa"/>
                  <w:vAlign w:val="center"/>
                  <w:hideMark/>
                </w:tcPr>
                <w:p w14:paraId="4A5B282E" w14:textId="77777777" w:rsidR="00D275C5" w:rsidRPr="00D275C5" w:rsidRDefault="00D275C5" w:rsidP="00D275C5">
                  <w:pPr>
                    <w:spacing w:after="0" w:line="0" w:lineRule="atLeast"/>
                    <w:jc w:val="center"/>
                    <w:rPr>
                      <w:rFonts w:asciiTheme="majorHAnsi" w:eastAsia="Times New Roman" w:hAnsiTheme="majorHAnsi" w:cstheme="majorHAnsi"/>
                      <w:color w:val="000000"/>
                      <w:sz w:val="14"/>
                      <w:szCs w:val="14"/>
                      <w:lang w:val="es-CL" w:eastAsia="es-CL"/>
                    </w:rPr>
                  </w:pPr>
                  <w:r w:rsidRPr="00D275C5">
                    <w:rPr>
                      <w:rFonts w:asciiTheme="majorHAnsi" w:eastAsia="Times New Roman" w:hAnsiTheme="majorHAnsi" w:cstheme="majorHAnsi"/>
                      <w:color w:val="000000"/>
                      <w:sz w:val="14"/>
                      <w:szCs w:val="14"/>
                      <w:lang w:val="es-CL" w:eastAsia="es-CL"/>
                    </w:rPr>
                    <w:t>Reparado / Pendiente</w:t>
                  </w:r>
                </w:p>
              </w:tc>
              <w:tc>
                <w:tcPr>
                  <w:tcW w:w="892" w:type="dxa"/>
                  <w:vAlign w:val="center"/>
                  <w:hideMark/>
                </w:tcPr>
                <w:p w14:paraId="26214368" w14:textId="77777777" w:rsidR="00D275C5" w:rsidRPr="00D275C5" w:rsidRDefault="00D275C5" w:rsidP="00D275C5">
                  <w:pPr>
                    <w:spacing w:after="0" w:line="0" w:lineRule="atLeast"/>
                    <w:jc w:val="center"/>
                    <w:rPr>
                      <w:rFonts w:asciiTheme="majorHAnsi" w:eastAsia="Times New Roman" w:hAnsiTheme="majorHAnsi" w:cstheme="majorHAnsi"/>
                      <w:color w:val="000000"/>
                      <w:sz w:val="14"/>
                      <w:szCs w:val="14"/>
                      <w:lang w:val="es-CL" w:eastAsia="es-CL"/>
                    </w:rPr>
                  </w:pPr>
                  <w:r w:rsidRPr="00D275C5">
                    <w:rPr>
                      <w:rFonts w:asciiTheme="majorHAnsi" w:eastAsia="Times New Roman" w:hAnsiTheme="majorHAnsi" w:cstheme="majorHAnsi"/>
                      <w:color w:val="000000"/>
                      <w:sz w:val="14"/>
                      <w:szCs w:val="14"/>
                      <w:lang w:val="es-CL" w:eastAsia="es-CL"/>
                    </w:rPr>
                    <w:t>Detalles adicionales si es necesario</w:t>
                  </w:r>
                </w:p>
              </w:tc>
            </w:tr>
          </w:tbl>
          <w:p w14:paraId="254163FC" w14:textId="77777777" w:rsidR="00D275C5" w:rsidRDefault="00D275C5" w:rsidP="00117D83">
            <w:pPr>
              <w:pStyle w:val="Listaconnmeros"/>
              <w:numPr>
                <w:ilvl w:val="0"/>
                <w:numId w:val="0"/>
              </w:numPr>
              <w:jc w:val="both"/>
              <w:rPr>
                <w:lang w:val="es-CL"/>
              </w:rPr>
            </w:pPr>
          </w:p>
          <w:p w14:paraId="21AAD8D6" w14:textId="2C21BC4B" w:rsidR="00D275C5" w:rsidRDefault="00D275C5" w:rsidP="00117D83">
            <w:pPr>
              <w:pStyle w:val="Listaconnmeros"/>
              <w:numPr>
                <w:ilvl w:val="0"/>
                <w:numId w:val="0"/>
              </w:numPr>
              <w:jc w:val="both"/>
              <w:rPr>
                <w:lang w:val="es-CL"/>
              </w:rPr>
            </w:pPr>
          </w:p>
        </w:tc>
      </w:tr>
    </w:tbl>
    <w:p w14:paraId="6BBEE929" w14:textId="77777777" w:rsidR="00D275C5" w:rsidRDefault="00D275C5" w:rsidP="00117D83">
      <w:pPr>
        <w:pStyle w:val="Listaconnmeros"/>
        <w:numPr>
          <w:ilvl w:val="0"/>
          <w:numId w:val="0"/>
        </w:numPr>
        <w:ind w:left="360"/>
        <w:jc w:val="both"/>
        <w:rPr>
          <w:lang w:val="es-CL"/>
        </w:rPr>
      </w:pPr>
    </w:p>
    <w:p w14:paraId="6CFEB0D1" w14:textId="01D241AD" w:rsidR="00117D83" w:rsidRDefault="00117D83" w:rsidP="00117D83">
      <w:pPr>
        <w:pStyle w:val="Listaconnmeros"/>
        <w:numPr>
          <w:ilvl w:val="0"/>
          <w:numId w:val="0"/>
        </w:numPr>
        <w:ind w:left="360"/>
        <w:jc w:val="both"/>
        <w:rPr>
          <w:lang w:val="es-CL"/>
        </w:rPr>
      </w:pPr>
    </w:p>
    <w:p w14:paraId="5C189DA2" w14:textId="209B8C56" w:rsidR="00117D83" w:rsidRPr="00117D83" w:rsidRDefault="00117D83" w:rsidP="00117D83">
      <w:pPr>
        <w:pStyle w:val="Ttulo1"/>
        <w:jc w:val="both"/>
        <w:rPr>
          <w:lang w:val="es-CL"/>
        </w:rPr>
      </w:pPr>
      <w:r w:rsidRPr="00117D83">
        <w:rPr>
          <w:lang w:val="es-CL"/>
        </w:rPr>
        <w:lastRenderedPageBreak/>
        <w:t xml:space="preserve">Etapa </w:t>
      </w:r>
      <w:r>
        <w:rPr>
          <w:lang w:val="es-CL"/>
        </w:rPr>
        <w:t>6</w:t>
      </w:r>
      <w:r w:rsidRPr="00117D83">
        <w:rPr>
          <w:lang w:val="es-CL"/>
        </w:rPr>
        <w:t xml:space="preserve">: </w:t>
      </w:r>
      <w:r>
        <w:rPr>
          <w:lang w:val="es-CL"/>
        </w:rPr>
        <w:t>Seguridad, Respaldo y Recuperación de Datos</w:t>
      </w:r>
    </w:p>
    <w:p w14:paraId="4B051E75" w14:textId="77777777" w:rsidR="00117D83" w:rsidRPr="00117D83" w:rsidRDefault="00117D83" w:rsidP="00117D83">
      <w:pPr>
        <w:pStyle w:val="Listaconnmeros"/>
        <w:numPr>
          <w:ilvl w:val="0"/>
          <w:numId w:val="0"/>
        </w:numPr>
        <w:jc w:val="both"/>
        <w:rPr>
          <w:lang w:val="es-CL"/>
        </w:rPr>
      </w:pPr>
      <w:r w:rsidRPr="00117D83">
        <w:rPr>
          <w:lang w:val="es-CL"/>
        </w:rPr>
        <w:t>En esta etapa se definen, implementan y documentan las medidas que garanticen la integridad, disponibilidad y confidencialidad de la información gestionada por el sistema. Se deben aplicar controles de seguridad como políticas de acceso, gestión de usuarios y cifrado de datos. Asimismo, se establecen y prueban las políticas de respaldo periódico de la base de datos y de los archivos críticos del sistema, definiendo su frecuencia, responsables y herramientas utilizadas. Finalmente, se deben diseñar y ejecutar mecanismos de recuperación que permitan restaurar la información en caso de fallos, incidentes de seguridad o pérdida de datos, midiendo los tiempos de recuperación (RTO) y los puntos de restauración alcanzados (RPO).</w:t>
      </w:r>
    </w:p>
    <w:p w14:paraId="1E6E4B58" w14:textId="77777777" w:rsidR="00117D83" w:rsidRPr="00117D83" w:rsidRDefault="00117D83" w:rsidP="00117D83">
      <w:pPr>
        <w:pStyle w:val="Listaconnmeros"/>
        <w:numPr>
          <w:ilvl w:val="0"/>
          <w:numId w:val="0"/>
        </w:numPr>
        <w:ind w:left="360" w:hanging="360"/>
        <w:jc w:val="both"/>
        <w:rPr>
          <w:lang w:val="es-CL"/>
        </w:rPr>
      </w:pPr>
    </w:p>
    <w:p w14:paraId="64DF5995" w14:textId="486476AF" w:rsidR="00117D83" w:rsidRPr="00117D83" w:rsidRDefault="00117D83" w:rsidP="00117D83">
      <w:pPr>
        <w:pStyle w:val="Listaconnmeros"/>
        <w:numPr>
          <w:ilvl w:val="0"/>
          <w:numId w:val="0"/>
        </w:numPr>
        <w:ind w:left="360"/>
        <w:jc w:val="both"/>
        <w:rPr>
          <w:lang w:val="es-CL"/>
        </w:rPr>
      </w:pPr>
      <w:r>
        <w:rPr>
          <w:lang w:val="es-CL"/>
        </w:rPr>
        <w:t xml:space="preserve">6.2 </w:t>
      </w:r>
      <w:r w:rsidRPr="00117D83">
        <w:rPr>
          <w:lang w:val="es-CL"/>
        </w:rPr>
        <w:t>Plan de respaldo: frecuencia, herramientas utilizadas, validación de integridad.</w:t>
      </w:r>
    </w:p>
    <w:p w14:paraId="677C898F" w14:textId="76223998" w:rsidR="00117D83" w:rsidRPr="00117D83" w:rsidRDefault="00117D83" w:rsidP="00117D83">
      <w:pPr>
        <w:pStyle w:val="Listaconnmeros"/>
        <w:numPr>
          <w:ilvl w:val="0"/>
          <w:numId w:val="0"/>
        </w:numPr>
        <w:ind w:left="360"/>
        <w:jc w:val="both"/>
        <w:rPr>
          <w:lang w:val="es-CL"/>
        </w:rPr>
      </w:pPr>
      <w:r>
        <w:rPr>
          <w:lang w:val="es-CL"/>
        </w:rPr>
        <w:t xml:space="preserve">6.3 </w:t>
      </w:r>
      <w:r w:rsidRPr="00117D83">
        <w:rPr>
          <w:lang w:val="es-CL"/>
        </w:rPr>
        <w:t>Plan de recuperación: pasos para restaurar, responsables, tiempos medidos.</w:t>
      </w:r>
    </w:p>
    <w:p w14:paraId="28A71B4E" w14:textId="7C40BEAA" w:rsidR="00117D83" w:rsidRPr="00117D83" w:rsidRDefault="00117D83" w:rsidP="00117D83">
      <w:pPr>
        <w:pStyle w:val="Listaconnmeros"/>
        <w:numPr>
          <w:ilvl w:val="0"/>
          <w:numId w:val="0"/>
        </w:numPr>
        <w:ind w:left="360"/>
        <w:jc w:val="both"/>
        <w:rPr>
          <w:lang w:val="es-CL"/>
        </w:rPr>
      </w:pPr>
      <w:r>
        <w:rPr>
          <w:lang w:val="es-CL"/>
        </w:rPr>
        <w:t xml:space="preserve">6.4 </w:t>
      </w:r>
      <w:r w:rsidRPr="00117D83">
        <w:rPr>
          <w:lang w:val="es-CL"/>
        </w:rPr>
        <w:t xml:space="preserve">Evidencia de simulacros de </w:t>
      </w:r>
      <w:proofErr w:type="spellStart"/>
      <w:r w:rsidRPr="00117D83">
        <w:rPr>
          <w:lang w:val="es-CL"/>
        </w:rPr>
        <w:t>restore</w:t>
      </w:r>
      <w:proofErr w:type="spellEnd"/>
      <w:r w:rsidRPr="00117D83">
        <w:rPr>
          <w:lang w:val="es-CL"/>
        </w:rPr>
        <w:t>.</w:t>
      </w:r>
    </w:p>
    <w:p w14:paraId="7A2E44F6" w14:textId="77777777" w:rsidR="00117D83" w:rsidRPr="00117D83" w:rsidRDefault="00117D83" w:rsidP="00117D83">
      <w:pPr>
        <w:pStyle w:val="Listaconnmeros"/>
        <w:numPr>
          <w:ilvl w:val="0"/>
          <w:numId w:val="0"/>
        </w:numPr>
        <w:ind w:left="360"/>
        <w:jc w:val="both"/>
        <w:rPr>
          <w:rFonts w:asciiTheme="majorHAnsi" w:eastAsiaTheme="majorEastAsia" w:hAnsiTheme="majorHAnsi" w:cstheme="majorBidi"/>
          <w:b/>
          <w:bCs/>
          <w:color w:val="365F91" w:themeColor="accent1" w:themeShade="BF"/>
          <w:sz w:val="28"/>
          <w:szCs w:val="28"/>
          <w:lang w:val="es-CL"/>
        </w:rPr>
      </w:pPr>
    </w:p>
    <w:p w14:paraId="3D31E108" w14:textId="4F7BDB2C" w:rsidR="00117D83" w:rsidRDefault="00117D83" w:rsidP="00117D83">
      <w:pPr>
        <w:pStyle w:val="Ttulo3"/>
        <w:rPr>
          <w:color w:val="365F91" w:themeColor="accent1" w:themeShade="BF"/>
          <w:sz w:val="28"/>
          <w:szCs w:val="28"/>
          <w:lang w:val="es-CL"/>
        </w:rPr>
      </w:pPr>
      <w:r w:rsidRPr="00117D83">
        <w:rPr>
          <w:color w:val="365F91" w:themeColor="accent1" w:themeShade="BF"/>
          <w:sz w:val="28"/>
          <w:szCs w:val="28"/>
          <w:lang w:val="es-CL"/>
        </w:rPr>
        <w:t>Conclusiones y Lecciones Aprendidas</w:t>
      </w:r>
    </w:p>
    <w:p w14:paraId="3D92C540" w14:textId="77777777" w:rsidR="00117D83" w:rsidRPr="00117D83" w:rsidRDefault="00117D83" w:rsidP="00117D83">
      <w:pPr>
        <w:pStyle w:val="Listaconnmeros"/>
        <w:numPr>
          <w:ilvl w:val="0"/>
          <w:numId w:val="19"/>
        </w:numPr>
        <w:ind w:left="709"/>
        <w:jc w:val="both"/>
        <w:rPr>
          <w:lang w:val="es-CL"/>
        </w:rPr>
      </w:pPr>
      <w:r w:rsidRPr="00117D83">
        <w:rPr>
          <w:lang w:val="es-CL"/>
        </w:rPr>
        <w:t>Cómo se cumplieron los RA del curso.</w:t>
      </w:r>
    </w:p>
    <w:p w14:paraId="42A5FDD1" w14:textId="77777777" w:rsidR="00117D83" w:rsidRPr="00117D83" w:rsidRDefault="00117D83" w:rsidP="00117D83">
      <w:pPr>
        <w:pStyle w:val="Listaconnmeros"/>
        <w:numPr>
          <w:ilvl w:val="0"/>
          <w:numId w:val="19"/>
        </w:numPr>
        <w:ind w:left="709"/>
        <w:jc w:val="both"/>
        <w:rPr>
          <w:lang w:val="es-CL"/>
        </w:rPr>
      </w:pPr>
      <w:r w:rsidRPr="00117D83">
        <w:rPr>
          <w:lang w:val="es-CL"/>
        </w:rPr>
        <w:t>Valor del sistema desarrollado para la organización.</w:t>
      </w:r>
    </w:p>
    <w:p w14:paraId="515301AC" w14:textId="7B5E4B1D" w:rsidR="00447320" w:rsidRPr="00171F7C" w:rsidRDefault="00117D83" w:rsidP="00447320">
      <w:pPr>
        <w:pStyle w:val="Listaconnmeros"/>
        <w:numPr>
          <w:ilvl w:val="0"/>
          <w:numId w:val="19"/>
        </w:numPr>
        <w:ind w:left="709"/>
        <w:jc w:val="both"/>
        <w:rPr>
          <w:lang w:val="es-CL"/>
        </w:rPr>
      </w:pPr>
      <w:r w:rsidRPr="00117D83">
        <w:rPr>
          <w:lang w:val="es-CL"/>
        </w:rPr>
        <w:t>Próximos pasos de mejora.</w:t>
      </w:r>
    </w:p>
    <w:sectPr w:rsidR="00447320" w:rsidRPr="00171F7C" w:rsidSect="00034616">
      <w:headerReference w:type="default" r:id="rId3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22F90" w14:textId="77777777" w:rsidR="00EC13BD" w:rsidRDefault="00EC13BD" w:rsidP="004668EB">
      <w:pPr>
        <w:spacing w:after="0" w:line="240" w:lineRule="auto"/>
      </w:pPr>
      <w:r>
        <w:separator/>
      </w:r>
    </w:p>
  </w:endnote>
  <w:endnote w:type="continuationSeparator" w:id="0">
    <w:p w14:paraId="742930AF" w14:textId="77777777" w:rsidR="00EC13BD" w:rsidRDefault="00EC13BD" w:rsidP="004668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D9538" w14:textId="77777777" w:rsidR="00EC13BD" w:rsidRDefault="00EC13BD" w:rsidP="004668EB">
      <w:pPr>
        <w:spacing w:after="0" w:line="240" w:lineRule="auto"/>
      </w:pPr>
      <w:r>
        <w:separator/>
      </w:r>
    </w:p>
  </w:footnote>
  <w:footnote w:type="continuationSeparator" w:id="0">
    <w:p w14:paraId="39E6450E" w14:textId="77777777" w:rsidR="00EC13BD" w:rsidRDefault="00EC13BD" w:rsidP="004668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4D14D" w14:textId="7D9E5035" w:rsidR="00117D83" w:rsidRDefault="004668EB" w:rsidP="00117D83">
    <w:pPr>
      <w:pStyle w:val="Encabezado"/>
      <w:jc w:val="center"/>
      <w:rPr>
        <w:lang w:val="es-ES"/>
      </w:rPr>
    </w:pPr>
    <w:bookmarkStart w:id="0" w:name="_Hlk178235052"/>
    <w:bookmarkStart w:id="1" w:name="_Hlk178235053"/>
    <w:r>
      <w:rPr>
        <w:lang w:val="es-ES"/>
      </w:rPr>
      <w:t>Curso 202</w:t>
    </w:r>
    <w:r w:rsidR="00117D83">
      <w:rPr>
        <w:lang w:val="es-ES"/>
      </w:rPr>
      <w:t>5</w:t>
    </w:r>
  </w:p>
  <w:p w14:paraId="293B997B" w14:textId="7F9F344B" w:rsidR="004668EB" w:rsidRPr="004668EB" w:rsidRDefault="004668EB" w:rsidP="004668EB">
    <w:pPr>
      <w:pStyle w:val="Encabezado"/>
      <w:jc w:val="center"/>
      <w:rPr>
        <w:lang w:val="es-ES"/>
      </w:rPr>
    </w:pPr>
    <w:r>
      <w:rPr>
        <w:lang w:val="es-ES"/>
      </w:rPr>
      <w:t xml:space="preserve">Profesora: </w:t>
    </w:r>
    <w:proofErr w:type="spellStart"/>
    <w:r>
      <w:rPr>
        <w:lang w:val="es-ES"/>
      </w:rPr>
      <w:t>Yahima</w:t>
    </w:r>
    <w:proofErr w:type="spellEnd"/>
    <w:r>
      <w:rPr>
        <w:lang w:val="es-ES"/>
      </w:rPr>
      <w:t xml:space="preserve"> </w:t>
    </w:r>
    <w:proofErr w:type="spellStart"/>
    <w:r>
      <w:rPr>
        <w:lang w:val="es-ES"/>
      </w:rPr>
      <w:t>Hadfeg</w:t>
    </w:r>
    <w:bookmarkEnd w:id="0"/>
    <w:bookmarkEnd w:id="1"/>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F823D40"/>
    <w:lvl w:ilvl="0">
      <w:start w:val="1"/>
      <w:numFmt w:val="decimal"/>
      <w:pStyle w:val="Listaconnmeros"/>
      <w:lvlText w:val="%1."/>
      <w:lvlJc w:val="left"/>
      <w:pPr>
        <w:tabs>
          <w:tab w:val="num" w:pos="360"/>
        </w:tabs>
        <w:ind w:left="360" w:hanging="360"/>
      </w:pPr>
      <w:rPr>
        <w:rFonts w:asciiTheme="minorHAnsi" w:eastAsiaTheme="minorEastAsia" w:hAnsiTheme="minorHAnsi" w:cstheme="minorBidi"/>
      </w:r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67B4584"/>
    <w:multiLevelType w:val="hybridMultilevel"/>
    <w:tmpl w:val="392228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0C7D59BA"/>
    <w:multiLevelType w:val="multilevel"/>
    <w:tmpl w:val="ECE83F60"/>
    <w:lvl w:ilvl="0">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2D76395"/>
    <w:multiLevelType w:val="multilevel"/>
    <w:tmpl w:val="4D58B4B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14F241C8"/>
    <w:multiLevelType w:val="hybridMultilevel"/>
    <w:tmpl w:val="A1049D7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3" w15:restartNumberingAfterBreak="0">
    <w:nsid w:val="20842CAD"/>
    <w:multiLevelType w:val="multilevel"/>
    <w:tmpl w:val="6504A4D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1E90F01"/>
    <w:multiLevelType w:val="hybridMultilevel"/>
    <w:tmpl w:val="87E61F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54C0618"/>
    <w:multiLevelType w:val="multilevel"/>
    <w:tmpl w:val="E392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B0D5D"/>
    <w:multiLevelType w:val="multilevel"/>
    <w:tmpl w:val="D37A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90B6E"/>
    <w:multiLevelType w:val="multilevel"/>
    <w:tmpl w:val="40E0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34496"/>
    <w:multiLevelType w:val="multilevel"/>
    <w:tmpl w:val="E76E2E68"/>
    <w:lvl w:ilvl="0">
      <w:start w:val="4"/>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32A10901"/>
    <w:multiLevelType w:val="multilevel"/>
    <w:tmpl w:val="1B4A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36D46"/>
    <w:multiLevelType w:val="multilevel"/>
    <w:tmpl w:val="31F4B580"/>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0844562"/>
    <w:multiLevelType w:val="hybridMultilevel"/>
    <w:tmpl w:val="EF0E8B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8CD28DD"/>
    <w:multiLevelType w:val="hybridMultilevel"/>
    <w:tmpl w:val="47A6F73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4EAB4BCD"/>
    <w:multiLevelType w:val="multilevel"/>
    <w:tmpl w:val="8BD4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603CB"/>
    <w:multiLevelType w:val="multilevel"/>
    <w:tmpl w:val="5772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1F571E"/>
    <w:multiLevelType w:val="hybridMultilevel"/>
    <w:tmpl w:val="DFC05F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A455199"/>
    <w:multiLevelType w:val="multilevel"/>
    <w:tmpl w:val="410A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893EA2"/>
    <w:multiLevelType w:val="multilevel"/>
    <w:tmpl w:val="1A848E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66B87448"/>
    <w:multiLevelType w:val="multilevel"/>
    <w:tmpl w:val="5D40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7065ED"/>
    <w:multiLevelType w:val="hybridMultilevel"/>
    <w:tmpl w:val="1E3A09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D5C3AEB"/>
    <w:multiLevelType w:val="multilevel"/>
    <w:tmpl w:val="1C28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866E40"/>
    <w:multiLevelType w:val="hybridMultilevel"/>
    <w:tmpl w:val="CBE841E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719A6973"/>
    <w:multiLevelType w:val="hybridMultilevel"/>
    <w:tmpl w:val="52668D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720A3253"/>
    <w:multiLevelType w:val="multilevel"/>
    <w:tmpl w:val="C7EA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2D6589"/>
    <w:multiLevelType w:val="hybridMultilevel"/>
    <w:tmpl w:val="085C24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4E094E"/>
    <w:multiLevelType w:val="multilevel"/>
    <w:tmpl w:val="3D900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744669"/>
    <w:multiLevelType w:val="multilevel"/>
    <w:tmpl w:val="EB0A9328"/>
    <w:lvl w:ilvl="0">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948195544">
    <w:abstractNumId w:val="8"/>
  </w:num>
  <w:num w:numId="2" w16cid:durableId="1803646114">
    <w:abstractNumId w:val="6"/>
  </w:num>
  <w:num w:numId="3" w16cid:durableId="1528635477">
    <w:abstractNumId w:val="5"/>
  </w:num>
  <w:num w:numId="4" w16cid:durableId="663629080">
    <w:abstractNumId w:val="4"/>
  </w:num>
  <w:num w:numId="5" w16cid:durableId="1209757684">
    <w:abstractNumId w:val="7"/>
  </w:num>
  <w:num w:numId="6" w16cid:durableId="154540327">
    <w:abstractNumId w:val="3"/>
  </w:num>
  <w:num w:numId="7" w16cid:durableId="1946184069">
    <w:abstractNumId w:val="2"/>
  </w:num>
  <w:num w:numId="8" w16cid:durableId="473253270">
    <w:abstractNumId w:val="1"/>
  </w:num>
  <w:num w:numId="9" w16cid:durableId="1825511923">
    <w:abstractNumId w:val="0"/>
  </w:num>
  <w:num w:numId="10" w16cid:durableId="792094595">
    <w:abstractNumId w:val="7"/>
    <w:lvlOverride w:ilvl="0">
      <w:startOverride w:val="1"/>
    </w:lvlOverride>
  </w:num>
  <w:num w:numId="11" w16cid:durableId="1221092435">
    <w:abstractNumId w:val="7"/>
    <w:lvlOverride w:ilvl="0">
      <w:startOverride w:val="5"/>
    </w:lvlOverride>
  </w:num>
  <w:num w:numId="12" w16cid:durableId="1740323210">
    <w:abstractNumId w:val="32"/>
  </w:num>
  <w:num w:numId="13" w16cid:durableId="1932188">
    <w:abstractNumId w:val="36"/>
  </w:num>
  <w:num w:numId="14" w16cid:durableId="2008899309">
    <w:abstractNumId w:val="18"/>
  </w:num>
  <w:num w:numId="15" w16cid:durableId="1816335587">
    <w:abstractNumId w:val="7"/>
  </w:num>
  <w:num w:numId="16" w16cid:durableId="534776736">
    <w:abstractNumId w:val="7"/>
  </w:num>
  <w:num w:numId="17" w16cid:durableId="1662542983">
    <w:abstractNumId w:val="19"/>
  </w:num>
  <w:num w:numId="18" w16cid:durableId="99298013">
    <w:abstractNumId w:val="7"/>
  </w:num>
  <w:num w:numId="19" w16cid:durableId="939530704">
    <w:abstractNumId w:val="12"/>
  </w:num>
  <w:num w:numId="20" w16cid:durableId="1550337756">
    <w:abstractNumId w:val="15"/>
  </w:num>
  <w:num w:numId="21" w16cid:durableId="805663063">
    <w:abstractNumId w:val="33"/>
  </w:num>
  <w:num w:numId="22" w16cid:durableId="1051687011">
    <w:abstractNumId w:val="7"/>
  </w:num>
  <w:num w:numId="23" w16cid:durableId="2053339831">
    <w:abstractNumId w:val="10"/>
  </w:num>
  <w:num w:numId="24" w16cid:durableId="739140483">
    <w:abstractNumId w:val="7"/>
  </w:num>
  <w:num w:numId="25" w16cid:durableId="1057321212">
    <w:abstractNumId w:val="7"/>
  </w:num>
  <w:num w:numId="26" w16cid:durableId="1057819528">
    <w:abstractNumId w:val="7"/>
  </w:num>
  <w:num w:numId="27" w16cid:durableId="1244490517">
    <w:abstractNumId w:val="7"/>
  </w:num>
  <w:num w:numId="28" w16cid:durableId="866479102">
    <w:abstractNumId w:val="11"/>
  </w:num>
  <w:num w:numId="29" w16cid:durableId="547885130">
    <w:abstractNumId w:val="20"/>
  </w:num>
  <w:num w:numId="30" w16cid:durableId="813379077">
    <w:abstractNumId w:val="16"/>
  </w:num>
  <w:num w:numId="31" w16cid:durableId="326130979">
    <w:abstractNumId w:val="24"/>
  </w:num>
  <w:num w:numId="32" w16cid:durableId="2126727958">
    <w:abstractNumId w:val="26"/>
  </w:num>
  <w:num w:numId="33" w16cid:durableId="982545926">
    <w:abstractNumId w:val="17"/>
  </w:num>
  <w:num w:numId="34" w16cid:durableId="1710911903">
    <w:abstractNumId w:val="23"/>
  </w:num>
  <w:num w:numId="35" w16cid:durableId="415445885">
    <w:abstractNumId w:val="27"/>
  </w:num>
  <w:num w:numId="36" w16cid:durableId="1342585322">
    <w:abstractNumId w:val="13"/>
  </w:num>
  <w:num w:numId="37" w16cid:durableId="1606839364">
    <w:abstractNumId w:val="30"/>
  </w:num>
  <w:num w:numId="38" w16cid:durableId="296376923">
    <w:abstractNumId w:val="35"/>
  </w:num>
  <w:num w:numId="39" w16cid:durableId="111749562">
    <w:abstractNumId w:val="31"/>
  </w:num>
  <w:num w:numId="40" w16cid:durableId="1861577819">
    <w:abstractNumId w:val="21"/>
  </w:num>
  <w:num w:numId="41" w16cid:durableId="824129695">
    <w:abstractNumId w:val="29"/>
  </w:num>
  <w:num w:numId="42" w16cid:durableId="894005037">
    <w:abstractNumId w:val="25"/>
  </w:num>
  <w:num w:numId="43" w16cid:durableId="275870254">
    <w:abstractNumId w:val="28"/>
  </w:num>
  <w:num w:numId="44" w16cid:durableId="1427654767">
    <w:abstractNumId w:val="9"/>
  </w:num>
  <w:num w:numId="45" w16cid:durableId="24257532">
    <w:abstractNumId w:val="14"/>
  </w:num>
  <w:num w:numId="46" w16cid:durableId="809638228">
    <w:abstractNumId w:val="34"/>
  </w:num>
  <w:num w:numId="47" w16cid:durableId="6719558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219"/>
    <w:rsid w:val="00034616"/>
    <w:rsid w:val="0003583C"/>
    <w:rsid w:val="000474EA"/>
    <w:rsid w:val="0006063C"/>
    <w:rsid w:val="00063088"/>
    <w:rsid w:val="00074D58"/>
    <w:rsid w:val="000D10B7"/>
    <w:rsid w:val="000E6301"/>
    <w:rsid w:val="000F14C6"/>
    <w:rsid w:val="000F5952"/>
    <w:rsid w:val="000F5DB0"/>
    <w:rsid w:val="001016BB"/>
    <w:rsid w:val="00117D83"/>
    <w:rsid w:val="00142933"/>
    <w:rsid w:val="0015074B"/>
    <w:rsid w:val="0016511C"/>
    <w:rsid w:val="00171F7C"/>
    <w:rsid w:val="001767BF"/>
    <w:rsid w:val="00181134"/>
    <w:rsid w:val="00186796"/>
    <w:rsid w:val="00193AD8"/>
    <w:rsid w:val="001A3746"/>
    <w:rsid w:val="001A6818"/>
    <w:rsid w:val="001D1073"/>
    <w:rsid w:val="001D3935"/>
    <w:rsid w:val="001E16C8"/>
    <w:rsid w:val="001E2097"/>
    <w:rsid w:val="001F62AC"/>
    <w:rsid w:val="001F6F55"/>
    <w:rsid w:val="00216F8C"/>
    <w:rsid w:val="00250AFD"/>
    <w:rsid w:val="002709B5"/>
    <w:rsid w:val="00272D04"/>
    <w:rsid w:val="00272E59"/>
    <w:rsid w:val="0028190D"/>
    <w:rsid w:val="0029639D"/>
    <w:rsid w:val="002A126D"/>
    <w:rsid w:val="002A4E01"/>
    <w:rsid w:val="002D044D"/>
    <w:rsid w:val="002D0DBC"/>
    <w:rsid w:val="002D57D3"/>
    <w:rsid w:val="002D5D97"/>
    <w:rsid w:val="002E11BF"/>
    <w:rsid w:val="002F22F3"/>
    <w:rsid w:val="002F4646"/>
    <w:rsid w:val="00310A4E"/>
    <w:rsid w:val="00315085"/>
    <w:rsid w:val="00322366"/>
    <w:rsid w:val="00326F90"/>
    <w:rsid w:val="00331E22"/>
    <w:rsid w:val="003365E9"/>
    <w:rsid w:val="003375CC"/>
    <w:rsid w:val="0035318A"/>
    <w:rsid w:val="00353E62"/>
    <w:rsid w:val="00367848"/>
    <w:rsid w:val="00373A5D"/>
    <w:rsid w:val="00375545"/>
    <w:rsid w:val="00392706"/>
    <w:rsid w:val="003963AF"/>
    <w:rsid w:val="003A3AB8"/>
    <w:rsid w:val="003C259C"/>
    <w:rsid w:val="003D1BB6"/>
    <w:rsid w:val="00403C54"/>
    <w:rsid w:val="00413DEE"/>
    <w:rsid w:val="0041591A"/>
    <w:rsid w:val="0043337B"/>
    <w:rsid w:val="00436560"/>
    <w:rsid w:val="00447320"/>
    <w:rsid w:val="00451421"/>
    <w:rsid w:val="0045322E"/>
    <w:rsid w:val="004668EB"/>
    <w:rsid w:val="00470379"/>
    <w:rsid w:val="0047089A"/>
    <w:rsid w:val="00475330"/>
    <w:rsid w:val="00475D60"/>
    <w:rsid w:val="0048208B"/>
    <w:rsid w:val="00487B1D"/>
    <w:rsid w:val="00491AE2"/>
    <w:rsid w:val="00494D22"/>
    <w:rsid w:val="004B2C9F"/>
    <w:rsid w:val="004B7F96"/>
    <w:rsid w:val="004D2781"/>
    <w:rsid w:val="004D3CD6"/>
    <w:rsid w:val="004F07E7"/>
    <w:rsid w:val="004F1DF3"/>
    <w:rsid w:val="00500617"/>
    <w:rsid w:val="00505AA1"/>
    <w:rsid w:val="00512307"/>
    <w:rsid w:val="00530F48"/>
    <w:rsid w:val="00566733"/>
    <w:rsid w:val="00570943"/>
    <w:rsid w:val="00575BA7"/>
    <w:rsid w:val="0058064C"/>
    <w:rsid w:val="00581D78"/>
    <w:rsid w:val="00583C66"/>
    <w:rsid w:val="005A17A7"/>
    <w:rsid w:val="005A2D8D"/>
    <w:rsid w:val="005E2F23"/>
    <w:rsid w:val="005E7F84"/>
    <w:rsid w:val="0060653B"/>
    <w:rsid w:val="00614694"/>
    <w:rsid w:val="006408BF"/>
    <w:rsid w:val="00657585"/>
    <w:rsid w:val="0066032E"/>
    <w:rsid w:val="00671FCD"/>
    <w:rsid w:val="00684EA2"/>
    <w:rsid w:val="00686176"/>
    <w:rsid w:val="0069082B"/>
    <w:rsid w:val="00695CD7"/>
    <w:rsid w:val="006A164D"/>
    <w:rsid w:val="006B077B"/>
    <w:rsid w:val="006B46CF"/>
    <w:rsid w:val="006F78DB"/>
    <w:rsid w:val="00711382"/>
    <w:rsid w:val="007149FA"/>
    <w:rsid w:val="007248D6"/>
    <w:rsid w:val="00724F6C"/>
    <w:rsid w:val="0072731F"/>
    <w:rsid w:val="00733C87"/>
    <w:rsid w:val="007555D5"/>
    <w:rsid w:val="007626BF"/>
    <w:rsid w:val="00763F16"/>
    <w:rsid w:val="0076536B"/>
    <w:rsid w:val="00784F05"/>
    <w:rsid w:val="007868BC"/>
    <w:rsid w:val="00790EEE"/>
    <w:rsid w:val="007D4150"/>
    <w:rsid w:val="007E3B96"/>
    <w:rsid w:val="007E563F"/>
    <w:rsid w:val="007E5F45"/>
    <w:rsid w:val="007F3CD3"/>
    <w:rsid w:val="008424F5"/>
    <w:rsid w:val="008466BF"/>
    <w:rsid w:val="00852C0F"/>
    <w:rsid w:val="00860872"/>
    <w:rsid w:val="00863B53"/>
    <w:rsid w:val="008663AF"/>
    <w:rsid w:val="00871C9C"/>
    <w:rsid w:val="00873C5F"/>
    <w:rsid w:val="0088421D"/>
    <w:rsid w:val="00895812"/>
    <w:rsid w:val="008A0857"/>
    <w:rsid w:val="008A5963"/>
    <w:rsid w:val="008B5EB9"/>
    <w:rsid w:val="008C0480"/>
    <w:rsid w:val="008C4E17"/>
    <w:rsid w:val="008F21F0"/>
    <w:rsid w:val="00900572"/>
    <w:rsid w:val="00900F9F"/>
    <w:rsid w:val="00902A79"/>
    <w:rsid w:val="00922967"/>
    <w:rsid w:val="0092423F"/>
    <w:rsid w:val="009310FB"/>
    <w:rsid w:val="00932335"/>
    <w:rsid w:val="00946448"/>
    <w:rsid w:val="00954736"/>
    <w:rsid w:val="00966429"/>
    <w:rsid w:val="009915C3"/>
    <w:rsid w:val="00994121"/>
    <w:rsid w:val="009C40EF"/>
    <w:rsid w:val="009D32A6"/>
    <w:rsid w:val="009D7C20"/>
    <w:rsid w:val="009F173E"/>
    <w:rsid w:val="00A11234"/>
    <w:rsid w:val="00A31E2A"/>
    <w:rsid w:val="00A44259"/>
    <w:rsid w:val="00A74DE9"/>
    <w:rsid w:val="00A83F04"/>
    <w:rsid w:val="00A90B0C"/>
    <w:rsid w:val="00A918FD"/>
    <w:rsid w:val="00AA1D8D"/>
    <w:rsid w:val="00AB4641"/>
    <w:rsid w:val="00AB79E4"/>
    <w:rsid w:val="00AD6F6B"/>
    <w:rsid w:val="00AE2E0E"/>
    <w:rsid w:val="00B078A4"/>
    <w:rsid w:val="00B12974"/>
    <w:rsid w:val="00B12EF3"/>
    <w:rsid w:val="00B3062C"/>
    <w:rsid w:val="00B35E4A"/>
    <w:rsid w:val="00B419BB"/>
    <w:rsid w:val="00B47730"/>
    <w:rsid w:val="00B6353C"/>
    <w:rsid w:val="00B76B62"/>
    <w:rsid w:val="00B8588D"/>
    <w:rsid w:val="00B93ED0"/>
    <w:rsid w:val="00BE603C"/>
    <w:rsid w:val="00BF4257"/>
    <w:rsid w:val="00BF5410"/>
    <w:rsid w:val="00C12382"/>
    <w:rsid w:val="00C201FE"/>
    <w:rsid w:val="00C27C4A"/>
    <w:rsid w:val="00C60238"/>
    <w:rsid w:val="00C75116"/>
    <w:rsid w:val="00C8377C"/>
    <w:rsid w:val="00C94E6C"/>
    <w:rsid w:val="00C9705F"/>
    <w:rsid w:val="00CA57BF"/>
    <w:rsid w:val="00CB0664"/>
    <w:rsid w:val="00CC5C48"/>
    <w:rsid w:val="00CF51C6"/>
    <w:rsid w:val="00D12DAA"/>
    <w:rsid w:val="00D12F68"/>
    <w:rsid w:val="00D13F0A"/>
    <w:rsid w:val="00D22F88"/>
    <w:rsid w:val="00D27281"/>
    <w:rsid w:val="00D275C5"/>
    <w:rsid w:val="00D30009"/>
    <w:rsid w:val="00D6208A"/>
    <w:rsid w:val="00D64636"/>
    <w:rsid w:val="00D72B4A"/>
    <w:rsid w:val="00D910EA"/>
    <w:rsid w:val="00DA2843"/>
    <w:rsid w:val="00DA33F1"/>
    <w:rsid w:val="00DA48A4"/>
    <w:rsid w:val="00DA7AC2"/>
    <w:rsid w:val="00DB6331"/>
    <w:rsid w:val="00DC119F"/>
    <w:rsid w:val="00DC6912"/>
    <w:rsid w:val="00DD212B"/>
    <w:rsid w:val="00DE56D8"/>
    <w:rsid w:val="00E12B46"/>
    <w:rsid w:val="00E1429E"/>
    <w:rsid w:val="00E14619"/>
    <w:rsid w:val="00E22A63"/>
    <w:rsid w:val="00E2396E"/>
    <w:rsid w:val="00E375DB"/>
    <w:rsid w:val="00E3768B"/>
    <w:rsid w:val="00E5282D"/>
    <w:rsid w:val="00E55C5A"/>
    <w:rsid w:val="00E60906"/>
    <w:rsid w:val="00E73913"/>
    <w:rsid w:val="00E870FF"/>
    <w:rsid w:val="00EB0BC4"/>
    <w:rsid w:val="00EB1170"/>
    <w:rsid w:val="00EC13BD"/>
    <w:rsid w:val="00ED38E4"/>
    <w:rsid w:val="00EF6085"/>
    <w:rsid w:val="00F06B04"/>
    <w:rsid w:val="00F11877"/>
    <w:rsid w:val="00F1366E"/>
    <w:rsid w:val="00F368CC"/>
    <w:rsid w:val="00F421D1"/>
    <w:rsid w:val="00F8125E"/>
    <w:rsid w:val="00F96368"/>
    <w:rsid w:val="00F9725C"/>
    <w:rsid w:val="00FA6314"/>
    <w:rsid w:val="00FC21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610ECC"/>
  <w14:defaultImageDpi w14:val="300"/>
  <w15:docId w15:val="{CE0FC652-C1A3-4A50-A57F-6A465EDEB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D12DAA"/>
    <w:rPr>
      <w:color w:val="0000FF" w:themeColor="hyperlink"/>
      <w:u w:val="single"/>
    </w:rPr>
  </w:style>
  <w:style w:type="character" w:styleId="Mencinsinresolver">
    <w:name w:val="Unresolved Mention"/>
    <w:basedOn w:val="Fuentedeprrafopredeter"/>
    <w:uiPriority w:val="99"/>
    <w:semiHidden/>
    <w:unhideWhenUsed/>
    <w:rsid w:val="00D12DAA"/>
    <w:rPr>
      <w:color w:val="605E5C"/>
      <w:shd w:val="clear" w:color="auto" w:fill="E1DFDD"/>
    </w:rPr>
  </w:style>
  <w:style w:type="character" w:styleId="Refdecomentario">
    <w:name w:val="annotation reference"/>
    <w:basedOn w:val="Fuentedeprrafopredeter"/>
    <w:uiPriority w:val="99"/>
    <w:semiHidden/>
    <w:unhideWhenUsed/>
    <w:rsid w:val="008A5963"/>
    <w:rPr>
      <w:sz w:val="16"/>
      <w:szCs w:val="16"/>
    </w:rPr>
  </w:style>
  <w:style w:type="paragraph" w:styleId="Textocomentario">
    <w:name w:val="annotation text"/>
    <w:basedOn w:val="Normal"/>
    <w:link w:val="TextocomentarioCar"/>
    <w:uiPriority w:val="99"/>
    <w:semiHidden/>
    <w:unhideWhenUsed/>
    <w:rsid w:val="008A596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A5963"/>
    <w:rPr>
      <w:sz w:val="20"/>
      <w:szCs w:val="20"/>
    </w:rPr>
  </w:style>
  <w:style w:type="paragraph" w:styleId="Asuntodelcomentario">
    <w:name w:val="annotation subject"/>
    <w:basedOn w:val="Textocomentario"/>
    <w:next w:val="Textocomentario"/>
    <w:link w:val="AsuntodelcomentarioCar"/>
    <w:uiPriority w:val="99"/>
    <w:semiHidden/>
    <w:unhideWhenUsed/>
    <w:rsid w:val="008A5963"/>
    <w:rPr>
      <w:b/>
      <w:bCs/>
    </w:rPr>
  </w:style>
  <w:style w:type="character" w:customStyle="1" w:styleId="AsuntodelcomentarioCar">
    <w:name w:val="Asunto del comentario Car"/>
    <w:basedOn w:val="TextocomentarioCar"/>
    <w:link w:val="Asuntodelcomentario"/>
    <w:uiPriority w:val="99"/>
    <w:semiHidden/>
    <w:rsid w:val="008A5963"/>
    <w:rPr>
      <w:b/>
      <w:bCs/>
      <w:sz w:val="20"/>
      <w:szCs w:val="20"/>
    </w:rPr>
  </w:style>
  <w:style w:type="paragraph" w:styleId="NormalWeb">
    <w:name w:val="Normal (Web)"/>
    <w:basedOn w:val="Normal"/>
    <w:uiPriority w:val="99"/>
    <w:unhideWhenUsed/>
    <w:rsid w:val="00117D83"/>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character" w:styleId="Hipervnculovisitado">
    <w:name w:val="FollowedHyperlink"/>
    <w:basedOn w:val="Fuentedeprrafopredeter"/>
    <w:uiPriority w:val="99"/>
    <w:semiHidden/>
    <w:unhideWhenUsed/>
    <w:rsid w:val="00B6353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73315">
      <w:bodyDiv w:val="1"/>
      <w:marLeft w:val="0"/>
      <w:marRight w:val="0"/>
      <w:marTop w:val="0"/>
      <w:marBottom w:val="0"/>
      <w:divBdr>
        <w:top w:val="none" w:sz="0" w:space="0" w:color="auto"/>
        <w:left w:val="none" w:sz="0" w:space="0" w:color="auto"/>
        <w:bottom w:val="none" w:sz="0" w:space="0" w:color="auto"/>
        <w:right w:val="none" w:sz="0" w:space="0" w:color="auto"/>
      </w:divBdr>
    </w:div>
    <w:div w:id="70398616">
      <w:bodyDiv w:val="1"/>
      <w:marLeft w:val="0"/>
      <w:marRight w:val="0"/>
      <w:marTop w:val="0"/>
      <w:marBottom w:val="0"/>
      <w:divBdr>
        <w:top w:val="none" w:sz="0" w:space="0" w:color="auto"/>
        <w:left w:val="none" w:sz="0" w:space="0" w:color="auto"/>
        <w:bottom w:val="none" w:sz="0" w:space="0" w:color="auto"/>
        <w:right w:val="none" w:sz="0" w:space="0" w:color="auto"/>
      </w:divBdr>
    </w:div>
    <w:div w:id="186990247">
      <w:bodyDiv w:val="1"/>
      <w:marLeft w:val="0"/>
      <w:marRight w:val="0"/>
      <w:marTop w:val="0"/>
      <w:marBottom w:val="0"/>
      <w:divBdr>
        <w:top w:val="none" w:sz="0" w:space="0" w:color="auto"/>
        <w:left w:val="none" w:sz="0" w:space="0" w:color="auto"/>
        <w:bottom w:val="none" w:sz="0" w:space="0" w:color="auto"/>
        <w:right w:val="none" w:sz="0" w:space="0" w:color="auto"/>
      </w:divBdr>
    </w:div>
    <w:div w:id="197545769">
      <w:bodyDiv w:val="1"/>
      <w:marLeft w:val="0"/>
      <w:marRight w:val="0"/>
      <w:marTop w:val="0"/>
      <w:marBottom w:val="0"/>
      <w:divBdr>
        <w:top w:val="none" w:sz="0" w:space="0" w:color="auto"/>
        <w:left w:val="none" w:sz="0" w:space="0" w:color="auto"/>
        <w:bottom w:val="none" w:sz="0" w:space="0" w:color="auto"/>
        <w:right w:val="none" w:sz="0" w:space="0" w:color="auto"/>
      </w:divBdr>
    </w:div>
    <w:div w:id="215244369">
      <w:bodyDiv w:val="1"/>
      <w:marLeft w:val="0"/>
      <w:marRight w:val="0"/>
      <w:marTop w:val="0"/>
      <w:marBottom w:val="0"/>
      <w:divBdr>
        <w:top w:val="none" w:sz="0" w:space="0" w:color="auto"/>
        <w:left w:val="none" w:sz="0" w:space="0" w:color="auto"/>
        <w:bottom w:val="none" w:sz="0" w:space="0" w:color="auto"/>
        <w:right w:val="none" w:sz="0" w:space="0" w:color="auto"/>
      </w:divBdr>
    </w:div>
    <w:div w:id="383911996">
      <w:bodyDiv w:val="1"/>
      <w:marLeft w:val="0"/>
      <w:marRight w:val="0"/>
      <w:marTop w:val="0"/>
      <w:marBottom w:val="0"/>
      <w:divBdr>
        <w:top w:val="none" w:sz="0" w:space="0" w:color="auto"/>
        <w:left w:val="none" w:sz="0" w:space="0" w:color="auto"/>
        <w:bottom w:val="none" w:sz="0" w:space="0" w:color="auto"/>
        <w:right w:val="none" w:sz="0" w:space="0" w:color="auto"/>
      </w:divBdr>
    </w:div>
    <w:div w:id="608464190">
      <w:bodyDiv w:val="1"/>
      <w:marLeft w:val="0"/>
      <w:marRight w:val="0"/>
      <w:marTop w:val="0"/>
      <w:marBottom w:val="0"/>
      <w:divBdr>
        <w:top w:val="none" w:sz="0" w:space="0" w:color="auto"/>
        <w:left w:val="none" w:sz="0" w:space="0" w:color="auto"/>
        <w:bottom w:val="none" w:sz="0" w:space="0" w:color="auto"/>
        <w:right w:val="none" w:sz="0" w:space="0" w:color="auto"/>
      </w:divBdr>
    </w:div>
    <w:div w:id="824205789">
      <w:bodyDiv w:val="1"/>
      <w:marLeft w:val="0"/>
      <w:marRight w:val="0"/>
      <w:marTop w:val="0"/>
      <w:marBottom w:val="0"/>
      <w:divBdr>
        <w:top w:val="none" w:sz="0" w:space="0" w:color="auto"/>
        <w:left w:val="none" w:sz="0" w:space="0" w:color="auto"/>
        <w:bottom w:val="none" w:sz="0" w:space="0" w:color="auto"/>
        <w:right w:val="none" w:sz="0" w:space="0" w:color="auto"/>
      </w:divBdr>
    </w:div>
    <w:div w:id="1049962483">
      <w:bodyDiv w:val="1"/>
      <w:marLeft w:val="0"/>
      <w:marRight w:val="0"/>
      <w:marTop w:val="0"/>
      <w:marBottom w:val="0"/>
      <w:divBdr>
        <w:top w:val="none" w:sz="0" w:space="0" w:color="auto"/>
        <w:left w:val="none" w:sz="0" w:space="0" w:color="auto"/>
        <w:bottom w:val="none" w:sz="0" w:space="0" w:color="auto"/>
        <w:right w:val="none" w:sz="0" w:space="0" w:color="auto"/>
      </w:divBdr>
    </w:div>
    <w:div w:id="1108046899">
      <w:bodyDiv w:val="1"/>
      <w:marLeft w:val="0"/>
      <w:marRight w:val="0"/>
      <w:marTop w:val="0"/>
      <w:marBottom w:val="0"/>
      <w:divBdr>
        <w:top w:val="none" w:sz="0" w:space="0" w:color="auto"/>
        <w:left w:val="none" w:sz="0" w:space="0" w:color="auto"/>
        <w:bottom w:val="none" w:sz="0" w:space="0" w:color="auto"/>
        <w:right w:val="none" w:sz="0" w:space="0" w:color="auto"/>
      </w:divBdr>
      <w:divsChild>
        <w:div w:id="1702320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343734">
      <w:bodyDiv w:val="1"/>
      <w:marLeft w:val="0"/>
      <w:marRight w:val="0"/>
      <w:marTop w:val="0"/>
      <w:marBottom w:val="0"/>
      <w:divBdr>
        <w:top w:val="none" w:sz="0" w:space="0" w:color="auto"/>
        <w:left w:val="none" w:sz="0" w:space="0" w:color="auto"/>
        <w:bottom w:val="none" w:sz="0" w:space="0" w:color="auto"/>
        <w:right w:val="none" w:sz="0" w:space="0" w:color="auto"/>
      </w:divBdr>
    </w:div>
    <w:div w:id="1383674604">
      <w:bodyDiv w:val="1"/>
      <w:marLeft w:val="0"/>
      <w:marRight w:val="0"/>
      <w:marTop w:val="0"/>
      <w:marBottom w:val="0"/>
      <w:divBdr>
        <w:top w:val="none" w:sz="0" w:space="0" w:color="auto"/>
        <w:left w:val="none" w:sz="0" w:space="0" w:color="auto"/>
        <w:bottom w:val="none" w:sz="0" w:space="0" w:color="auto"/>
        <w:right w:val="none" w:sz="0" w:space="0" w:color="auto"/>
      </w:divBdr>
    </w:div>
    <w:div w:id="1674188085">
      <w:bodyDiv w:val="1"/>
      <w:marLeft w:val="0"/>
      <w:marRight w:val="0"/>
      <w:marTop w:val="0"/>
      <w:marBottom w:val="0"/>
      <w:divBdr>
        <w:top w:val="none" w:sz="0" w:space="0" w:color="auto"/>
        <w:left w:val="none" w:sz="0" w:space="0" w:color="auto"/>
        <w:bottom w:val="none" w:sz="0" w:space="0" w:color="auto"/>
        <w:right w:val="none" w:sz="0" w:space="0" w:color="auto"/>
      </w:divBdr>
    </w:div>
    <w:div w:id="1762136995">
      <w:bodyDiv w:val="1"/>
      <w:marLeft w:val="0"/>
      <w:marRight w:val="0"/>
      <w:marTop w:val="0"/>
      <w:marBottom w:val="0"/>
      <w:divBdr>
        <w:top w:val="none" w:sz="0" w:space="0" w:color="auto"/>
        <w:left w:val="none" w:sz="0" w:space="0" w:color="auto"/>
        <w:bottom w:val="none" w:sz="0" w:space="0" w:color="auto"/>
        <w:right w:val="none" w:sz="0" w:space="0" w:color="auto"/>
      </w:divBdr>
    </w:div>
    <w:div w:id="1783109505">
      <w:bodyDiv w:val="1"/>
      <w:marLeft w:val="0"/>
      <w:marRight w:val="0"/>
      <w:marTop w:val="0"/>
      <w:marBottom w:val="0"/>
      <w:divBdr>
        <w:top w:val="none" w:sz="0" w:space="0" w:color="auto"/>
        <w:left w:val="none" w:sz="0" w:space="0" w:color="auto"/>
        <w:bottom w:val="none" w:sz="0" w:space="0" w:color="auto"/>
        <w:right w:val="none" w:sz="0" w:space="0" w:color="auto"/>
      </w:divBdr>
    </w:div>
    <w:div w:id="1845315175">
      <w:bodyDiv w:val="1"/>
      <w:marLeft w:val="0"/>
      <w:marRight w:val="0"/>
      <w:marTop w:val="0"/>
      <w:marBottom w:val="0"/>
      <w:divBdr>
        <w:top w:val="none" w:sz="0" w:space="0" w:color="auto"/>
        <w:left w:val="none" w:sz="0" w:space="0" w:color="auto"/>
        <w:bottom w:val="none" w:sz="0" w:space="0" w:color="auto"/>
        <w:right w:val="none" w:sz="0" w:space="0" w:color="auto"/>
      </w:divBdr>
    </w:div>
    <w:div w:id="20879956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hyperlink" Target="https://d.docs.live.net/F4F75B583B4E2F2A/Documentos/DER%20Documento%20de%20Especificaci&#243;n%20de%20Requisitos.docx" TargetMode="External"/><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507</TotalTime>
  <Pages>22</Pages>
  <Words>5015</Words>
  <Characters>27587</Characters>
  <Application>Microsoft Office Word</Application>
  <DocSecurity>0</DocSecurity>
  <Lines>229</Lines>
  <Paragraphs>65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Nat Lucas</cp:lastModifiedBy>
  <cp:revision>172</cp:revision>
  <dcterms:created xsi:type="dcterms:W3CDTF">2025-10-30T09:17:00Z</dcterms:created>
  <dcterms:modified xsi:type="dcterms:W3CDTF">2025-11-05T02:36:00Z</dcterms:modified>
  <cp:category/>
</cp:coreProperties>
</file>