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49877365" w:rsidR="00A269F7" w:rsidRPr="00996556" w:rsidRDefault="00A8668D">
      <w:pPr>
        <w:pStyle w:val="Ttulo"/>
      </w:pPr>
      <w:r w:rsidRPr="00996556">
        <w:t xml:space="preserve">Documento de </w:t>
      </w:r>
      <w:r w:rsidR="00221637" w:rsidRPr="00996556">
        <w:t>visión</w:t>
      </w:r>
      <w:r w:rsidRPr="00996556">
        <w:t xml:space="preserve"> y </w:t>
      </w:r>
      <w:r w:rsidR="00221637" w:rsidRPr="00996556">
        <w:t>alcance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C38EBD3" w14:textId="14021E26" w:rsidR="00A269F7" w:rsidRPr="00996556" w:rsidRDefault="00A269F7">
      <w:pPr>
        <w:pStyle w:val="TOCEntry"/>
      </w:pPr>
      <w:bookmarkStart w:id="4" w:name="_Toc416530762"/>
      <w:r w:rsidRPr="00996556">
        <w:lastRenderedPageBreak/>
        <w:t>Tabl</w:t>
      </w:r>
      <w:r w:rsidR="00B109C5" w:rsidRPr="00996556">
        <w:t>a</w:t>
      </w:r>
      <w:r w:rsidRPr="00996556">
        <w:t xml:space="preserve"> </w:t>
      </w:r>
      <w:r w:rsidR="00B109C5" w:rsidRPr="00996556">
        <w:t>de contenidos</w:t>
      </w:r>
    </w:p>
    <w:p w14:paraId="1C38EBD4" w14:textId="77777777" w:rsidR="00A269F7" w:rsidRPr="00996556" w:rsidRDefault="00A269F7"/>
    <w:p w14:paraId="78BCDDA8" w14:textId="6EEBFE4B" w:rsidR="008A6FB9" w:rsidRDefault="00E5409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 w:rsidRPr="00996556">
        <w:rPr>
          <w:b/>
          <w:noProof w:val="0"/>
          <w:sz w:val="28"/>
        </w:rPr>
        <w:fldChar w:fldCharType="begin"/>
      </w:r>
      <w:r w:rsidR="00A269F7" w:rsidRPr="00996556">
        <w:rPr>
          <w:b/>
          <w:noProof w:val="0"/>
          <w:sz w:val="28"/>
        </w:rPr>
        <w:instrText xml:space="preserve"> TOC \o "1-3" \t "TOCentry,1" </w:instrText>
      </w:r>
      <w:r w:rsidRPr="00996556">
        <w:rPr>
          <w:b/>
          <w:noProof w:val="0"/>
          <w:sz w:val="28"/>
        </w:rPr>
        <w:fldChar w:fldCharType="separate"/>
      </w:r>
      <w:r w:rsidR="008A6FB9">
        <w:t>1.</w:t>
      </w:r>
      <w:r w:rsidR="008A6FB9"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 w:rsidR="008A6FB9">
        <w:t>Requisitos empresariales</w:t>
      </w:r>
      <w:r w:rsidR="008A6FB9">
        <w:tab/>
      </w:r>
      <w:r w:rsidR="008A6FB9">
        <w:fldChar w:fldCharType="begin"/>
      </w:r>
      <w:r w:rsidR="008A6FB9">
        <w:instrText xml:space="preserve"> PAGEREF _Toc187913731 \h </w:instrText>
      </w:r>
      <w:r w:rsidR="008A6FB9">
        <w:fldChar w:fldCharType="separate"/>
      </w:r>
      <w:r w:rsidR="008A6FB9">
        <w:t>1</w:t>
      </w:r>
      <w:r w:rsidR="008A6FB9">
        <w:fldChar w:fldCharType="end"/>
      </w:r>
    </w:p>
    <w:p w14:paraId="0090678D" w14:textId="3D866F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Antecedentes</w:t>
      </w:r>
      <w:r>
        <w:tab/>
      </w:r>
      <w:r>
        <w:fldChar w:fldCharType="begin"/>
      </w:r>
      <w:r>
        <w:instrText xml:space="preserve"> PAGEREF _Toc187913732 \h </w:instrText>
      </w:r>
      <w:r>
        <w:fldChar w:fldCharType="separate"/>
      </w:r>
      <w:r>
        <w:t>1</w:t>
      </w:r>
      <w:r>
        <w:fldChar w:fldCharType="end"/>
      </w:r>
    </w:p>
    <w:p w14:paraId="3EE146E4" w14:textId="59C502AE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Problema u oportunidad de negocio</w:t>
      </w:r>
      <w:r>
        <w:tab/>
      </w:r>
      <w:r>
        <w:fldChar w:fldCharType="begin"/>
      </w:r>
      <w:r>
        <w:instrText xml:space="preserve"> PAGEREF _Toc187913733 \h </w:instrText>
      </w:r>
      <w:r>
        <w:fldChar w:fldCharType="separate"/>
      </w:r>
      <w:r>
        <w:t>1</w:t>
      </w:r>
      <w:r>
        <w:fldChar w:fldCharType="end"/>
      </w:r>
    </w:p>
    <w:p w14:paraId="63697B49" w14:textId="28A390E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Situación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AB7862" w14:textId="41CE7986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Problema: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3631C7" w14:textId="7F5CCC69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Implicaciones: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206188" w14:textId="76D17255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Beneficio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4A67C2" w14:textId="3D7828D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Visión: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7B7703" w14:textId="0C00DB1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Objetivos empresariales</w:t>
      </w:r>
      <w:r>
        <w:tab/>
      </w:r>
      <w:r>
        <w:fldChar w:fldCharType="begin"/>
      </w:r>
      <w:r>
        <w:instrText xml:space="preserve"> PAGEREF _Toc187913739 \h </w:instrText>
      </w:r>
      <w:r>
        <w:fldChar w:fldCharType="separate"/>
      </w:r>
      <w:r>
        <w:t>2</w:t>
      </w:r>
      <w:r>
        <w:fldChar w:fldCharType="end"/>
      </w:r>
    </w:p>
    <w:p w14:paraId="74917964" w14:textId="5799A577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Métricas de éxito</w:t>
      </w:r>
      <w:r>
        <w:tab/>
      </w:r>
      <w:r>
        <w:fldChar w:fldCharType="begin"/>
      </w:r>
      <w:r>
        <w:instrText xml:space="preserve"> PAGEREF _Toc187913740 \h </w:instrText>
      </w:r>
      <w:r>
        <w:fldChar w:fldCharType="separate"/>
      </w:r>
      <w:r>
        <w:t>2</w:t>
      </w:r>
      <w:r>
        <w:fldChar w:fldCharType="end"/>
      </w:r>
    </w:p>
    <w:p w14:paraId="0BEAE03A" w14:textId="586DC615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1.5.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Declaración de la visión</w:t>
      </w:r>
      <w:r>
        <w:tab/>
      </w:r>
      <w:r>
        <w:fldChar w:fldCharType="begin"/>
      </w:r>
      <w:r>
        <w:instrText xml:space="preserve"> PAGEREF _Toc187913741 \h </w:instrText>
      </w:r>
      <w:r>
        <w:fldChar w:fldCharType="separate"/>
      </w:r>
      <w:r>
        <w:t>2</w:t>
      </w:r>
      <w:r>
        <w:fldChar w:fldCharType="end"/>
      </w:r>
    </w:p>
    <w:p w14:paraId="4CA8BDF4" w14:textId="5CD7685C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1.6.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Riesgos empresariales</w:t>
      </w:r>
      <w:r>
        <w:tab/>
      </w:r>
      <w:r>
        <w:fldChar w:fldCharType="begin"/>
      </w:r>
      <w:r>
        <w:instrText xml:space="preserve"> PAGEREF _Toc187913742 \h </w:instrText>
      </w:r>
      <w:r>
        <w:fldChar w:fldCharType="separate"/>
      </w:r>
      <w:r>
        <w:t>2</w:t>
      </w:r>
      <w:r>
        <w:fldChar w:fldCharType="end"/>
      </w:r>
    </w:p>
    <w:p w14:paraId="008C0BEB" w14:textId="237D2FC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1.7.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Suposiciones y Dependencias del Negocio</w:t>
      </w:r>
      <w:r>
        <w:tab/>
      </w:r>
      <w:r>
        <w:fldChar w:fldCharType="begin"/>
      </w:r>
      <w:r>
        <w:instrText xml:space="preserve"> PAGEREF _Toc187913743 \h </w:instrText>
      </w:r>
      <w:r>
        <w:fldChar w:fldCharType="separate"/>
      </w:r>
      <w:r>
        <w:t>2</w:t>
      </w:r>
      <w:r>
        <w:fldChar w:fldCharType="end"/>
      </w:r>
    </w:p>
    <w:p w14:paraId="17B1D46C" w14:textId="0F1BAACB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y limitaciones</w:t>
      </w:r>
      <w:r>
        <w:tab/>
      </w:r>
      <w:r>
        <w:fldChar w:fldCharType="begin"/>
      </w:r>
      <w:r>
        <w:instrText xml:space="preserve"> PAGEREF _Toc187913744 \h </w:instrText>
      </w:r>
      <w:r>
        <w:fldChar w:fldCharType="separate"/>
      </w:r>
      <w:r>
        <w:t>3</w:t>
      </w:r>
      <w:r>
        <w:fldChar w:fldCharType="end"/>
      </w:r>
    </w:p>
    <w:p w14:paraId="1C2EE07F" w14:textId="676755D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Características Principales</w:t>
      </w:r>
      <w:r>
        <w:tab/>
      </w:r>
      <w:r>
        <w:fldChar w:fldCharType="begin"/>
      </w:r>
      <w:r>
        <w:instrText xml:space="preserve"> PAGEREF _Toc187913745 \h </w:instrText>
      </w:r>
      <w:r>
        <w:fldChar w:fldCharType="separate"/>
      </w:r>
      <w:r>
        <w:t>3</w:t>
      </w:r>
      <w:r>
        <w:fldChar w:fldCharType="end"/>
      </w:r>
    </w:p>
    <w:p w14:paraId="4D671C06" w14:textId="58CC6D0E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 general: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AF700" w14:textId="243ACD62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Objetivos Específicos: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26A81" w14:textId="269F468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del desarrollo inicial</w:t>
      </w:r>
      <w:r>
        <w:tab/>
      </w:r>
      <w:r>
        <w:fldChar w:fldCharType="begin"/>
      </w:r>
      <w:r>
        <w:instrText xml:space="preserve"> PAGEREF _Toc187913748 \h </w:instrText>
      </w:r>
      <w:r>
        <w:fldChar w:fldCharType="separate"/>
      </w:r>
      <w:r>
        <w:t>3</w:t>
      </w:r>
      <w:r>
        <w:fldChar w:fldCharType="end"/>
      </w:r>
    </w:p>
    <w:p w14:paraId="574CB6D8" w14:textId="6438261A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 Liberaciones Posteriores Las versiones futuras pueden incluir</w:t>
      </w:r>
      <w:r>
        <w:tab/>
      </w:r>
      <w:r>
        <w:fldChar w:fldCharType="begin"/>
      </w:r>
      <w:r>
        <w:instrText xml:space="preserve"> PAGEREF _Toc187913749 \h </w:instrText>
      </w:r>
      <w:r>
        <w:fldChar w:fldCharType="separate"/>
      </w:r>
      <w:r>
        <w:t>3</w:t>
      </w:r>
      <w:r>
        <w:fldChar w:fldCharType="end"/>
      </w:r>
    </w:p>
    <w:p w14:paraId="350F7075" w14:textId="57904D8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Limitaciones y Exclusiones</w:t>
      </w:r>
      <w:r>
        <w:tab/>
      </w:r>
      <w:r>
        <w:fldChar w:fldCharType="begin"/>
      </w:r>
      <w:r>
        <w:instrText xml:space="preserve"> PAGEREF _Toc187913750 \h </w:instrText>
      </w:r>
      <w:r>
        <w:fldChar w:fldCharType="separate"/>
      </w:r>
      <w:r>
        <w:t>3</w:t>
      </w:r>
      <w:r>
        <w:fldChar w:fldCharType="end"/>
      </w:r>
    </w:p>
    <w:p w14:paraId="2C5A193D" w14:textId="5B0E8CA6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Contexto del negocio</w:t>
      </w:r>
      <w:r>
        <w:tab/>
      </w:r>
      <w:r>
        <w:fldChar w:fldCharType="begin"/>
      </w:r>
      <w:r>
        <w:instrText xml:space="preserve"> PAGEREF _Toc187913751 \h </w:instrText>
      </w:r>
      <w:r>
        <w:fldChar w:fldCharType="separate"/>
      </w:r>
      <w:r>
        <w:t>4</w:t>
      </w:r>
      <w:r>
        <w:fldChar w:fldCharType="end"/>
      </w:r>
    </w:p>
    <w:p w14:paraId="1786FFBF" w14:textId="554580E9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Perfiles de los Stakeholders</w:t>
      </w:r>
      <w:r>
        <w:tab/>
      </w:r>
      <w:r>
        <w:fldChar w:fldCharType="begin"/>
      </w:r>
      <w:r>
        <w:instrText xml:space="preserve"> PAGEREF _Toc187913752 \h </w:instrText>
      </w:r>
      <w:r>
        <w:fldChar w:fldCharType="separate"/>
      </w:r>
      <w:r>
        <w:t>4</w:t>
      </w:r>
      <w:r>
        <w:fldChar w:fldCharType="end"/>
      </w:r>
    </w:p>
    <w:p w14:paraId="310DF9E9" w14:textId="1E46811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Prioridades del proyecto</w:t>
      </w:r>
      <w:r>
        <w:tab/>
      </w:r>
      <w:r>
        <w:fldChar w:fldCharType="begin"/>
      </w:r>
      <w:r>
        <w:instrText xml:space="preserve"> PAGEREF _Toc187913753 \h </w:instrText>
      </w:r>
      <w:r>
        <w:fldChar w:fldCharType="separate"/>
      </w:r>
      <w:r>
        <w:t>4</w:t>
      </w:r>
      <w:r>
        <w:fldChar w:fldCharType="end"/>
      </w:r>
    </w:p>
    <w:p w14:paraId="003929FA" w14:textId="60E0C8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Consideraciones del despliegue</w:t>
      </w:r>
      <w:r>
        <w:tab/>
      </w:r>
      <w:r>
        <w:fldChar w:fldCharType="begin"/>
      </w:r>
      <w:r>
        <w:instrText xml:space="preserve"> PAGEREF _Toc187913754 \h </w:instrText>
      </w:r>
      <w:r>
        <w:fldChar w:fldCharType="separate"/>
      </w:r>
      <w:r>
        <w:t>4</w:t>
      </w:r>
      <w:r>
        <w:fldChar w:fldCharType="end"/>
      </w:r>
    </w:p>
    <w:p w14:paraId="1C38EBE8" w14:textId="2C0C167E" w:rsidR="00A269F7" w:rsidRPr="00996556" w:rsidRDefault="00E54099">
      <w:r w:rsidRPr="00996556">
        <w:rPr>
          <w:b/>
          <w:sz w:val="28"/>
        </w:rPr>
        <w:fldChar w:fldCharType="end"/>
      </w:r>
    </w:p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77872D93" w:rsidR="00A269F7" w:rsidRPr="00996556" w:rsidRDefault="005908EF">
            <w:pPr>
              <w:spacing w:before="40" w:after="40"/>
            </w:pPr>
            <w:r w:rsidRPr="00996556">
              <w:t>04/01/2025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7DE8792E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de la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A269F7" w:rsidRPr="00996556" w14:paraId="1C38EBFD" w14:textId="77777777" w:rsidTr="009C426C">
        <w:tc>
          <w:tcPr>
            <w:tcW w:w="2160" w:type="dxa"/>
            <w:tcBorders>
              <w:bottom w:val="single" w:sz="12" w:space="0" w:color="auto"/>
            </w:tcBorders>
          </w:tcPr>
          <w:p w14:paraId="1C38EBF9" w14:textId="71AD7E83" w:rsidR="00A269F7" w:rsidRPr="00996556" w:rsidRDefault="009C426C">
            <w:pPr>
              <w:spacing w:before="40" w:after="40"/>
            </w:pPr>
            <w:r>
              <w:t>Fabian</w:t>
            </w:r>
            <w:r w:rsidR="005A4F79">
              <w:t xml:space="preserve"> Sanchez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C38EBFA" w14:textId="2ED20226" w:rsidR="00A269F7" w:rsidRPr="00996556" w:rsidRDefault="009C426C">
            <w:pPr>
              <w:spacing w:before="40" w:after="40"/>
            </w:pPr>
            <w:r>
              <w:t>16/01/2025</w:t>
            </w: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14:paraId="1C38EBFB" w14:textId="74455A93" w:rsidR="00A269F7" w:rsidRPr="00996556" w:rsidRDefault="005A4F79">
            <w:pPr>
              <w:spacing w:before="40" w:after="40"/>
            </w:pPr>
            <w:r>
              <w:t>Cambio a Portento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38EBFC" w14:textId="2D7DF53A" w:rsidR="00A269F7" w:rsidRPr="00996556" w:rsidRDefault="005A4F79">
            <w:pPr>
              <w:spacing w:before="40" w:after="40"/>
            </w:pPr>
            <w:r>
              <w:t>2.0</w:t>
            </w:r>
          </w:p>
        </w:tc>
      </w:tr>
    </w:tbl>
    <w:p w14:paraId="1C38EBFE" w14:textId="77777777" w:rsidR="00A269F7" w:rsidRPr="00996556" w:rsidRDefault="00A269F7">
      <w:pPr>
        <w:sectPr w:rsidR="00A269F7" w:rsidRPr="00996556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C38EBFF" w14:textId="43D52EE1" w:rsidR="00A269F7" w:rsidRPr="00996556" w:rsidRDefault="007438D8">
      <w:pPr>
        <w:pStyle w:val="Ttulo1"/>
      </w:pPr>
      <w:bookmarkStart w:id="5" w:name="_Toc187913731"/>
      <w:r w:rsidRPr="00996556">
        <w:lastRenderedPageBreak/>
        <w:t xml:space="preserve">Requisitos </w:t>
      </w:r>
      <w:r w:rsidR="00A776DE" w:rsidRPr="00996556">
        <w:t>empresariales</w:t>
      </w:r>
      <w:bookmarkEnd w:id="5"/>
    </w:p>
    <w:p w14:paraId="1C38EC01" w14:textId="3B6ABFFF" w:rsidR="00A269F7" w:rsidRPr="00996556" w:rsidRDefault="007438D8">
      <w:pPr>
        <w:pStyle w:val="Ttulo2"/>
      </w:pPr>
      <w:bookmarkStart w:id="6" w:name="_Toc187913732"/>
      <w:r w:rsidRPr="00996556">
        <w:t>Antecedentes</w:t>
      </w:r>
      <w:bookmarkEnd w:id="6"/>
    </w:p>
    <w:p w14:paraId="0F1B83E6" w14:textId="6B8C4E86" w:rsidR="00692595" w:rsidRPr="00996556" w:rsidRDefault="00692595" w:rsidP="00692595">
      <w:r w:rsidRPr="00996556">
        <w:t>Este proyecto surge de la necesidad de una plataforma innovadora e interactiva para la personalización de anillos. El mercado actual carece de herramientas integrales que permitan a los usuarios visualizar y personalizar joyas según sus preferencias de manera fluida y amigable. Este producto busca abordar estas carencias mediante la integración de visualizaciones detalladas, opciones de personalización y actualizaciones de estado para el desarrollo del producto</w:t>
      </w:r>
    </w:p>
    <w:p w14:paraId="1C38EC07" w14:textId="7F4E7F5E" w:rsidR="00C46F71" w:rsidRPr="00996556" w:rsidRDefault="00FA033A" w:rsidP="00C67464">
      <w:pPr>
        <w:pStyle w:val="Ttulo2"/>
      </w:pPr>
      <w:bookmarkStart w:id="7" w:name="_Toc187913733"/>
      <w:r w:rsidRPr="00996556">
        <w:t>Problema u oportunidad de negocio</w:t>
      </w:r>
      <w:bookmarkEnd w:id="7"/>
    </w:p>
    <w:p w14:paraId="6D159FF9" w14:textId="77777777" w:rsidR="00C67464" w:rsidRPr="00996556" w:rsidRDefault="00C67464" w:rsidP="00C67464">
      <w:pPr>
        <w:pStyle w:val="Ttulo3"/>
        <w:rPr>
          <w:b/>
          <w:bCs/>
        </w:rPr>
      </w:pPr>
      <w:bookmarkStart w:id="8" w:name="_Toc187913734"/>
      <w:r w:rsidRPr="00996556">
        <w:rPr>
          <w:b/>
          <w:bCs/>
          <w:lang w:eastAsia="es-CO"/>
        </w:rPr>
        <w:t>Situación</w:t>
      </w:r>
      <w:bookmarkEnd w:id="8"/>
    </w:p>
    <w:p w14:paraId="71A70712" w14:textId="181B9A24" w:rsidR="00C67464" w:rsidRPr="00996556" w:rsidRDefault="00C67464" w:rsidP="00C67464">
      <w:r w:rsidRPr="00996556">
        <w:t xml:space="preserve">La empresa </w:t>
      </w:r>
      <w:r w:rsidR="00114DB3">
        <w:t>Portento</w:t>
      </w:r>
      <w:r w:rsidRPr="00996556">
        <w:t xml:space="preserve">, ubicada en la </w:t>
      </w:r>
      <w:r w:rsidR="00114DB3">
        <w:t>C</w:t>
      </w:r>
      <w:r w:rsidR="00114DB3" w:rsidRPr="00114DB3">
        <w:t>alle 12b 6-53</w:t>
      </w:r>
      <w:r w:rsidRPr="00996556">
        <w:t xml:space="preserve"> </w:t>
      </w:r>
      <w:r w:rsidR="00AD101A">
        <w:t xml:space="preserve">Ed. </w:t>
      </w:r>
      <w:r w:rsidR="00AD101A" w:rsidRPr="00AD101A">
        <w:t>Enrique Pérez</w:t>
      </w:r>
      <w:r w:rsidRPr="00996556">
        <w:t xml:space="preserve">, ofrece servicios de personalización de </w:t>
      </w:r>
      <w:r w:rsidR="00E400C8">
        <w:t xml:space="preserve">anillos y </w:t>
      </w:r>
      <w:r w:rsidRPr="00996556">
        <w:t>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2FC721DF" w14:textId="77777777" w:rsidR="00C67464" w:rsidRPr="00996556" w:rsidRDefault="00C67464" w:rsidP="00C67464">
      <w:pPr>
        <w:pStyle w:val="Ttulo3"/>
        <w:rPr>
          <w:b/>
          <w:bCs/>
        </w:rPr>
      </w:pPr>
      <w:bookmarkStart w:id="9" w:name="_Toc187913735"/>
      <w:r w:rsidRPr="00996556">
        <w:rPr>
          <w:b/>
          <w:bCs/>
          <w:lang w:eastAsia="es-CO"/>
        </w:rPr>
        <w:t>Problema:</w:t>
      </w:r>
      <w:bookmarkEnd w:id="9"/>
      <w:r w:rsidRPr="00996556">
        <w:rPr>
          <w:b/>
          <w:bCs/>
          <w:lang w:eastAsia="es-CO"/>
        </w:rPr>
        <w:t xml:space="preserve"> </w:t>
      </w:r>
    </w:p>
    <w:p w14:paraId="056B23E2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Personalización ineficiente:</w:t>
      </w:r>
      <w:r w:rsidRPr="00996556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7A4C4D98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Falta de monitoreo:</w:t>
      </w:r>
      <w:r w:rsidRPr="00996556">
        <w:rPr>
          <w:lang w:val="es-CO"/>
        </w:rPr>
        <w:t xml:space="preserve"> Los clientes no pueden rastrear el estado de sus pedidos de manera transparente.</w:t>
      </w:r>
    </w:p>
    <w:p w14:paraId="5C49BEC5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Limitación en la comunicación:</w:t>
      </w:r>
      <w:r w:rsidRPr="00996556">
        <w:rPr>
          <w:lang w:val="es-CO"/>
        </w:rPr>
        <w:t xml:space="preserve"> Los intermediarios y diseñadores carecen de herramientas para gestionar solicitudes o referencias de los clientes.</w:t>
      </w:r>
    </w:p>
    <w:p w14:paraId="142883D4" w14:textId="5211ADF1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 xml:space="preserve">Ausencia </w:t>
      </w:r>
      <w:r w:rsidR="00465E97">
        <w:rPr>
          <w:b/>
          <w:bCs/>
          <w:lang w:val="es-CO"/>
        </w:rPr>
        <w:t>catalogo digital</w:t>
      </w:r>
      <w:r w:rsidRPr="00996556">
        <w:rPr>
          <w:b/>
          <w:bCs/>
          <w:lang w:val="es-CO"/>
        </w:rPr>
        <w:t>:</w:t>
      </w:r>
      <w:r w:rsidRPr="00996556">
        <w:rPr>
          <w:lang w:val="es-CO"/>
        </w:rPr>
        <w:t xml:space="preserve"> No hay un catálogo digital con ejemplos que guíen las decisiones de los clientes.</w:t>
      </w:r>
    </w:p>
    <w:p w14:paraId="715623F2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0" w:name="_Toc187913736"/>
      <w:r w:rsidRPr="00996556">
        <w:rPr>
          <w:b/>
          <w:bCs/>
          <w:lang w:eastAsia="es-CO"/>
        </w:rPr>
        <w:t>Implicaciones:</w:t>
      </w:r>
      <w:bookmarkEnd w:id="10"/>
    </w:p>
    <w:p w14:paraId="10ADE324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996556">
        <w:rPr>
          <w:b/>
          <w:bCs/>
          <w:lang w:val="es-CO"/>
        </w:rPr>
        <w:t>Experiencia del cliente:</w:t>
      </w:r>
      <w:r w:rsidRPr="00996556">
        <w:rPr>
          <w:lang w:val="es-CO"/>
        </w:rPr>
        <w:t xml:space="preserve"> Los clientes no están satisfechos debido a la falta de transparencia y opciones en el proceso de personalización.</w:t>
      </w:r>
    </w:p>
    <w:p w14:paraId="79EFA907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Productividad:</w:t>
      </w:r>
      <w:r w:rsidRPr="00996556">
        <w:rPr>
          <w:lang w:val="es-CO"/>
        </w:rPr>
        <w:t xml:space="preserve"> El intermediario invierte demasiado tiempo en tareas que podrían automatizarse.</w:t>
      </w:r>
    </w:p>
    <w:p w14:paraId="7A346049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empresa está perdiendo oportunidades frente a competidores con procesos más modernos y eficientes.</w:t>
      </w:r>
    </w:p>
    <w:p w14:paraId="465EBC57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1" w:name="_Toc187913737"/>
      <w:r w:rsidRPr="00996556">
        <w:rPr>
          <w:b/>
          <w:bCs/>
          <w:lang w:eastAsia="es-CO"/>
        </w:rPr>
        <w:t>Beneficio</w:t>
      </w:r>
      <w:bookmarkEnd w:id="11"/>
    </w:p>
    <w:p w14:paraId="3B6C3E22" w14:textId="77777777" w:rsidR="00C67464" w:rsidRPr="00996556" w:rsidRDefault="00C67464" w:rsidP="00C67464">
      <w:r w:rsidRPr="00996556">
        <w:t>Resolver estos problemas generará beneficios significativos, como:</w:t>
      </w:r>
    </w:p>
    <w:p w14:paraId="429860BD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Mejora de la experiencia del cliente:</w:t>
      </w:r>
      <w:r w:rsidRPr="00996556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6AC409F3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Optimización de procesos internos:</w:t>
      </w:r>
      <w:r w:rsidRPr="00996556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7DBEA091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1522CD18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Fidelización de clientes:</w:t>
      </w:r>
      <w:r w:rsidRPr="00996556">
        <w:rPr>
          <w:lang w:val="es-CO"/>
        </w:rPr>
        <w:t xml:space="preserve"> Una experiencia más fluida y atractiva ayudará a construir relaciones a largo plazo con los consumidores.</w:t>
      </w:r>
    </w:p>
    <w:p w14:paraId="7322D347" w14:textId="77777777" w:rsidR="00C67464" w:rsidRPr="00996556" w:rsidRDefault="00C67464" w:rsidP="00C67464">
      <w:pPr>
        <w:rPr>
          <w:lang w:eastAsia="es-CO"/>
        </w:rPr>
      </w:pPr>
    </w:p>
    <w:p w14:paraId="1A104886" w14:textId="77777777" w:rsidR="00C67464" w:rsidRPr="00996556" w:rsidRDefault="00C67464" w:rsidP="004313A2">
      <w:pPr>
        <w:pStyle w:val="Ttulo3"/>
        <w:rPr>
          <w:b/>
          <w:bCs/>
          <w:lang w:eastAsia="es-CO"/>
        </w:rPr>
      </w:pPr>
      <w:bookmarkStart w:id="12" w:name="_Toc187913738"/>
      <w:r w:rsidRPr="00996556">
        <w:rPr>
          <w:b/>
          <w:bCs/>
          <w:lang w:eastAsia="es-CO"/>
        </w:rPr>
        <w:t>Visión:</w:t>
      </w:r>
      <w:bookmarkEnd w:id="12"/>
    </w:p>
    <w:p w14:paraId="7DBB0EB9" w14:textId="295C3861" w:rsidR="00C67464" w:rsidRPr="00996556" w:rsidRDefault="00C67464" w:rsidP="00C67464">
      <w:r w:rsidRPr="00996556">
        <w:lastRenderedPageBreak/>
        <w:t xml:space="preserve">Se visualiza un futuro donde </w:t>
      </w:r>
      <w:r w:rsidR="009021D3">
        <w:t>Portento</w:t>
      </w:r>
      <w:r w:rsidRPr="00996556">
        <w:t xml:space="preserve"> cuenta con una plataforma digital integral que:</w:t>
      </w:r>
    </w:p>
    <w:p w14:paraId="0C30CB71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Permite a los clientes personalizar joyas en tiempo real desde cualquier dispositivo.</w:t>
      </w:r>
    </w:p>
    <w:p w14:paraId="46F967D2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Ofrece un catálogo interactivo con ejemplos inspiradores y recomendaciones personalizadas.</w:t>
      </w:r>
    </w:p>
    <w:p w14:paraId="6910BED9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Facilita el monitoreo del estado de los pedidos en todas sus etapas.</w:t>
      </w:r>
    </w:p>
    <w:p w14:paraId="588CEC45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Posiciona a la empresa como líder en innovación y servicio en el mercado de joyería personalizada.</w:t>
      </w:r>
    </w:p>
    <w:p w14:paraId="1C38EC0D" w14:textId="0C23E6AB" w:rsidR="0060110B" w:rsidRPr="00996556" w:rsidRDefault="00D70B63">
      <w:pPr>
        <w:pStyle w:val="Ttulo2"/>
      </w:pPr>
      <w:bookmarkStart w:id="13" w:name="_Toc187913739"/>
      <w:r w:rsidRPr="00996556">
        <w:t>Objetivos empresariales</w:t>
      </w:r>
      <w:bookmarkEnd w:id="13"/>
    </w:p>
    <w:p w14:paraId="626FDE6E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satisfacción del cliente mediante procesos más ágiles y transparentes.</w:t>
      </w:r>
    </w:p>
    <w:p w14:paraId="78B51E0A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Optimizar los flujos de trabajo internos para reducir el tiempo invertido en tareas manuales.</w:t>
      </w:r>
    </w:p>
    <w:p w14:paraId="574E5E0B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retención de clientes y la fidelización a través de una experiencia digital atractiva.</w:t>
      </w:r>
    </w:p>
    <w:p w14:paraId="747AA1F0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Ampliar la base de clientes mediante la diferenciación en el mercado digital.</w:t>
      </w:r>
    </w:p>
    <w:p w14:paraId="1C38EC0F" w14:textId="03179654" w:rsidR="00A269F7" w:rsidRPr="00996556" w:rsidRDefault="00275A7F">
      <w:pPr>
        <w:pStyle w:val="Ttulo2"/>
      </w:pPr>
      <w:bookmarkStart w:id="14" w:name="_Toc187913740"/>
      <w:r w:rsidRPr="00996556">
        <w:t xml:space="preserve">Métricas de </w:t>
      </w:r>
      <w:r w:rsidR="00C907F8" w:rsidRPr="00996556">
        <w:t>éxito</w:t>
      </w:r>
      <w:bookmarkEnd w:id="14"/>
    </w:p>
    <w:p w14:paraId="7BDF5D44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Una disminución del 30% en el tiempo de respuesta para pedidos personalizados.</w:t>
      </w:r>
    </w:p>
    <w:p w14:paraId="4309ED78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Incremento del 25% en la tasa de clientes recurrentes en un año.</w:t>
      </w:r>
    </w:p>
    <w:p w14:paraId="6EE7E07E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90% de calificaciones positivas en la plataforma durante los primeros seis meses de uso.</w:t>
      </w:r>
    </w:p>
    <w:p w14:paraId="1C38EC11" w14:textId="67490D09" w:rsidR="0060110B" w:rsidRPr="00996556" w:rsidRDefault="002C2259" w:rsidP="0060110B">
      <w:pPr>
        <w:pStyle w:val="Ttulo2"/>
      </w:pPr>
      <w:bookmarkStart w:id="15" w:name="_Toc187913741"/>
      <w:r w:rsidRPr="00996556">
        <w:t xml:space="preserve">Declaración de la </w:t>
      </w:r>
      <w:r w:rsidR="00C907F8" w:rsidRPr="00996556">
        <w:t>visión</w:t>
      </w:r>
      <w:bookmarkEnd w:id="15"/>
    </w:p>
    <w:p w14:paraId="04245641" w14:textId="30C933ED" w:rsidR="00B10348" w:rsidRPr="00996556" w:rsidRDefault="00C907F8" w:rsidP="00C907F8">
      <w:r w:rsidRPr="00996556">
        <w:rPr>
          <w:b/>
        </w:rPr>
        <w:t>Para:</w:t>
      </w:r>
      <w:r w:rsidRPr="00996556">
        <w:t xml:space="preserve"> Clientes interesados en joyas personalizadas.</w:t>
      </w:r>
      <w:r w:rsidRPr="00996556">
        <w:br/>
      </w:r>
      <w:r w:rsidRPr="00996556">
        <w:rPr>
          <w:b/>
        </w:rPr>
        <w:t>Que necesitan:</w:t>
      </w:r>
      <w:r w:rsidRPr="00996556">
        <w:t xml:space="preserve"> Diseños únicos, procesos eficientes y seguimiento transparente.</w:t>
      </w:r>
      <w:r w:rsidRPr="00996556">
        <w:br/>
      </w:r>
      <w:r w:rsidRPr="00996556">
        <w:rPr>
          <w:b/>
        </w:rPr>
        <w:t>El producto</w:t>
      </w:r>
      <w:r w:rsidRPr="00996556">
        <w:rPr>
          <w:bCs/>
        </w:rPr>
        <w:t>:</w:t>
      </w:r>
      <w:r w:rsidRPr="00996556">
        <w:t xml:space="preserve"> Plataforma de Personalización y Visualización de Joyas</w:t>
      </w:r>
      <w:r w:rsidR="00BE1A67">
        <w:t xml:space="preserve"> (anillos)</w:t>
      </w:r>
      <w:r w:rsidRPr="00996556">
        <w:t>.</w:t>
      </w:r>
      <w:r w:rsidRPr="00996556">
        <w:br/>
      </w:r>
      <w:r w:rsidRPr="00996556">
        <w:rPr>
          <w:b/>
        </w:rPr>
        <w:t>Es:</w:t>
      </w:r>
      <w:r w:rsidRPr="00996556">
        <w:t xml:space="preserve"> Un sistema digital integral que facilita la personalización y el monitoreo de joyas.</w:t>
      </w:r>
      <w:r w:rsidRPr="00996556">
        <w:br/>
      </w:r>
      <w:r w:rsidRPr="00996556">
        <w:rPr>
          <w:b/>
        </w:rPr>
        <w:t>Que proporciona:</w:t>
      </w:r>
      <w:r w:rsidRPr="00996556">
        <w:t xml:space="preserve"> Herramientas intuitivas para personalizar </w:t>
      </w:r>
      <w:r w:rsidR="00BE1A67">
        <w:t>anillos</w:t>
      </w:r>
      <w:r w:rsidRPr="00996556">
        <w:t>, seguir el estado de los pedidos y explorar catálogos inspiradores.</w:t>
      </w:r>
      <w:r w:rsidRPr="00996556">
        <w:br/>
      </w:r>
      <w:r w:rsidRPr="00996556">
        <w:rPr>
          <w:b/>
        </w:rPr>
        <w:t>A diferencia de:</w:t>
      </w:r>
      <w:r w:rsidRPr="00996556">
        <w:t xml:space="preserve"> Competidores que carecen de integración digital.</w:t>
      </w:r>
      <w:r w:rsidRPr="00996556">
        <w:br/>
      </w:r>
      <w:r w:rsidRPr="00996556">
        <w:rPr>
          <w:b/>
        </w:rPr>
        <w:t>Nuestro producto:</w:t>
      </w:r>
      <w:r w:rsidRPr="00996556">
        <w:t xml:space="preserve"> Ofrece un enfoque centrado en el cliente, con personalización en tiempo real y una comunicación eficiente.</w:t>
      </w:r>
    </w:p>
    <w:p w14:paraId="1C38EC1D" w14:textId="3641EE7C" w:rsidR="00A269F7" w:rsidRPr="00996556" w:rsidRDefault="003A6583" w:rsidP="005D2E87">
      <w:pPr>
        <w:pStyle w:val="Ttulo2"/>
      </w:pPr>
      <w:bookmarkStart w:id="16" w:name="_Toc187913742"/>
      <w:r w:rsidRPr="00996556">
        <w:t>Riesgos empresariales</w:t>
      </w:r>
      <w:bookmarkEnd w:id="16"/>
    </w:p>
    <w:p w14:paraId="553135A0" w14:textId="6F1050E4" w:rsidR="00F24BFB" w:rsidRPr="00996556" w:rsidRDefault="003A6583" w:rsidP="003A6583">
      <w:pPr>
        <w:pStyle w:val="NormalWeb"/>
      </w:pPr>
      <w:r w:rsidRPr="00996556">
        <w:rPr>
          <w:rStyle w:val="Textoennegrita"/>
        </w:rPr>
        <w:t>Aceptación de Usuarios</w:t>
      </w:r>
      <w:r w:rsidRPr="00996556">
        <w:t>: Los usuarios podrían requerir tiempo para adaptarse a las funciones de la plataforma.</w:t>
      </w:r>
    </w:p>
    <w:p w14:paraId="51DBCB8C" w14:textId="3463012F" w:rsidR="00E43BB6" w:rsidRPr="00996556" w:rsidRDefault="00E43BB6" w:rsidP="003A6583">
      <w:pPr>
        <w:pStyle w:val="NormalWeb"/>
      </w:pPr>
      <w:r w:rsidRPr="00996556">
        <w:rPr>
          <w:b/>
          <w:bCs/>
        </w:rPr>
        <w:t>Competencia más avanzada</w:t>
      </w:r>
    </w:p>
    <w:p w14:paraId="1C38EC1F" w14:textId="0B74C87F" w:rsidR="0060110B" w:rsidRPr="00996556" w:rsidRDefault="001945E3" w:rsidP="001945E3">
      <w:pPr>
        <w:pStyle w:val="Ttulo2"/>
      </w:pPr>
      <w:bookmarkStart w:id="17" w:name="_Toc187913743"/>
      <w:r w:rsidRPr="00996556">
        <w:t>Suposiciones y Dependencias del Negocio</w:t>
      </w:r>
      <w:bookmarkEnd w:id="17"/>
    </w:p>
    <w:p w14:paraId="14FA24AF" w14:textId="77777777" w:rsidR="001945E3" w:rsidRPr="00996556" w:rsidRDefault="001945E3" w:rsidP="001945E3">
      <w:pPr>
        <w:pStyle w:val="Textoindependiente"/>
        <w:rPr>
          <w:b/>
        </w:rPr>
      </w:pPr>
      <w:r w:rsidRPr="00996556">
        <w:rPr>
          <w:b/>
        </w:rPr>
        <w:t>Suposiciones:</w:t>
      </w:r>
    </w:p>
    <w:p w14:paraId="5B5E0804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Los clientes tienen acceso a dispositivos con navegadores modernos.</w:t>
      </w:r>
    </w:p>
    <w:p w14:paraId="4166755E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El dueño del negocio proporcionará retroalimentación continua durante el desarrollo.</w:t>
      </w:r>
    </w:p>
    <w:p w14:paraId="12B170EA" w14:textId="77777777" w:rsidR="001945E3" w:rsidRPr="00996556" w:rsidRDefault="001945E3" w:rsidP="001945E3">
      <w:pPr>
        <w:pStyle w:val="Textoindependiente"/>
      </w:pPr>
      <w:r w:rsidRPr="00996556">
        <w:rPr>
          <w:b/>
          <w:bCs/>
        </w:rPr>
        <w:t>Dependencias:</w:t>
      </w:r>
    </w:p>
    <w:p w14:paraId="3C458BB6" w14:textId="77777777" w:rsidR="001945E3" w:rsidRPr="00996556" w:rsidRDefault="001945E3" w:rsidP="001945E3">
      <w:pPr>
        <w:pStyle w:val="Textoindependiente"/>
        <w:numPr>
          <w:ilvl w:val="0"/>
          <w:numId w:val="17"/>
        </w:numPr>
      </w:pPr>
      <w:r w:rsidRPr="00996556">
        <w:t>Tecnologías externas para renderización 3D.</w:t>
      </w:r>
    </w:p>
    <w:p w14:paraId="530DA2A0" w14:textId="77777777" w:rsidR="001945E3" w:rsidRDefault="001945E3" w:rsidP="001945E3">
      <w:pPr>
        <w:pStyle w:val="Textoindependiente"/>
        <w:numPr>
          <w:ilvl w:val="0"/>
          <w:numId w:val="17"/>
        </w:numPr>
      </w:pPr>
      <w:r w:rsidRPr="00996556">
        <w:t>Disponibilidad de diseñadores para pruebas de integración.</w:t>
      </w:r>
    </w:p>
    <w:p w14:paraId="7390E73E" w14:textId="0F806718" w:rsidR="00517F45" w:rsidRPr="00DC6C42" w:rsidRDefault="00DC6C42" w:rsidP="00DC6C42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C38EC21" w14:textId="4CEABCE5" w:rsidR="00A269F7" w:rsidRPr="00996556" w:rsidRDefault="004316A2">
      <w:pPr>
        <w:pStyle w:val="Ttulo1"/>
      </w:pPr>
      <w:bookmarkStart w:id="18" w:name="_Toc187913744"/>
      <w:r w:rsidRPr="00996556">
        <w:lastRenderedPageBreak/>
        <w:t>Alcance y limitaciones</w:t>
      </w:r>
      <w:bookmarkEnd w:id="18"/>
    </w:p>
    <w:p w14:paraId="31F95CD7" w14:textId="3812C73C" w:rsidR="004E3B17" w:rsidRPr="00996556" w:rsidRDefault="004E3B17" w:rsidP="004E3B17">
      <w:pPr>
        <w:pStyle w:val="Ttulo2"/>
      </w:pPr>
      <w:bookmarkStart w:id="19" w:name="_Toc187913745"/>
      <w:r w:rsidRPr="00996556">
        <w:t>Características Principales</w:t>
      </w:r>
      <w:bookmarkEnd w:id="19"/>
    </w:p>
    <w:p w14:paraId="474A566B" w14:textId="466B6837" w:rsidR="006342F6" w:rsidRPr="00996556" w:rsidRDefault="006342F6" w:rsidP="004E3B17">
      <w:pPr>
        <w:pStyle w:val="Ttulo3"/>
        <w:rPr>
          <w:b/>
          <w:bCs/>
        </w:rPr>
      </w:pPr>
      <w:bookmarkStart w:id="20" w:name="_Toc187913746"/>
      <w:r w:rsidRPr="00996556">
        <w:rPr>
          <w:b/>
          <w:bCs/>
        </w:rPr>
        <w:t>Objetivo general:</w:t>
      </w:r>
      <w:bookmarkEnd w:id="20"/>
      <w:r w:rsidRPr="00996556">
        <w:rPr>
          <w:b/>
          <w:bCs/>
        </w:rPr>
        <w:t xml:space="preserve"> </w:t>
      </w:r>
    </w:p>
    <w:p w14:paraId="09E23039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lang w:val="es-CO"/>
        </w:rPr>
        <w:t>Desarrollar un sistema de información interactivo que permita a los usuarios personalizar joyas de manera intuitiva, gestionar el proceso con información actualizada del estado del producto y facilitar la comunicación efectiva entre cliente e intermediario.</w:t>
      </w:r>
    </w:p>
    <w:p w14:paraId="4560BD05" w14:textId="77777777" w:rsidR="006342F6" w:rsidRPr="00996556" w:rsidRDefault="006342F6" w:rsidP="006342F6"/>
    <w:p w14:paraId="2B403924" w14:textId="77777777" w:rsidR="006342F6" w:rsidRPr="00996556" w:rsidRDefault="006342F6" w:rsidP="004E3B17">
      <w:pPr>
        <w:pStyle w:val="Ttulo3"/>
        <w:rPr>
          <w:b/>
          <w:bCs/>
        </w:rPr>
      </w:pPr>
      <w:bookmarkStart w:id="21" w:name="_Toc187913747"/>
      <w:r w:rsidRPr="00996556">
        <w:rPr>
          <w:b/>
          <w:bCs/>
        </w:rPr>
        <w:t>Objetivos Específicos:</w:t>
      </w:r>
      <w:bookmarkEnd w:id="21"/>
    </w:p>
    <w:p w14:paraId="59DCE920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visualización de joyas personalizables:</w:t>
      </w:r>
      <w:r w:rsidRPr="00996556">
        <w:rPr>
          <w:lang w:val="es-CO"/>
        </w:rPr>
        <w:t xml:space="preserve"> Permitir a los usuarios personalizar joyas seleccionando características como la gema, forma, tamaño, diseño del engaste, con visualización en tiempo real de los cambios.</w:t>
      </w:r>
    </w:p>
    <w:p w14:paraId="0AE862AB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Implementar un módulo de catálogo y recomendaciones:</w:t>
      </w:r>
      <w:r w:rsidRPr="00996556">
        <w:rPr>
          <w:lang w:val="es-CO"/>
        </w:rPr>
        <w:t xml:space="preserve"> Ofrecer un catálogo de joyas previamente realizadas, donde los usuarios puedan explorar estos ejemplos y recibir recomendaciones personalizadas basadas en preferencias y personalizaciones anteriores.</w:t>
      </w:r>
    </w:p>
    <w:p w14:paraId="101DFF22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actualización de estado del producto:</w:t>
      </w:r>
      <w:r w:rsidRPr="00996556">
        <w:rPr>
          <w:lang w:val="es-CO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1C38EC25" w14:textId="1F16ECAD" w:rsidR="00A269F7" w:rsidRPr="00996556" w:rsidRDefault="00444429">
      <w:pPr>
        <w:pStyle w:val="Ttulo2"/>
      </w:pPr>
      <w:bookmarkStart w:id="22" w:name="_Toc187913748"/>
      <w:r w:rsidRPr="00996556">
        <w:t xml:space="preserve">Alcance del desarrollo </w:t>
      </w:r>
      <w:r w:rsidR="00657AFC" w:rsidRPr="00996556">
        <w:t>inicial</w:t>
      </w:r>
      <w:bookmarkEnd w:id="22"/>
    </w:p>
    <w:p w14:paraId="6959C3BD" w14:textId="5DDE4719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 xml:space="preserve">Desarrollo de un módulo de visualización de </w:t>
      </w:r>
      <w:r w:rsidR="00530A01">
        <w:rPr>
          <w:lang w:val="es-CO"/>
        </w:rPr>
        <w:t>anillos</w:t>
      </w:r>
      <w:r w:rsidRPr="00A76B8B">
        <w:rPr>
          <w:lang w:val="es-CO"/>
        </w:rPr>
        <w:t xml:space="preserve"> personalizables.</w:t>
      </w:r>
    </w:p>
    <w:p w14:paraId="33B71B1A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Implementación de un módulo de seguimiento de pedidos.</w:t>
      </w:r>
    </w:p>
    <w:p w14:paraId="12978E70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Creación de un catálogo digital con recomendaciones personalizadas.</w:t>
      </w:r>
    </w:p>
    <w:p w14:paraId="5F60B382" w14:textId="25D054BE" w:rsidR="00FC61E3" w:rsidRPr="00996556" w:rsidRDefault="00FC61E3" w:rsidP="00FC61E3">
      <w:pPr>
        <w:pStyle w:val="Ttulo2"/>
      </w:pPr>
      <w:bookmarkStart w:id="23" w:name="_Toc187913749"/>
      <w:r w:rsidRPr="00996556">
        <w:t>Alcance de Liberaciones Posteriores Las versiones futuras pueden incluir</w:t>
      </w:r>
      <w:bookmarkEnd w:id="23"/>
    </w:p>
    <w:p w14:paraId="1C38EC28" w14:textId="3F0BCD1F" w:rsidR="00A269F7" w:rsidRPr="00996556" w:rsidRDefault="00FC61E3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Sistema de pago integrado</w:t>
      </w:r>
    </w:p>
    <w:p w14:paraId="0C5D4BA9" w14:textId="116028C1" w:rsidR="00657AFC" w:rsidRPr="00996556" w:rsidRDefault="00657AFC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Portabilidad a otros dispositivos</w:t>
      </w:r>
    </w:p>
    <w:p w14:paraId="1C38EC29" w14:textId="69A927F8" w:rsidR="00A269F7" w:rsidRPr="00996556" w:rsidRDefault="00001C68">
      <w:pPr>
        <w:pStyle w:val="Ttulo2"/>
      </w:pPr>
      <w:bookmarkStart w:id="24" w:name="_Toc187913750"/>
      <w:r w:rsidRPr="00996556">
        <w:t>Limitaciones y Exclusiones</w:t>
      </w:r>
      <w:bookmarkEnd w:id="24"/>
    </w:p>
    <w:p w14:paraId="11E197DA" w14:textId="11FB63A9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La solución no incluirá integración con sistemas de pago o envío en esta etapa inicial.</w:t>
      </w:r>
    </w:p>
    <w:p w14:paraId="168B4953" w14:textId="13695E94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desarrollará una aplicación móvil como parte de este lanzamiento.</w:t>
      </w:r>
    </w:p>
    <w:p w14:paraId="7888B626" w14:textId="1B90E25E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implementará una función de generación automática de presupuestos detallados.</w:t>
      </w:r>
    </w:p>
    <w:p w14:paraId="6CEF4740" w14:textId="4654FD1E" w:rsidR="009657BA" w:rsidRDefault="009657BA" w:rsidP="00C03404">
      <w:pPr>
        <w:pStyle w:val="Prrafodelista"/>
        <w:numPr>
          <w:ilvl w:val="0"/>
          <w:numId w:val="22"/>
        </w:numPr>
        <w:rPr>
          <w:lang w:val="es-CO"/>
        </w:rPr>
      </w:pPr>
      <w:r w:rsidRPr="009657BA">
        <w:rPr>
          <w:lang w:val="es-CO" w:eastAsia="es-CO"/>
        </w:rPr>
        <w:t>No se cubrirán procesos avanzados de análisis de datos para el historial de ventas o predicciones de demanda.</w:t>
      </w:r>
    </w:p>
    <w:p w14:paraId="4FEF67B5" w14:textId="4F04928E" w:rsidR="00DC6C42" w:rsidRDefault="00DC6C42" w:rsidP="00DC6C42">
      <w:pPr>
        <w:tabs>
          <w:tab w:val="left" w:pos="1118"/>
        </w:tabs>
      </w:pPr>
    </w:p>
    <w:p w14:paraId="153F9279" w14:textId="637FD2A6" w:rsidR="00DC6C42" w:rsidRPr="00DC6C42" w:rsidRDefault="00DC6C42" w:rsidP="00DC6C42">
      <w:pPr>
        <w:spacing w:line="240" w:lineRule="auto"/>
      </w:pPr>
      <w:r>
        <w:br w:type="page"/>
      </w:r>
    </w:p>
    <w:p w14:paraId="1C38EC2B" w14:textId="417E2F16" w:rsidR="00A269F7" w:rsidRPr="00996556" w:rsidRDefault="00001C68">
      <w:pPr>
        <w:pStyle w:val="Ttulo1"/>
      </w:pPr>
      <w:bookmarkStart w:id="25" w:name="_Toc187913751"/>
      <w:r w:rsidRPr="00996556">
        <w:lastRenderedPageBreak/>
        <w:t>Contexto del negocio</w:t>
      </w:r>
      <w:bookmarkEnd w:id="25"/>
    </w:p>
    <w:p w14:paraId="1C38EC2D" w14:textId="020AD62A" w:rsidR="00A269F7" w:rsidRPr="00996556" w:rsidRDefault="00001C68">
      <w:pPr>
        <w:pStyle w:val="Ttulo2"/>
      </w:pPr>
      <w:bookmarkStart w:id="26" w:name="_Toc187913752"/>
      <w:r w:rsidRPr="00996556">
        <w:t>Perfiles de los Stakeholders</w:t>
      </w:r>
      <w:bookmarkEnd w:id="26"/>
    </w:p>
    <w:p w14:paraId="1C38EC3A" w14:textId="77777777" w:rsidR="00A269F7" w:rsidRPr="00996556" w:rsidRDefault="00A269F7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A66886" w:rsidRPr="00996556" w14:paraId="1C38EC41" w14:textId="77777777" w:rsidTr="00A66886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B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Stakeholder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C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D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Interests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E" w14:textId="77777777" w:rsidR="00A66886" w:rsidRPr="00996556" w:rsidRDefault="00A66886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Influence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F" w14:textId="77777777" w:rsidR="00A66886" w:rsidRPr="00996556" w:rsidRDefault="00A66886" w:rsidP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Needs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40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Concerns</w:t>
            </w:r>
            <w:proofErr w:type="spellEnd"/>
          </w:p>
        </w:tc>
      </w:tr>
      <w:tr w:rsidR="00A66886" w:rsidRPr="00996556" w14:paraId="1C38EC48" w14:textId="77777777" w:rsidTr="00A66886">
        <w:tc>
          <w:tcPr>
            <w:tcW w:w="1368" w:type="dxa"/>
            <w:tcBorders>
              <w:top w:val="nil"/>
            </w:tcBorders>
          </w:tcPr>
          <w:p w14:paraId="1C38EC42" w14:textId="7F6E3A81" w:rsidR="00A66886" w:rsidRPr="00996556" w:rsidRDefault="009F6806">
            <w:pPr>
              <w:pStyle w:val="TableTextsmall"/>
            </w:pPr>
            <w:r w:rsidRPr="00996556">
              <w:t>Dueño del negocio</w:t>
            </w:r>
          </w:p>
        </w:tc>
        <w:tc>
          <w:tcPr>
            <w:tcW w:w="1350" w:type="dxa"/>
            <w:tcBorders>
              <w:top w:val="nil"/>
            </w:tcBorders>
          </w:tcPr>
          <w:p w14:paraId="1C38EC43" w14:textId="417FBC72" w:rsidR="00A66886" w:rsidRPr="00996556" w:rsidRDefault="00A267CD">
            <w:pPr>
              <w:pStyle w:val="TableTextsmall"/>
            </w:pPr>
            <w:r w:rsidRPr="00996556"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44D1447F" w14:textId="77777777" w:rsidR="00863A10" w:rsidRPr="00996556" w:rsidRDefault="00863A10" w:rsidP="00863A10">
            <w:pPr>
              <w:spacing w:line="240" w:lineRule="auto"/>
            </w:pPr>
            <w:r w:rsidRPr="00996556">
              <w:t>Incrementar la eficiencia y competitividad del negocio</w:t>
            </w:r>
          </w:p>
          <w:p w14:paraId="1C38EC44" w14:textId="77777777" w:rsidR="00A66886" w:rsidRPr="00996556" w:rsidRDefault="00A66886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62220F23" w14:textId="77777777" w:rsidR="005724CE" w:rsidRPr="00996556" w:rsidRDefault="005724CE" w:rsidP="005724CE">
            <w:pPr>
              <w:spacing w:line="240" w:lineRule="auto"/>
            </w:pPr>
            <w:r w:rsidRPr="00996556">
              <w:t>Alta</w:t>
            </w:r>
          </w:p>
          <w:p w14:paraId="1C38EC45" w14:textId="77777777" w:rsidR="00A66886" w:rsidRPr="00996556" w:rsidRDefault="00A66886" w:rsidP="00335810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1C38EC46" w14:textId="08C455D6" w:rsidR="00A66886" w:rsidRPr="00996556" w:rsidRDefault="008D6278">
            <w:pPr>
              <w:pStyle w:val="TableTextsmall"/>
            </w:pPr>
            <w:r w:rsidRPr="00996556"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1C38EC47" w14:textId="30857525" w:rsidR="00A66886" w:rsidRPr="00996556" w:rsidRDefault="00D972FC" w:rsidP="00E203BB">
            <w:pPr>
              <w:pStyle w:val="TableTextsmall"/>
            </w:pPr>
            <w:r w:rsidRPr="00996556">
              <w:t>Falta de experiencia en plataformas</w:t>
            </w:r>
          </w:p>
        </w:tc>
      </w:tr>
      <w:tr w:rsidR="00A66886" w:rsidRPr="00996556" w14:paraId="1C38EC4F" w14:textId="77777777" w:rsidTr="00A66886">
        <w:tc>
          <w:tcPr>
            <w:tcW w:w="1368" w:type="dxa"/>
          </w:tcPr>
          <w:p w14:paraId="1C38EC49" w14:textId="447E0009" w:rsidR="00A66886" w:rsidRPr="00996556" w:rsidRDefault="00A43A5A" w:rsidP="00E203BB">
            <w:pPr>
              <w:pStyle w:val="TableTextsmall"/>
            </w:pPr>
            <w:r w:rsidRPr="00996556">
              <w:t>Clientes</w:t>
            </w:r>
          </w:p>
        </w:tc>
        <w:tc>
          <w:tcPr>
            <w:tcW w:w="1350" w:type="dxa"/>
          </w:tcPr>
          <w:p w14:paraId="1C38EC4A" w14:textId="7704F9F8" w:rsidR="00A66886" w:rsidRPr="00996556" w:rsidRDefault="006F0ECB">
            <w:pPr>
              <w:pStyle w:val="TableTextsmall"/>
            </w:pPr>
            <w:r w:rsidRPr="00996556">
              <w:t>Usuarios finales</w:t>
            </w:r>
          </w:p>
        </w:tc>
        <w:tc>
          <w:tcPr>
            <w:tcW w:w="1710" w:type="dxa"/>
          </w:tcPr>
          <w:p w14:paraId="1C38EC4B" w14:textId="23DE1743" w:rsidR="00A66886" w:rsidRPr="00996556" w:rsidRDefault="006E5ECE">
            <w:pPr>
              <w:pStyle w:val="TableTextsmall"/>
            </w:pPr>
            <w:r w:rsidRPr="00996556">
              <w:t>Personalización fácil y seguimiento de pedidos</w:t>
            </w:r>
          </w:p>
        </w:tc>
        <w:tc>
          <w:tcPr>
            <w:tcW w:w="1800" w:type="dxa"/>
          </w:tcPr>
          <w:p w14:paraId="1C38EC4C" w14:textId="548B86CE" w:rsidR="00A66886" w:rsidRPr="00996556" w:rsidRDefault="0072131B" w:rsidP="00335810">
            <w:pPr>
              <w:pStyle w:val="TableTextsmall"/>
            </w:pPr>
            <w:r w:rsidRPr="00996556">
              <w:t>Media</w:t>
            </w:r>
          </w:p>
        </w:tc>
        <w:tc>
          <w:tcPr>
            <w:tcW w:w="1800" w:type="dxa"/>
          </w:tcPr>
          <w:p w14:paraId="1C38EC4D" w14:textId="557AEB90" w:rsidR="00A66886" w:rsidRPr="00996556" w:rsidRDefault="00643155">
            <w:pPr>
              <w:pStyle w:val="TableTextsmall"/>
            </w:pPr>
            <w:r w:rsidRPr="00996556">
              <w:t>Plataforma intuitiva y accesible</w:t>
            </w:r>
          </w:p>
        </w:tc>
        <w:tc>
          <w:tcPr>
            <w:tcW w:w="1440" w:type="dxa"/>
          </w:tcPr>
          <w:p w14:paraId="1C38EC4E" w14:textId="52D3CEFF" w:rsidR="00A66886" w:rsidRPr="00996556" w:rsidRDefault="00692111" w:rsidP="00E203BB">
            <w:pPr>
              <w:pStyle w:val="TableTextsmall"/>
            </w:pPr>
            <w:r w:rsidRPr="00996556">
              <w:t>Seguridad y privacidad de datos</w:t>
            </w:r>
          </w:p>
        </w:tc>
      </w:tr>
      <w:tr w:rsidR="00A66886" w:rsidRPr="00996556" w14:paraId="1C38EC56" w14:textId="77777777" w:rsidTr="00A66886">
        <w:tc>
          <w:tcPr>
            <w:tcW w:w="1368" w:type="dxa"/>
          </w:tcPr>
          <w:p w14:paraId="1C38EC50" w14:textId="16CAEF3E" w:rsidR="00A66886" w:rsidRPr="00996556" w:rsidRDefault="00BC5DE3">
            <w:pPr>
              <w:pStyle w:val="TableTextsmall"/>
            </w:pPr>
            <w:r w:rsidRPr="00996556">
              <w:t>Equipo de desarrollo</w:t>
            </w:r>
          </w:p>
        </w:tc>
        <w:tc>
          <w:tcPr>
            <w:tcW w:w="1350" w:type="dxa"/>
          </w:tcPr>
          <w:p w14:paraId="1C38EC51" w14:textId="41B87568" w:rsidR="00A66886" w:rsidRPr="00996556" w:rsidRDefault="00C47A8C">
            <w:pPr>
              <w:pStyle w:val="TableTextsmall"/>
            </w:pPr>
            <w:r w:rsidRPr="00996556">
              <w:t>Diseñadores de la plataforma</w:t>
            </w:r>
          </w:p>
        </w:tc>
        <w:tc>
          <w:tcPr>
            <w:tcW w:w="1710" w:type="dxa"/>
          </w:tcPr>
          <w:p w14:paraId="1C38EC52" w14:textId="40AC2106" w:rsidR="00A66886" w:rsidRPr="00996556" w:rsidRDefault="00177DF7">
            <w:pPr>
              <w:pStyle w:val="TableTextsmall"/>
            </w:pPr>
            <w:r w:rsidRPr="00996556">
              <w:t>Cumplir con los requisitos del sistema</w:t>
            </w:r>
          </w:p>
        </w:tc>
        <w:tc>
          <w:tcPr>
            <w:tcW w:w="1800" w:type="dxa"/>
          </w:tcPr>
          <w:p w14:paraId="1C38EC53" w14:textId="0A8E3F63" w:rsidR="00A66886" w:rsidRPr="00996556" w:rsidRDefault="002809E7" w:rsidP="00335810">
            <w:pPr>
              <w:pStyle w:val="TableTextsmall"/>
            </w:pPr>
            <w:r w:rsidRPr="00996556">
              <w:t>Alta</w:t>
            </w:r>
          </w:p>
        </w:tc>
        <w:tc>
          <w:tcPr>
            <w:tcW w:w="1800" w:type="dxa"/>
          </w:tcPr>
          <w:p w14:paraId="1C38EC54" w14:textId="03BC255D" w:rsidR="00A66886" w:rsidRPr="00996556" w:rsidRDefault="00481FF5" w:rsidP="00E203BB">
            <w:pPr>
              <w:pStyle w:val="TableTextsmall"/>
            </w:pPr>
            <w:r w:rsidRPr="00996556">
              <w:t>Documentación clara de requerimientos</w:t>
            </w:r>
          </w:p>
        </w:tc>
        <w:tc>
          <w:tcPr>
            <w:tcW w:w="1440" w:type="dxa"/>
          </w:tcPr>
          <w:p w14:paraId="1C38EC55" w14:textId="224A4072" w:rsidR="00A66886" w:rsidRPr="00996556" w:rsidRDefault="001E5786" w:rsidP="001E5786">
            <w:pPr>
              <w:pStyle w:val="TableTextsmall"/>
            </w:pPr>
            <w:r w:rsidRPr="00996556">
              <w:t>Cambios constantes en requisitos</w:t>
            </w:r>
          </w:p>
        </w:tc>
      </w:tr>
    </w:tbl>
    <w:p w14:paraId="1C38EC57" w14:textId="77777777" w:rsidR="00A269F7" w:rsidRPr="00996556" w:rsidRDefault="00A269F7"/>
    <w:p w14:paraId="1C38EC59" w14:textId="4F5FF8A1" w:rsidR="00A269F7" w:rsidRPr="00996556" w:rsidRDefault="00001C68" w:rsidP="00327388">
      <w:pPr>
        <w:pStyle w:val="Ttulo2"/>
      </w:pPr>
      <w:bookmarkStart w:id="27" w:name="_Toc187913753"/>
      <w:r w:rsidRPr="00996556">
        <w:t>Prioridades del proyecto</w:t>
      </w:r>
      <w:bookmarkEnd w:id="27"/>
    </w:p>
    <w:p w14:paraId="1C38EC5A" w14:textId="77777777" w:rsidR="00A269F7" w:rsidRPr="00996556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A269F7" w:rsidRPr="00996556" w14:paraId="1C38EC5F" w14:textId="77777777" w:rsidTr="007064E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B" w14:textId="7AD347C8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4B50C2" w:rsidRPr="00996556">
              <w:rPr>
                <w:b/>
              </w:rPr>
              <w:t>imensión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C" w14:textId="1BBD2695" w:rsidR="00A269F7" w:rsidRPr="00996556" w:rsidRDefault="004B50C2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Objetivo principal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D" w14:textId="7685AC59" w:rsidR="00A269F7" w:rsidRPr="00996556" w:rsidRDefault="004B50C2" w:rsidP="004B50C2">
            <w:pPr>
              <w:pStyle w:val="Textoindependiente"/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Restriccion</w:t>
            </w:r>
            <w:proofErr w:type="spellEnd"/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E" w14:textId="6B59B1A3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 w:rsidRPr="00B77807">
              <w:rPr>
                <w:b/>
              </w:rPr>
              <w:t>Grado de Libertad</w:t>
            </w:r>
          </w:p>
        </w:tc>
      </w:tr>
      <w:tr w:rsidR="00A269F7" w:rsidRPr="00996556" w14:paraId="1C38EC64" w14:textId="77777777">
        <w:tc>
          <w:tcPr>
            <w:tcW w:w="2088" w:type="dxa"/>
            <w:tcBorders>
              <w:top w:val="nil"/>
            </w:tcBorders>
          </w:tcPr>
          <w:p w14:paraId="1C38EC60" w14:textId="0DFB60CB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Cronograma</w:t>
            </w:r>
          </w:p>
        </w:tc>
        <w:tc>
          <w:tcPr>
            <w:tcW w:w="2250" w:type="dxa"/>
            <w:tcBorders>
              <w:top w:val="nil"/>
            </w:tcBorders>
          </w:tcPr>
          <w:p w14:paraId="1C38EC61" w14:textId="6D76E95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Lanzamiento de la versión 1.0 en 6 meses</w:t>
            </w:r>
          </w:p>
        </w:tc>
        <w:tc>
          <w:tcPr>
            <w:tcW w:w="2340" w:type="dxa"/>
            <w:tcBorders>
              <w:top w:val="nil"/>
            </w:tcBorders>
          </w:tcPr>
          <w:p w14:paraId="1C38EC62" w14:textId="7C626A0A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Recursos limitados a un equipo básico</w:t>
            </w:r>
          </w:p>
        </w:tc>
        <w:tc>
          <w:tcPr>
            <w:tcW w:w="2898" w:type="dxa"/>
            <w:tcBorders>
              <w:top w:val="nil"/>
            </w:tcBorders>
          </w:tcPr>
          <w:p w14:paraId="1C38EC63" w14:textId="4012858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menores en funcionalidades</w:t>
            </w:r>
          </w:p>
        </w:tc>
      </w:tr>
      <w:tr w:rsidR="00A269F7" w:rsidRPr="00996556" w14:paraId="1C38EC69" w14:textId="77777777">
        <w:tc>
          <w:tcPr>
            <w:tcW w:w="2088" w:type="dxa"/>
          </w:tcPr>
          <w:p w14:paraId="1C38EC65" w14:textId="0594328C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Características</w:t>
            </w:r>
          </w:p>
        </w:tc>
        <w:tc>
          <w:tcPr>
            <w:tcW w:w="2250" w:type="dxa"/>
          </w:tcPr>
          <w:p w14:paraId="1C38EC66" w14:textId="06EAFF64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Implementar 70-80% de las funcionalidades principales</w:t>
            </w:r>
          </w:p>
        </w:tc>
        <w:tc>
          <w:tcPr>
            <w:tcW w:w="2340" w:type="dxa"/>
          </w:tcPr>
          <w:p w14:paraId="1C38EC67" w14:textId="7CF7EEF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Debe cumplir con requisitos mínimos de usuarios</w:t>
            </w:r>
          </w:p>
        </w:tc>
        <w:tc>
          <w:tcPr>
            <w:tcW w:w="2898" w:type="dxa"/>
          </w:tcPr>
          <w:p w14:paraId="1C38EC68" w14:textId="41D59983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 en funcionalidades secundarias</w:t>
            </w:r>
          </w:p>
        </w:tc>
      </w:tr>
      <w:tr w:rsidR="00A269F7" w:rsidRPr="00996556" w14:paraId="1C38EC6E" w14:textId="77777777">
        <w:tc>
          <w:tcPr>
            <w:tcW w:w="2088" w:type="dxa"/>
          </w:tcPr>
          <w:p w14:paraId="1C38EC6A" w14:textId="29B76973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Calidad</w:t>
            </w:r>
          </w:p>
        </w:tc>
        <w:tc>
          <w:tcPr>
            <w:tcW w:w="2250" w:type="dxa"/>
          </w:tcPr>
          <w:p w14:paraId="1C38EC6B" w14:textId="620BA20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95% de aceptación en pruebas de usuario</w:t>
            </w:r>
          </w:p>
        </w:tc>
        <w:tc>
          <w:tcPr>
            <w:tcW w:w="2340" w:type="dxa"/>
          </w:tcPr>
          <w:p w14:paraId="1C38EC6C" w14:textId="2A300C2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Adaptación según retroalimentación de usuarios</w:t>
            </w:r>
          </w:p>
        </w:tc>
        <w:tc>
          <w:tcPr>
            <w:tcW w:w="2898" w:type="dxa"/>
          </w:tcPr>
          <w:p w14:paraId="1C38EC6D" w14:textId="40048D39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iterativos durante desarrollo</w:t>
            </w:r>
          </w:p>
        </w:tc>
      </w:tr>
      <w:tr w:rsidR="00A269F7" w:rsidRPr="00996556" w14:paraId="1C38EC73" w14:textId="77777777">
        <w:tc>
          <w:tcPr>
            <w:tcW w:w="2088" w:type="dxa"/>
          </w:tcPr>
          <w:p w14:paraId="1C38EC6F" w14:textId="034946D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Personal</w:t>
            </w:r>
          </w:p>
        </w:tc>
        <w:tc>
          <w:tcPr>
            <w:tcW w:w="2250" w:type="dxa"/>
          </w:tcPr>
          <w:p w14:paraId="1C38EC70" w14:textId="4D9B57AC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 xml:space="preserve">Equipo máximo de 1 líder de proyecto, 1 BA, 4 desarrolladores, 2 </w:t>
            </w:r>
            <w:proofErr w:type="spellStart"/>
            <w:r w:rsidRPr="00437F66">
              <w:rPr>
                <w:i w:val="0"/>
              </w:rPr>
              <w:t>testers</w:t>
            </w:r>
            <w:proofErr w:type="spellEnd"/>
          </w:p>
        </w:tc>
        <w:tc>
          <w:tcPr>
            <w:tcW w:w="2340" w:type="dxa"/>
          </w:tcPr>
          <w:p w14:paraId="1C38EC71" w14:textId="3FBCBDE8" w:rsidR="00A269F7" w:rsidRPr="00996556" w:rsidRDefault="00E42094" w:rsidP="005860FC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Recursos humanos limitados</w:t>
            </w:r>
          </w:p>
        </w:tc>
        <w:tc>
          <w:tcPr>
            <w:tcW w:w="2898" w:type="dxa"/>
          </w:tcPr>
          <w:p w14:paraId="1C38EC72" w14:textId="2F49042C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Redistribución de tareas entre miembros</w:t>
            </w:r>
          </w:p>
        </w:tc>
      </w:tr>
      <w:tr w:rsidR="00A269F7" w:rsidRPr="00996556" w14:paraId="1C38EC78" w14:textId="77777777">
        <w:tc>
          <w:tcPr>
            <w:tcW w:w="2088" w:type="dxa"/>
          </w:tcPr>
          <w:p w14:paraId="1C38EC74" w14:textId="1143B07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Costo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7F66" w:rsidRPr="00437F66" w14:paraId="3B9504E5" w14:textId="77777777" w:rsidTr="00437F6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0E59BA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</w:p>
              </w:tc>
            </w:tr>
          </w:tbl>
          <w:p w14:paraId="5EE9943D" w14:textId="77777777" w:rsidR="00437F66" w:rsidRPr="00437F66" w:rsidRDefault="00437F66" w:rsidP="00437F66">
            <w:pPr>
              <w:pStyle w:val="TableTextsmall"/>
              <w:keepNext/>
              <w:keepLines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437F66" w:rsidRPr="00437F66" w14:paraId="1D07C1E7" w14:textId="77777777" w:rsidTr="00437F66">
              <w:trPr>
                <w:tblCellSpacing w:w="15" w:type="dxa"/>
              </w:trPr>
              <w:tc>
                <w:tcPr>
                  <w:tcW w:w="1974" w:type="dxa"/>
                  <w:vAlign w:val="center"/>
                  <w:hideMark/>
                </w:tcPr>
                <w:p w14:paraId="41E8DA34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  <w:r w:rsidRPr="00437F66">
                    <w:t>Mantener el presupuesto inicial del 90%</w:t>
                  </w:r>
                </w:p>
              </w:tc>
            </w:tr>
          </w:tbl>
          <w:p w14:paraId="1C38EC75" w14:textId="77777777" w:rsidR="00A269F7" w:rsidRPr="00996556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6" w14:textId="67ED384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Incremento máximo del 10% permitido</w:t>
            </w:r>
          </w:p>
        </w:tc>
        <w:tc>
          <w:tcPr>
            <w:tcW w:w="2898" w:type="dxa"/>
          </w:tcPr>
          <w:p w14:paraId="1C38EC77" w14:textId="5C691B27" w:rsidR="00A269F7" w:rsidRPr="00996556" w:rsidRDefault="00E42094" w:rsidP="00393B11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en priorización de tareas</w:t>
            </w:r>
          </w:p>
        </w:tc>
      </w:tr>
    </w:tbl>
    <w:p w14:paraId="1C38EC79" w14:textId="77777777" w:rsidR="00A269F7" w:rsidRPr="00996556" w:rsidRDefault="00A269F7">
      <w:pPr>
        <w:pStyle w:val="Textoindependiente"/>
        <w:rPr>
          <w:i w:val="0"/>
        </w:rPr>
      </w:pPr>
    </w:p>
    <w:p w14:paraId="1C38EC7A" w14:textId="3C0E9E66" w:rsidR="00A269F7" w:rsidRPr="00996556" w:rsidRDefault="00001C68">
      <w:pPr>
        <w:pStyle w:val="Ttulo2"/>
      </w:pPr>
      <w:bookmarkStart w:id="28" w:name="_Toc187913754"/>
      <w:r w:rsidRPr="00996556">
        <w:t>Consideraciones del despliegue</w:t>
      </w:r>
      <w:bookmarkEnd w:id="28"/>
    </w:p>
    <w:p w14:paraId="01B51868" w14:textId="77777777" w:rsidR="00EC4483" w:rsidRPr="00EC4483" w:rsidRDefault="00EC4483" w:rsidP="00EC4483">
      <w:pPr>
        <w:pStyle w:val="Textoindependiente"/>
      </w:pPr>
      <w:r w:rsidRPr="00EC4483">
        <w:t>Para garantizar un despliegue exitoso del sistema de personalización y visualización de joyas, se deben considerar las siguientes actividades:</w:t>
      </w:r>
    </w:p>
    <w:p w14:paraId="1B7600CB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Acceso de los usuarios:</w:t>
      </w:r>
      <w:r w:rsidRPr="00EC4483">
        <w:t xml:space="preserve"> Los usuarios accederán al sistema a través de navegadores modernos, tanto en dispositivos móviles como en computadoras de escritorio. La solución estará disponible 24/7 para usuarios locales e internacionales.</w:t>
      </w:r>
    </w:p>
    <w:p w14:paraId="19091B76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lastRenderedPageBreak/>
        <w:t>Capacitación:</w:t>
      </w:r>
      <w:r w:rsidRPr="00EC4483">
        <w:t xml:space="preserve"> El dueño del negocio y el personal designado recibirán capacitación en el uso del sistema, incluyendo cómo gestionar el catálogo, personalizaciones y comunicaciones con clientes.</w:t>
      </w:r>
    </w:p>
    <w:p w14:paraId="0D6F44DD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Infraestructura:</w:t>
      </w:r>
      <w:r w:rsidRPr="00EC4483">
        <w:t xml:space="preserve"> Se evaluará y optimizará el ancho de banda necesario para la correcta visualización de los modelos 3D y el procesamiento de datos en tiempo real.</w:t>
      </w:r>
    </w:p>
    <w:p w14:paraId="00B19CF5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Soporte técnico:</w:t>
      </w:r>
      <w:r w:rsidRPr="00EC4483">
        <w:t xml:space="preserve"> Se establecerá un canal de soporte técnico para resolver incidencias durante la implementación inicial y en los primeros meses de operación.</w:t>
      </w:r>
    </w:p>
    <w:p w14:paraId="38DF037C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Pruebas de integración:</w:t>
      </w:r>
      <w:r w:rsidRPr="00EC4483">
        <w:t xml:space="preserve"> Antes del lanzamiento, se realizarán pruebas completas de integración entre los módulos del sistema para garantizar que todos los flujos de trabajo funcionen correctamente.</w:t>
      </w:r>
    </w:p>
    <w:p w14:paraId="1C38EC7B" w14:textId="06ABA3BC" w:rsidR="00A269F7" w:rsidRPr="00393B11" w:rsidRDefault="00A269F7" w:rsidP="00EC4483">
      <w:pPr>
        <w:pStyle w:val="Textoindependiente"/>
        <w:rPr>
          <w:i w:val="0"/>
        </w:rPr>
      </w:pPr>
    </w:p>
    <w:sectPr w:rsidR="00A269F7" w:rsidRPr="00393B11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4F28A" w14:textId="77777777" w:rsidR="00C20C77" w:rsidRPr="00996556" w:rsidRDefault="00C20C77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5924D4F3" w14:textId="77777777" w:rsidR="00C20C77" w:rsidRPr="00996556" w:rsidRDefault="00C20C77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0DBD9" w14:textId="77777777" w:rsidR="00C20C77" w:rsidRPr="00996556" w:rsidRDefault="00C20C77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9079F91" w14:textId="77777777" w:rsidR="00C20C77" w:rsidRPr="00996556" w:rsidRDefault="00C20C77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19"/>
  </w:num>
  <w:num w:numId="4" w16cid:durableId="1277061897">
    <w:abstractNumId w:val="3"/>
  </w:num>
  <w:num w:numId="5" w16cid:durableId="1500727226">
    <w:abstractNumId w:val="16"/>
  </w:num>
  <w:num w:numId="6" w16cid:durableId="1731878429">
    <w:abstractNumId w:val="6"/>
  </w:num>
  <w:num w:numId="7" w16cid:durableId="356779476">
    <w:abstractNumId w:val="21"/>
  </w:num>
  <w:num w:numId="8" w16cid:durableId="1202552662">
    <w:abstractNumId w:val="2"/>
  </w:num>
  <w:num w:numId="9" w16cid:durableId="1956599362">
    <w:abstractNumId w:val="24"/>
  </w:num>
  <w:num w:numId="10" w16cid:durableId="497966554">
    <w:abstractNumId w:val="14"/>
  </w:num>
  <w:num w:numId="11" w16cid:durableId="452870579">
    <w:abstractNumId w:val="9"/>
  </w:num>
  <w:num w:numId="12" w16cid:durableId="1712221928">
    <w:abstractNumId w:val="23"/>
  </w:num>
  <w:num w:numId="13" w16cid:durableId="517350204">
    <w:abstractNumId w:val="15"/>
  </w:num>
  <w:num w:numId="14" w16cid:durableId="656879391">
    <w:abstractNumId w:val="22"/>
  </w:num>
  <w:num w:numId="15" w16cid:durableId="874659865">
    <w:abstractNumId w:val="8"/>
  </w:num>
  <w:num w:numId="16" w16cid:durableId="2104644034">
    <w:abstractNumId w:val="7"/>
  </w:num>
  <w:num w:numId="17" w16cid:durableId="1335112277">
    <w:abstractNumId w:val="13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18"/>
  </w:num>
  <w:num w:numId="21" w16cid:durableId="2135824894">
    <w:abstractNumId w:val="12"/>
  </w:num>
  <w:num w:numId="22" w16cid:durableId="1703044735">
    <w:abstractNumId w:val="20"/>
  </w:num>
  <w:num w:numId="23" w16cid:durableId="499200618">
    <w:abstractNumId w:val="11"/>
  </w:num>
  <w:num w:numId="24" w16cid:durableId="1021081016">
    <w:abstractNumId w:val="17"/>
  </w:num>
  <w:num w:numId="25" w16cid:durableId="1172380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112110"/>
    <w:rsid w:val="00114DB3"/>
    <w:rsid w:val="001411F1"/>
    <w:rsid w:val="00150F46"/>
    <w:rsid w:val="00155B08"/>
    <w:rsid w:val="001628C8"/>
    <w:rsid w:val="0017684A"/>
    <w:rsid w:val="00177DF7"/>
    <w:rsid w:val="001945E3"/>
    <w:rsid w:val="001D5F67"/>
    <w:rsid w:val="001E5786"/>
    <w:rsid w:val="00221637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E3B17"/>
    <w:rsid w:val="00506870"/>
    <w:rsid w:val="00517F45"/>
    <w:rsid w:val="00522DA4"/>
    <w:rsid w:val="00530A01"/>
    <w:rsid w:val="00542691"/>
    <w:rsid w:val="005663ED"/>
    <w:rsid w:val="005724CE"/>
    <w:rsid w:val="00575EBA"/>
    <w:rsid w:val="005860FC"/>
    <w:rsid w:val="005908EF"/>
    <w:rsid w:val="005A4F79"/>
    <w:rsid w:val="005B6053"/>
    <w:rsid w:val="005D2E87"/>
    <w:rsid w:val="0060110B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D02"/>
    <w:rsid w:val="008117A2"/>
    <w:rsid w:val="008141E7"/>
    <w:rsid w:val="00863A10"/>
    <w:rsid w:val="00870CC7"/>
    <w:rsid w:val="00887A51"/>
    <w:rsid w:val="008921E3"/>
    <w:rsid w:val="008A6FB9"/>
    <w:rsid w:val="008D6278"/>
    <w:rsid w:val="009021D3"/>
    <w:rsid w:val="00941EF6"/>
    <w:rsid w:val="009657BA"/>
    <w:rsid w:val="00972C4F"/>
    <w:rsid w:val="00996556"/>
    <w:rsid w:val="009C426C"/>
    <w:rsid w:val="009E01F3"/>
    <w:rsid w:val="009F6806"/>
    <w:rsid w:val="00A267CD"/>
    <w:rsid w:val="00A269F7"/>
    <w:rsid w:val="00A356FF"/>
    <w:rsid w:val="00A43A5A"/>
    <w:rsid w:val="00A510EA"/>
    <w:rsid w:val="00A638E5"/>
    <w:rsid w:val="00A66886"/>
    <w:rsid w:val="00A76B8B"/>
    <w:rsid w:val="00A776DE"/>
    <w:rsid w:val="00A8668D"/>
    <w:rsid w:val="00A97080"/>
    <w:rsid w:val="00AD101A"/>
    <w:rsid w:val="00B10348"/>
    <w:rsid w:val="00B109C5"/>
    <w:rsid w:val="00B77807"/>
    <w:rsid w:val="00BA2A66"/>
    <w:rsid w:val="00BB34CD"/>
    <w:rsid w:val="00BC5DE3"/>
    <w:rsid w:val="00BD3971"/>
    <w:rsid w:val="00BE1A67"/>
    <w:rsid w:val="00BE7581"/>
    <w:rsid w:val="00C03404"/>
    <w:rsid w:val="00C20C77"/>
    <w:rsid w:val="00C34088"/>
    <w:rsid w:val="00C46F71"/>
    <w:rsid w:val="00C47A8C"/>
    <w:rsid w:val="00C67464"/>
    <w:rsid w:val="00C70879"/>
    <w:rsid w:val="00C907F8"/>
    <w:rsid w:val="00CA0BDD"/>
    <w:rsid w:val="00CA5A6A"/>
    <w:rsid w:val="00CC76E9"/>
    <w:rsid w:val="00D35DF3"/>
    <w:rsid w:val="00D6302D"/>
    <w:rsid w:val="00D70B63"/>
    <w:rsid w:val="00D743FA"/>
    <w:rsid w:val="00D972FC"/>
    <w:rsid w:val="00DC6C42"/>
    <w:rsid w:val="00DF75F3"/>
    <w:rsid w:val="00E203BB"/>
    <w:rsid w:val="00E400C8"/>
    <w:rsid w:val="00E42094"/>
    <w:rsid w:val="00E43BB6"/>
    <w:rsid w:val="00E442E1"/>
    <w:rsid w:val="00E54099"/>
    <w:rsid w:val="00E83319"/>
    <w:rsid w:val="00EA1F8D"/>
    <w:rsid w:val="00EC4483"/>
    <w:rsid w:val="00F24BFB"/>
    <w:rsid w:val="00F3219A"/>
    <w:rsid w:val="00F33A02"/>
    <w:rsid w:val="00F5427F"/>
    <w:rsid w:val="00F608D4"/>
    <w:rsid w:val="00FA033A"/>
    <w:rsid w:val="00FC61E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105</cp:revision>
  <cp:lastPrinted>2025-01-10T14:23:00Z</cp:lastPrinted>
  <dcterms:created xsi:type="dcterms:W3CDTF">2022-09-25T16:05:00Z</dcterms:created>
  <dcterms:modified xsi:type="dcterms:W3CDTF">2025-02-05T15:50:00Z</dcterms:modified>
</cp:coreProperties>
</file>