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 ORIENTADA A OBJETOS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Responda com suas próprias palavras: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que é importante se preocupar com a abstração?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não perder tempo e energia em coisas que talvez nem sejam utilizadas.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Pensar apenas no básico , nas características essenciais.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vem a ser o encapsulamento e qual a sua importância para a Orientação a Objetos?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Encapsulamento é "esconder" o processo das demais classes, deixando apenas a visualiazação e/ou a alteração quando necessário para que não haja alterações ou visualizações indevidas.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importância é manter os dados seguros, protegidos de acessos indevidos.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