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72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76" w:before="0" w:after="0"/>
        <w:ind w:left="2160" w:firstLine="720"/>
        <w:jc w:val="both"/>
        <w:rPr>
          <w:rFonts w:ascii="Arial" w:hAnsi="Arial" w:eastAsia="Arial" w:cs="Arial"/>
          <w:color w:val="000000"/>
          <w:sz w:val="96"/>
          <w:szCs w:val="96"/>
        </w:rPr>
      </w:pPr>
      <w:r>
        <w:rPr>
          <w:rFonts w:eastAsia="Arial" w:cs="Arial" w:ascii="Arial" w:hAnsi="Arial"/>
          <w:color w:val="000000"/>
          <w:sz w:val="96"/>
          <w:szCs w:val="96"/>
        </w:rPr>
        <w:t>Grifa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right" w:pos="8503" w:leader="none"/>
        </w:tabs>
        <w:spacing w:lineRule="auto" w:line="276" w:before="0" w:after="0"/>
        <w:ind w:left="0" w:right="0" w:hanging="0"/>
        <w:jc w:val="center"/>
        <w:rPr/>
      </w:pPr>
      <w:r>
        <w:rPr>
          <w:color w:val="000000"/>
          <w:sz w:val="60"/>
          <w:szCs w:val="60"/>
        </w:rPr>
        <w:t>Documento de Processos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tbl>
      <w:tblPr>
        <w:tblStyle w:val="Table1"/>
        <w:tblW w:w="8657" w:type="dxa"/>
        <w:jc w:val="left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108" w:type="dxa"/>
        </w:tblCellMar>
        <w:tblLook w:val="0000"/>
      </w:tblPr>
      <w:tblGrid>
        <w:gridCol w:w="736"/>
        <w:gridCol w:w="1290"/>
        <w:gridCol w:w="2625"/>
        <w:gridCol w:w="4005"/>
      </w:tblGrid>
      <w:tr>
        <w:trPr>
          <w:trHeight w:val="360" w:hRule="atLeast"/>
        </w:trPr>
        <w:tc>
          <w:tcPr>
            <w:tcW w:w="8656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bookmarkStart w:id="0" w:name="_gjdgxs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Controle de Versões</w:t>
            </w:r>
          </w:p>
        </w:tc>
      </w:tr>
      <w:tr>
        <w:trPr>
          <w:trHeight w:val="28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Autor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0.1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Criação e preenchimento do documento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60" w:after="0"/>
        <w:jc w:val="both"/>
        <w:rPr/>
      </w:pPr>
      <w:r>
        <w:rPr/>
      </w:r>
    </w:p>
    <w:p>
      <w:pPr>
        <w:pStyle w:val="Normal"/>
        <w:spacing w:before="60" w:after="0"/>
        <w:jc w:val="both"/>
        <w:rPr/>
      </w:pPr>
      <w:r>
        <w:rPr/>
      </w:r>
    </w:p>
    <w:p>
      <w:pPr>
        <w:pStyle w:val="Ttulododocumento"/>
        <w:keepNext w:val="true"/>
        <w:keepLines/>
        <w:spacing w:lineRule="auto" w:line="259" w:before="24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bookmarkStart w:id="1" w:name="_fu78tdwybb8c"/>
      <w:bookmarkStart w:id="2" w:name="_fu78tdwybb8c"/>
      <w:bookmarkEnd w:id="2"/>
    </w:p>
    <w:p>
      <w:pPr>
        <w:pStyle w:val="Ttulododocumento"/>
        <w:keepNext w:val="true"/>
        <w:keepLines/>
        <w:spacing w:lineRule="auto" w:line="259" w:before="24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bookmarkStart w:id="3" w:name="_fs0djkp5xuir"/>
      <w:bookmarkStart w:id="4" w:name="_fs0djkp5xuir"/>
      <w:bookmarkEnd w:id="4"/>
      <w:r>
        <w:br w:type="page"/>
      </w:r>
    </w:p>
    <w:p>
      <w:pPr>
        <w:pStyle w:val="Ttulododocumento"/>
        <w:keepNext w:val="true"/>
        <w:keepLines/>
        <w:spacing w:lineRule="auto" w:line="259" w:before="240" w:after="0"/>
        <w:jc w:val="both"/>
        <w:rPr/>
      </w:pPr>
      <w:bookmarkStart w:id="5" w:name="_a2p6if5syyhg"/>
      <w:bookmarkEnd w:id="5"/>
      <w:r>
        <w:rPr>
          <w:rFonts w:eastAsia="Calibri" w:cs="Calibri" w:ascii="Calibri" w:hAnsi="Calibri"/>
          <w:position w:val="0"/>
          <w:sz w:val="28"/>
          <w:vertAlign w:val="baseline"/>
        </w:rPr>
        <w:t>Sumário</w:t>
      </w:r>
    </w:p>
    <w:p>
      <w:pPr>
        <w:pStyle w:val="Corpodetexto"/>
        <w:rPr/>
      </w:pPr>
      <w:r>
        <w:fldChar w:fldCharType="begin"/>
      </w:r>
      <w:r>
        <w:rPr/>
        <w:instrText> TOC \z \o "1-9" \u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before="60" w:after="0"/>
        <w:ind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6" w:name="_npe6lrq1zb3f"/>
      <w:bookmarkStart w:id="7" w:name="_npe6lrq1zb3f"/>
      <w:bookmarkEnd w:id="7"/>
      <w:r>
        <w:br w:type="page"/>
      </w:r>
    </w:p>
    <w:p>
      <w:pPr>
        <w:pStyle w:val="Ttulo1"/>
        <w:spacing w:before="60" w:after="0"/>
        <w:ind w:left="0" w:hanging="0"/>
        <w:jc w:val="both"/>
        <w:rPr>
          <w:rFonts w:ascii="Calibri" w:hAnsi="Calibri" w:eastAsia="Calibri" w:cs="Calibri"/>
          <w:sz w:val="36"/>
          <w:szCs w:val="36"/>
        </w:rPr>
      </w:pPr>
      <w:bookmarkStart w:id="8" w:name="_30j0zll"/>
      <w:bookmarkEnd w:id="8"/>
      <w:r>
        <w:rPr>
          <w:rFonts w:eastAsia="Calibri" w:cs="Calibri"/>
          <w:sz w:val="36"/>
          <w:szCs w:val="36"/>
        </w:rPr>
        <w:t>Objetivos deste documento</w:t>
      </w:r>
    </w:p>
    <w:p>
      <w:pPr>
        <w:pStyle w:val="Normal"/>
        <w:spacing w:before="60" w:after="0"/>
        <w:ind w:left="360" w:firstLine="720"/>
        <w:jc w:val="both"/>
        <w:rPr/>
      </w:pPr>
      <w:r>
        <w:rPr/>
        <w:t>Este documento visa demonstrar e formalizar como o projeto será executado, monitorado, controlado e encerrado, além de planejar ações necessárias para alcançar os objetivos e escopo para os quais o projeto foi aprovado.</w:t>
      </w:r>
    </w:p>
    <w:p>
      <w:pPr>
        <w:pStyle w:val="Normal"/>
        <w:spacing w:before="60" w:after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9" w:name="_gjgeqxfjc8l1"/>
      <w:bookmarkEnd w:id="9"/>
      <w:r>
        <w:rPr/>
        <w:t>Partes interessadas do projeto</w:t>
      </w:r>
    </w:p>
    <w:p>
      <w:pPr>
        <w:pStyle w:val="Normal"/>
        <w:spacing w:before="60" w:after="0"/>
        <w:ind w:left="360" w:firstLine="720"/>
        <w:jc w:val="both"/>
        <w:rPr>
          <w:highlight w:val="white"/>
        </w:rPr>
      </w:pPr>
      <w:r>
        <w:rPr>
          <w:color w:val="366091"/>
        </w:rPr>
        <w:t>Partes Interessadas Externas:</w:t>
      </w:r>
      <w:r>
        <w:rPr/>
        <w:t xml:space="preserve"> As </w:t>
      </w:r>
      <w:r>
        <w:rPr>
          <w:b/>
        </w:rPr>
        <w:t>instituições</w:t>
      </w:r>
      <w:r>
        <w:rPr/>
        <w:t xml:space="preserve">; </w:t>
      </w:r>
      <w:r>
        <w:rPr>
          <w:highlight w:val="white"/>
        </w:rPr>
        <w:t xml:space="preserve">os </w:t>
      </w:r>
      <w:r>
        <w:rPr>
          <w:b/>
          <w:highlight w:val="white"/>
        </w:rPr>
        <w:t>cidadãos</w:t>
      </w:r>
      <w:r>
        <w:rPr>
          <w:highlight w:val="white"/>
        </w:rPr>
        <w:t>; As</w:t>
      </w:r>
      <w:r>
        <w:rPr>
          <w:b/>
          <w:highlight w:val="white"/>
        </w:rPr>
        <w:t xml:space="preserve"> empresas terceirizadas </w:t>
      </w:r>
      <w:r>
        <w:rPr>
          <w:highlight w:val="white"/>
        </w:rPr>
        <w:t xml:space="preserve">que serão responsáveis pela prestação de serviço; o </w:t>
      </w:r>
      <w:r>
        <w:rPr>
          <w:b/>
          <w:highlight w:val="white"/>
        </w:rPr>
        <w:t>patrocinador</w:t>
      </w:r>
      <w:r>
        <w:rPr>
          <w:highlight w:val="white"/>
        </w:rPr>
        <w:t>;</w:t>
      </w:r>
    </w:p>
    <w:p>
      <w:pPr>
        <w:pStyle w:val="Normal"/>
        <w:tabs>
          <w:tab w:val="center" w:pos="4320" w:leader="none"/>
          <w:tab w:val="right" w:pos="8640" w:leader="none"/>
        </w:tabs>
        <w:spacing w:before="60" w:after="0"/>
        <w:ind w:left="360" w:firstLine="720"/>
        <w:jc w:val="both"/>
        <w:rPr/>
      </w:pPr>
      <w:r>
        <w:rPr>
          <w:color w:val="366091"/>
        </w:rPr>
        <w:t xml:space="preserve">Equipe: </w:t>
      </w:r>
      <w:r>
        <w:rPr/>
        <w:t>Ana Luísa Alves Burjack; Natália Marufuji Aoki; Victor Augusto Stillo Morais;</w:t>
      </w:r>
    </w:p>
    <w:p>
      <w:pPr>
        <w:pStyle w:val="Normal"/>
        <w:tabs>
          <w:tab w:val="center" w:pos="4320" w:leader="none"/>
          <w:tab w:val="right" w:pos="8640" w:leader="none"/>
        </w:tabs>
        <w:spacing w:before="60" w:after="0"/>
        <w:ind w:left="360" w:firstLine="720"/>
        <w:jc w:val="both"/>
        <w:rPr/>
      </w:pPr>
      <w:r>
        <w:rPr/>
      </w:r>
    </w:p>
    <w:p>
      <w:pPr>
        <w:pStyle w:val="Ttulo2"/>
        <w:tabs>
          <w:tab w:val="center" w:pos="4320" w:leader="none"/>
          <w:tab w:val="right" w:pos="8640" w:leader="none"/>
        </w:tabs>
        <w:spacing w:before="60" w:after="0"/>
        <w:ind w:left="360" w:firstLine="720"/>
        <w:jc w:val="both"/>
        <w:rPr/>
      </w:pPr>
      <w:bookmarkStart w:id="10" w:name="_8imq4vmp68ky"/>
      <w:bookmarkEnd w:id="10"/>
      <w:r>
        <w:rPr/>
        <w:t>5.1.  Papéis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tbl>
      <w:tblPr>
        <w:tblStyle w:val="Table2"/>
        <w:tblW w:w="8520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64"/>
        <w:gridCol w:w="5955"/>
      </w:tblGrid>
      <w:tr>
        <w:trPr>
          <w:trHeight w:val="260" w:hRule="atLeas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Papel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Cliente</w:t>
            </w:r>
          </w:p>
        </w:tc>
      </w:tr>
      <w:tr>
        <w:trPr>
          <w:trHeight w:val="260" w:hRule="atLeast"/>
        </w:trPr>
        <w:tc>
          <w:tcPr>
            <w:tcW w:w="256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EFEFEF"/>
              </w:rPr>
              <w:t>Pessoa</w:t>
            </w:r>
            <w:r>
              <w:rPr>
                <w:rFonts w:eastAsia="Arial" w:cs="Arial" w:ascii="Arial" w:hAnsi="Arial"/>
                <w:b/>
                <w:color w:val="EFEFEF"/>
              </w:rPr>
              <w:t>(s)</w:t>
            </w:r>
          </w:p>
        </w:tc>
        <w:tc>
          <w:tcPr>
            <w:tcW w:w="59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Bianca Mariano Porto e Luiza Antunes Rocha</w:t>
            </w:r>
          </w:p>
        </w:tc>
      </w:tr>
      <w:tr>
        <w:trPr>
          <w:trHeight w:val="260" w:hRule="atLeas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Formação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Não </w:t>
            </w:r>
            <w:r>
              <w:rPr>
                <w:rFonts w:eastAsia="Arial" w:cs="Arial" w:ascii="Arial" w:hAnsi="Arial"/>
                <w:color w:val="000000"/>
              </w:rPr>
              <w:t>se aplica</w:t>
            </w:r>
          </w:p>
        </w:tc>
      </w:tr>
      <w:tr>
        <w:trPr/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EFEFEF"/>
              </w:rPr>
              <w:t>Conhecimentos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Conhecer o projeto a ser planejado</w:t>
            </w:r>
          </w:p>
        </w:tc>
      </w:tr>
      <w:tr>
        <w:trPr>
          <w:trHeight w:val="260" w:hRule="atLeas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Responsabilidades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Esclarecer a proposta do projeto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Estabelece premissas para o projeto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Estabelece fronteiras para o projeto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Declaração de sucesso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Aprovar e reprovar o projeto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tbl>
      <w:tblPr>
        <w:tblStyle w:val="Table3"/>
        <w:tblW w:w="8520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79"/>
        <w:gridCol w:w="5940"/>
      </w:tblGrid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Gerente de projetos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EFEFEF"/>
              </w:rPr>
              <w:t>P</w:t>
            </w:r>
            <w:r>
              <w:rPr>
                <w:rFonts w:eastAsia="Arial" w:cs="Arial" w:ascii="Arial" w:hAnsi="Arial"/>
                <w:b/>
                <w:color w:val="EFEFEF"/>
              </w:rPr>
              <w:t>essoa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Victor Augusto Stillo Morais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Área de TI</w:t>
            </w:r>
          </w:p>
        </w:tc>
      </w:tr>
      <w:tr>
        <w:trPr/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Trabalhar sob pressão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Gerenciar tempo e pessoas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Adaptabilidade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EFEFEF"/>
              </w:rPr>
            </w:pPr>
            <w:r>
              <w:rPr>
                <w:rFonts w:eastAsia="Arial" w:cs="Arial" w:ascii="Arial" w:hAnsi="Arial"/>
                <w:b/>
                <w:color w:val="EFEFEF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Planejar, executar e gerenciar projetos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Acompanhar o projeto, seu escopo e suas rotinas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Ações corretivas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Desenvolvimento de plano de projeto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Planejamento do escopo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Definição das atividades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Desenvolvimento do cronograma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Planejamento dos recursos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Estimativa dos custos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Planejamento da qualidade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Planejamento dos riscos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Planejamento das aquisições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tbl>
      <w:tblPr>
        <w:tblStyle w:val="Table4"/>
        <w:tblW w:w="8520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79"/>
        <w:gridCol w:w="5940"/>
      </w:tblGrid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Arquiteto de software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Victor Augusto Stillo Morais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Área de TI</w:t>
            </w:r>
          </w:p>
        </w:tc>
      </w:tr>
      <w:tr>
        <w:trPr/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Habilidades desejadas</w:t>
              <w:tab/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Conhecimento do domínio e tecnologias relevante</w:t>
              <w:tab/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Conhecimento de questões técnicas para   desenvolvimento de sistemas</w:t>
              <w:tab/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Conhecimento de técnicas de levantamento de requisitos, e de métodos de modelagem e desenvolvimento de sistemas</w:t>
              <w:tab/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Conhecimento das estratégias de negócios da empresa - Conhecimento de processos, estratégias e produtos de empresas concorrentes</w:t>
            </w:r>
          </w:p>
        </w:tc>
      </w:tr>
      <w:tr>
        <w:trPr>
          <w:trHeight w:val="260" w:hRule="atLeast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Modelagem do sistema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tbl>
      <w:tblPr>
        <w:tblStyle w:val="Table5"/>
        <w:tblW w:w="8520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70"/>
        <w:gridCol w:w="5849"/>
      </w:tblGrid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Analista de sistemas</w:t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F3F3F3"/>
              </w:rPr>
              <w:t>P</w:t>
            </w:r>
            <w:r>
              <w:rPr>
                <w:rFonts w:eastAsia="Arial" w:cs="Arial" w:ascii="Arial" w:hAnsi="Arial"/>
                <w:b/>
                <w:color w:val="F3F3F3"/>
              </w:rPr>
              <w:t>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Natália Marufuji Aoki</w:t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Área de TI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Princípios de Engenharia de Software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Conceitos básicos de métricas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Lógica de programação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Modelagem de Dados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Banco de dados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Plataforma/Linguagens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- Princípios de Orientação a Objetos 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UML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Modelagem de classes e pacotes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Modelagem de casos de uso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Modelagem temporal (estados, seqüência, atividades, colaboração)</w:t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Documentação do projeto (requisitos, arquitetura, processo, etc).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Implementação do código-fonte.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Gerar e preencher os artefatos necessários a cada fase do projeto.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tbl>
      <w:tblPr>
        <w:tblStyle w:val="Table6"/>
        <w:tblW w:w="8520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70"/>
        <w:gridCol w:w="5849"/>
      </w:tblGrid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Analista de testes</w:t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Arial" w:cs="Arial" w:ascii="Arial" w:hAnsi="Arial"/>
                <w:b/>
                <w:color w:val="F3F3F3"/>
              </w:rPr>
              <w:t>P</w:t>
            </w:r>
            <w:r>
              <w:rPr>
                <w:rFonts w:eastAsia="Arial" w:cs="Arial" w:ascii="Arial" w:hAnsi="Arial"/>
                <w:b/>
                <w:color w:val="F3F3F3"/>
              </w:rPr>
              <w:t>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Ana Luísa Alves Burjack</w:t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Área de TI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Princípios de Engenharia de Software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Boa habilidade analítica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Uma mente desafiadora e curiosa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Atenção aos detalhes e tenacidade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Entendimento de falhas de software comuns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- Conhecimento do domínio 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Conhecimento do sistema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Experiência em vários esforços de teste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260" w:hRule="atLeast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66091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F3F3F3"/>
              </w:rPr>
            </w:pPr>
            <w:r>
              <w:rPr>
                <w:rFonts w:eastAsia="Arial" w:cs="Arial" w:ascii="Arial" w:hAnsi="Arial"/>
                <w:b/>
                <w:color w:val="F3F3F3"/>
              </w:rPr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Identificar os Itens de Teste-alvo a serem avaliados pelo esforço de teste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Definir os testes apropriados necessários e quaisquer - - Dados de Teste associados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Coletar e gerenciar os Dados de Teste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- Avaliar o resultado de cada ciclo de teste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11" w:name="_nhowdl85d06"/>
      <w:bookmarkEnd w:id="11"/>
      <w:r>
        <w:rPr/>
        <w:t>Como?</w:t>
      </w:r>
    </w:p>
    <w:p>
      <w:pPr>
        <w:pStyle w:val="Ttulo2"/>
        <w:numPr>
          <w:ilvl w:val="1"/>
          <w:numId w:val="1"/>
        </w:numPr>
        <w:spacing w:before="60" w:after="0"/>
        <w:ind w:left="1440" w:hanging="360"/>
        <w:contextualSpacing/>
        <w:jc w:val="both"/>
        <w:rPr/>
      </w:pPr>
      <w:bookmarkStart w:id="12" w:name="_p4f2i2kuwkft"/>
      <w:bookmarkEnd w:id="12"/>
      <w:r>
        <w:rPr>
          <w:rFonts w:eastAsia="Calibri" w:cs="Calibri"/>
        </w:rPr>
        <w:t>Premissas</w:t>
      </w:r>
    </w:p>
    <w:p>
      <w:pPr>
        <w:pStyle w:val="Normal"/>
        <w:spacing w:before="60" w:after="0"/>
        <w:ind w:left="1080" w:firstLine="360"/>
        <w:jc w:val="both"/>
        <w:rPr/>
      </w:pPr>
      <w:r>
        <w:rPr/>
        <w:t>A equipe de projeto seguirá o modelo CERTICS para o desenvolvimento do software Grifa, sendo necessário encontros de validação do andamento do projeto em relação ao modelo.</w:t>
      </w:r>
    </w:p>
    <w:p>
      <w:pPr>
        <w:pStyle w:val="Normal"/>
        <w:spacing w:lineRule="auto" w:line="240" w:before="120" w:after="0"/>
        <w:ind w:left="0" w:right="14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3" w:name="_hhtexnc7d7xh"/>
      <w:bookmarkEnd w:id="13"/>
      <w:r>
        <w:rPr/>
        <w:t>Macro Fluxo</w:t>
      </w:r>
    </w:p>
    <w:p>
      <w:pPr>
        <w:pStyle w:val="Normal"/>
        <w:spacing w:before="60" w:after="0"/>
        <w:ind w:left="0" w:hanging="0"/>
        <w:jc w:val="both"/>
        <w:rPr/>
      </w:pPr>
      <w:r>
        <w:rPr/>
        <w:drawing>
          <wp:inline distT="0" distB="0" distL="0" distR="0">
            <wp:extent cx="5402580" cy="2540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0"/>
        <w:ind w:left="0" w:hanging="0"/>
        <w:jc w:val="both"/>
        <w:rPr/>
      </w:pPr>
      <w:r>
        <w:rPr/>
      </w:r>
    </w:p>
    <w:p>
      <w:pPr>
        <w:pStyle w:val="Normal"/>
        <w:spacing w:before="60" w:after="0"/>
        <w:ind w:left="0" w:hanging="0"/>
        <w:jc w:val="both"/>
        <w:rPr/>
      </w:pPr>
      <w:r>
        <w:rPr/>
        <w:drawing>
          <wp:inline distT="0" distB="0" distL="0" distR="0">
            <wp:extent cx="5402580" cy="2971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0"/>
        <w:ind w:left="0" w:hanging="0"/>
        <w:jc w:val="both"/>
        <w:rPr>
          <w:sz w:val="16"/>
          <w:szCs w:val="16"/>
        </w:rPr>
      </w:pPr>
      <w:r>
        <w:rPr/>
        <w:tab/>
        <w:tab/>
        <w:tab/>
        <w:tab/>
      </w:r>
      <w:r>
        <w:rPr>
          <w:sz w:val="16"/>
          <w:szCs w:val="16"/>
        </w:rPr>
        <w:t>[subprocesso de construção de software]</w:t>
      </w:r>
    </w:p>
    <w:p>
      <w:pPr>
        <w:pStyle w:val="Normal"/>
        <w:spacing w:before="60" w:after="0"/>
        <w:ind w:left="0" w:hanging="0"/>
        <w:jc w:val="both"/>
        <w:rPr/>
      </w:pPr>
      <w:r>
        <w:rPr/>
        <w:drawing>
          <wp:inline distT="0" distB="0" distL="0" distR="0">
            <wp:extent cx="5402580" cy="2971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0"/>
        <w:ind w:left="0" w:hanging="0"/>
        <w:jc w:val="both"/>
        <w:rPr/>
      </w:pPr>
      <w:r>
        <w:rPr/>
        <w:tab/>
        <w:tab/>
        <w:tab/>
        <w:tab/>
        <w:t xml:space="preserve"> [</w:t>
      </w:r>
      <w:r>
        <w:rPr>
          <w:sz w:val="16"/>
          <w:szCs w:val="16"/>
        </w:rPr>
        <w:t>subprocesso de manutenção de software</w:t>
      </w:r>
      <w:r>
        <w:rPr/>
        <w:t>]</w:t>
      </w:r>
    </w:p>
    <w:p>
      <w:pPr>
        <w:pStyle w:val="Ttulo3"/>
        <w:numPr>
          <w:ilvl w:val="2"/>
          <w:numId w:val="1"/>
        </w:numPr>
        <w:ind w:left="2160" w:hanging="360"/>
        <w:jc w:val="both"/>
        <w:rPr/>
      </w:pPr>
      <w:bookmarkStart w:id="14" w:name="_cc43q14ncqa6"/>
      <w:bookmarkEnd w:id="14"/>
      <w:r>
        <w:rPr/>
        <w:t>Atividades</w:t>
      </w:r>
    </w:p>
    <w:p>
      <w:pPr>
        <w:pStyle w:val="Normal"/>
        <w:spacing w:before="60" w:after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7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Estudo de viabilidade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Patrocinador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Analista de sistemas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Elicitar as necessidades funcionais do sistema;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Elicitar as necessidades não-funcionais do sistema;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Comparar o conhecimento técnico atual da equipe de projetos com o conhecimento requerido para o projeto;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Comparar as ferramentas necessárias para realização do projeto com as ferramentas possuídas pela equipe de projeto e com a capacidade de compra de novas ferramentas;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Comparar o custo para realizar o projeto com o valor disponibilizado pelo patrocinador;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6.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Comparar o tempo necessário para realização do projeto com o tempo requerido pelo Patrocinador.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Patrocinador já possuir um conhecimento geral do projeto.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Nenhuma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Avaliação concluída e aprovada.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Análise de Viabilidade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8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Planejamento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Patrocinador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Analista de Sistema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Definir cronograma;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Definir marcos;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Definir plano de comunicação;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Definir plano de configuração;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Definição dos checklists de qualidade que devem ser aplicados durante o projeto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Viabilidade do projeto aprovada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Nenhuma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Planejamento concluído e aprovado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Gerência do Tempo, Documento de Gerência da Comunicação e Pessoas Interessadas, Plano de Configuração, Checklist de Qualidade de Requisitos, Checklist de Qualidade da Modelagem do Sistema, Checklist de Qualidade da IMplementação do projeto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9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Elicitação de Requisitos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>
          <w:trHeight w:val="260" w:hRule="atLeast"/>
        </w:trPr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Patrocinador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Entrevista com o cliente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Aplicação de questionários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3.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Detalhamento com o cliente das necessidades do projeto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com as necessidades do sistema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As entrevistas e questionários foram suficientes para detalhar e abranger todas as necessidades do projeto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Necessidades detalhado, Entrevistas e questionários completos.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Microsoft Word, Microsoft Excel, Gravadores eletrônicos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0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Análise e negociação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Patrocinador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Apresentação das necessidades detalhadas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Apresentação da viabilidade de implementação dos requisitos conforme o cronograma e orçamento disponibilizados,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Apresentação dos requisitos que deverão ser requisitos futuros;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Explanação dos requisitos não-funcionais encontrados durante a elicitação de requisitos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Mediação das propostas e contra-propostas de mudança nas definições de requisitos (Ex.: um requisito futuro passa a ser requisito funcional e vice-versa ou uma especificação maior de um requisito não funcional)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Formalizar o documento de requisitos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Desenhar a matriz de rastreabilidade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Elicitação de Requisitos completa e suficiente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Entrevistas e Questionários completos; Documento de necessidades detalhadas do projeto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 aprovado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Microsoft Word, Microsoft Excel, Cronômetro - para as falas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1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Estudo de viabilidade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Colaboração: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  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2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Especificação de Requisitos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Colaboração: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  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3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Validação técnica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Analista de sistemas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Aplicação do checklist de qualidade no Documento de Elicitação de Requisitos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Correção dos pontos apresentados como problemáticos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 Reavaliação aplicando novamente o checklist de qualidade no Documento de Requisitos 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Checklist de Qualidade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 avaliado e com 90% de conformidade ou mais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Checklist de Qualidade de Requisitos completo, Documento de Requisitos - nova versão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4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Validação com o cliente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Cliente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Colaboração: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Apresentação do documento de requisitos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Mediação das propostas e contra-propostas de mudança no documento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Alteração do documento de acordo com propostas aprovadas e normas da empresa;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Coleta de assinaturas no Documento de Requisitos final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Cliente e equipe de acordo com o Documento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 final e assinado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5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Principal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Modelagem do sistema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Arquiteto de Software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Definição do modelo arquitetural do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Definição das classes principais de cada componente do modelo arquitetural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Definição dos relacionamentos e hierarquias entre as classes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Definição dos atributos e métodos de cada classe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Arquitetura aprovado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Arquitetura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Astah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6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Implementação do Software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Definição das linguagens de programação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Implementação de cada componente e suas classes e respectivos relacionamentos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Equipe ter um conhecimento prévio das linguagens de programação escolhidas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Requisitos e Documento de Arquitetura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Todos os componentes e classes foram implementados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utilizável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Visual Studio Code, IntelliJ, GitHub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7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Teste de unidade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1.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Codificar testes automatizados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Testar entradas e saídas válidas para cada componente separadamente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Testar entradas e saídas inválidas para cada componente separadamente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Documentar todos os erros e falhas encontrados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Código do Software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Testes concluídos com resultados conforme os esperados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utilizável e testado, Documento de Rastreamento de Erros Problemas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Visual Studio Code, IntelliJ, GitHub, Microsoft Word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8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Testes de Sistema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testes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Analista de Sistema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Testar todas as funcionalidades do software em um ambiente semelhante ou igual ao que será utilizado pelo usuário final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Documentar todas as falhas encontradas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em ambiente semelhante ou igual ao que será utilizado pelo usuário final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Falhas documentadas - se houver - e todo as funcionalidades testadas.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utilizável, testado e entregável, Documento de Rastreamento de Erros Problemas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O próprio Software, Microsoft Word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19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Validação do produto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Cliente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Cliente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 Validar o software entregue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Relatar com detalhes o que não está em conformidade - se houver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implementado e testado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implementado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Sistema validado pelo cliente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Documento de ciente da entrega assinado pelo Cliente, pelo Gerente de Projeto e por uma ou duas testemunhas.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implementado, datashow (ou TV)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20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Manutenção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Registrar erro ou melhoria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Equipe de suporte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Gerente de Projeto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Colaboração: Não se aplica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 e Analista de Testes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Coletar informações sobre o ambiente (navegador, hora do incidente, configurações de flash) e com qual usuário o incidente ocorreu ou se ocorre com outros usuários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Coletar imagens e mensagens de erro informadas pelo sistema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Em caso de melhoria, coletar: nome da tela, detalhamento das alterações e verificar se a pessoa a solicitar a melhoria é autorizada a fazer tal ato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Registrar tanto o incidente como a melhoria em uma base de conhecimento comum.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Repassar as informações para a área responsável pela correção ou alteração no sistema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Solicitação de manutenção por parte do usuário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Todos os dados necessários para a manutenção coletados e registrados em um documento na base comum de conhecimento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Incidente ou Solicitação de Melhoria documentados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Telefone, Ferramenta de captura de tela, TeamViewer, Base Comum de Conhecimento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Table21"/>
        <w:tblW w:w="8520" w:type="dxa"/>
        <w:jc w:val="left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90"/>
        <w:gridCol w:w="5729"/>
      </w:tblGrid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Manutenção de Software (Subprocesso)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Encerrar chamado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Equipe de suporte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Usuário do sistema/Cliente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Não se aplica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Analista de Sistemas e Analista de Testes</w:t>
            </w:r>
          </w:p>
        </w:tc>
      </w:tr>
      <w:tr>
        <w:trPr/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Validar com o usuário se as alterações ou correções feitas no sistema foram suficiente para atendê-lo</w:t>
            </w:r>
          </w:p>
        </w:tc>
      </w:tr>
      <w:tr>
        <w:trPr/>
        <w:tc>
          <w:tcPr>
            <w:tcW w:w="279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Armazenar validação formal na base comum de conhecimento e finalizar a solicitação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Manutenção realizada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Solicitação de melhoria ou incidente registrados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Cliente validar as alterações ou correções feitas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Software corrigido ou com a melhoria implementada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Telefone, Ferramenta de captura de tela, TeamViewer, Base Comum de Conhecimento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tulo2"/>
        <w:spacing w:before="60" w:after="0"/>
        <w:ind w:hanging="0"/>
        <w:contextualSpacing/>
        <w:jc w:val="both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spacing w:before="60" w:after="0"/>
        <w:ind w:left="0" w:hanging="0"/>
        <w:jc w:val="both"/>
        <w:rPr/>
      </w:pPr>
      <w:r>
        <w:rPr/>
      </w:r>
    </w:p>
    <w:p>
      <w:pPr>
        <w:pStyle w:val="Normal"/>
        <w:spacing w:before="60" w:after="0"/>
        <w:ind w:left="0" w:hanging="0"/>
        <w:jc w:val="both"/>
        <w:rPr/>
      </w:pPr>
      <w:r>
        <w:rPr/>
      </w:r>
    </w:p>
    <w:tbl>
      <w:tblPr>
        <w:tblStyle w:val="Table24"/>
        <w:tblW w:w="8675" w:type="dxa"/>
        <w:jc w:val="left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/>
      </w:tblPr>
      <w:tblGrid>
        <w:gridCol w:w="2435"/>
        <w:gridCol w:w="4678"/>
        <w:gridCol w:w="1562"/>
      </w:tblGrid>
      <w:tr>
        <w:trPr>
          <w:trHeight w:val="360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spacing w:before="60" w:after="0"/>
              <w:jc w:val="both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spacing w:before="60" w:after="0"/>
              <w:jc w:val="both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spacing w:before="60" w:after="0"/>
              <w:jc w:val="both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vAlign w:val="center"/>
          </w:tcPr>
          <w:p>
            <w:pPr>
              <w:pStyle w:val="Normal"/>
              <w:spacing w:before="60" w:after="0"/>
              <w:jc w:val="both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ind w:left="0" w:hanging="0"/>
              <w:jc w:val="both"/>
              <w:rPr/>
            </w:pPr>
            <w:r>
              <w:rPr/>
              <w:t>Representante da Universidade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ind w:left="0" w:hanging="0"/>
              <w:jc w:val="both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vAlign w:val="center"/>
          </w:tcPr>
          <w:p>
            <w:pPr>
              <w:pStyle w:val="Normal"/>
              <w:spacing w:before="6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60" w:after="0"/>
        <w:ind w:left="0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0" w:top="1417" w:footer="72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26"/>
      <w:tblW w:w="875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451"/>
      <w:gridCol w:w="5301"/>
    </w:tblGrid>
    <w:tr>
      <w:trPr>
        <w:trHeight w:val="600" w:hRule="atLeast"/>
      </w:trPr>
      <w:tc>
        <w:tcPr>
          <w:tcW w:w="3451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120" w:after="120"/>
            <w:ind w:left="0" w:right="0" w:hanging="0"/>
            <w:jc w:val="left"/>
            <w:rPr/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Documento de Processos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do Projeto</w:t>
          </w:r>
          <w:r>
            <w:rPr/>
            <w:t xml:space="preserve"> Grifa</w:t>
          </w:r>
        </w:p>
      </w:tc>
      <w:tc>
        <w:tcPr>
          <w:tcW w:w="5301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120" w:after="12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244061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Página 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244061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instrText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t>16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fldChar w:fldCharType="end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244061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de 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244061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instrText> NUMPAGES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t>16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</w:rPr>
            <w:fldChar w:fldCharType="end"/>
          </w:r>
        </w:p>
      </w:tc>
    </w:tr>
    <w:tr>
      <w:trPr/>
      <w:tc>
        <w:tcPr>
          <w:tcW w:w="3451" w:type="dxa"/>
          <w:tcBorders/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120" w:after="12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244061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color w:val="244061"/>
            </w:rPr>
            <w:t>Instituto de Informática UFG</w:t>
          </w:r>
        </w:p>
      </w:tc>
      <w:tc>
        <w:tcPr>
          <w:tcW w:w="5301" w:type="dxa"/>
          <w:tcBorders/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120" w:after="12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708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708" w:after="0"/>
      <w:ind w:left="0" w:right="0" w:hanging="0"/>
      <w:jc w:val="left"/>
      <w:rPr/>
    </w:pPr>
    <w:r>
      <w:rPr/>
      <w:drawing>
        <wp:anchor behindDoc="1" distT="114300" distB="114300" distL="114300" distR="114300" simplePos="0" locked="0" layoutInCell="1" allowOverlap="1" relativeHeight="17">
          <wp:simplePos x="0" y="0"/>
          <wp:positionH relativeFrom="column">
            <wp:posOffset>4391025</wp:posOffset>
          </wp:positionH>
          <wp:positionV relativeFrom="paragraph">
            <wp:posOffset>666750</wp:posOffset>
          </wp:positionV>
          <wp:extent cx="751840" cy="95123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951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25"/>
      <w:tblW w:w="8447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98" w:type="dxa"/>
        <w:bottom w:w="0" w:type="dxa"/>
        <w:right w:w="108" w:type="dxa"/>
      </w:tblCellMar>
      <w:tblLook w:val="0000"/>
    </w:tblPr>
    <w:tblGrid>
      <w:gridCol w:w="6493"/>
      <w:gridCol w:w="1953"/>
    </w:tblGrid>
    <w:tr>
      <w:trPr>
        <w:trHeight w:val="520" w:hRule="atLeast"/>
      </w:trPr>
      <w:tc>
        <w:tcPr>
          <w:tcW w:w="64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 w:before="0" w:after="240"/>
            <w:ind w:left="0" w:hanging="0"/>
            <w:jc w:val="left"/>
            <w:rPr/>
          </w:pPr>
          <w:r>
            <w:rPr>
              <w:sz w:val="22"/>
              <w:szCs w:val="22"/>
            </w:rPr>
            <w:t>Documento de processos</w:t>
          </w:r>
        </w:p>
      </w:tc>
      <w:tc>
        <w:tcPr>
          <w:tcW w:w="1953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 w:before="0" w:after="0"/>
            <w:ind w:left="0" w:hanging="0"/>
            <w:rPr>
              <w:rFonts w:ascii="Times" w:hAnsi="Times" w:eastAsia="Times" w:cs="Time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" w:cs="Times" w:ascii="Times" w:hAnsi="Times"/>
              <w:b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1040" w:hRule="atLeast"/>
      </w:trPr>
      <w:tc>
        <w:tcPr>
          <w:tcW w:w="64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0" w:after="24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sz w:val="22"/>
              <w:szCs w:val="22"/>
            </w:rPr>
            <w:t>Grifa</w:t>
          </w:r>
        </w:p>
      </w:tc>
      <w:tc>
        <w:tcPr>
          <w:tcW w:w="1953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0" w:after="240"/>
            <w:ind w:left="0" w:right="0" w:hanging="0"/>
            <w:jc w:val="both"/>
            <w:rPr>
              <w:rFonts w:ascii="Times" w:hAnsi="Times" w:eastAsia="Times" w:cs="Times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" w:cs="Times" w:ascii="Times" w:hAnsi="Times"/>
              <w:b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u w:val="none"/>
        <w:b/>
        <w:szCs w:val="36"/>
        <w:rFonts w:eastAsia="Arial" w:cs="Arial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u w:val="none"/>
        <w:b/>
        <w:szCs w:val="28"/>
        <w:rFonts w:eastAsia="Arial" w:cs="Arial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right" w:pos="8503" w:leader="none"/>
      </w:tabs>
      <w:spacing w:lineRule="auto" w:line="240" w:before="60" w:after="0"/>
      <w:ind w:left="360" w:hanging="0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120" w:after="0"/>
      <w:ind w:left="720" w:hanging="0"/>
      <w:contextualSpacing/>
    </w:pPr>
    <w:rPr>
      <w:b/>
      <w:color w:val="366091"/>
      <w:sz w:val="36"/>
      <w:szCs w:val="36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40" w:after="0"/>
      <w:ind w:left="1440" w:hanging="360"/>
    </w:pPr>
    <w:rPr>
      <w:b/>
      <w:color w:val="366091"/>
      <w:sz w:val="28"/>
      <w:szCs w:val="28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120" w:after="0"/>
      <w:ind w:left="2160" w:hanging="360"/>
      <w:contextualSpacing/>
    </w:pPr>
    <w:rPr>
      <w:b/>
      <w:color w:val="366091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0" w:after="0"/>
      <w:ind w:left="864" w:right="0" w:hanging="864"/>
      <w:jc w:val="left"/>
    </w:pPr>
    <w:rPr>
      <w:rFonts w:ascii="Cambria" w:hAnsi="Cambria" w:eastAsia="Cambria" w:cs="Cambria"/>
      <w:b w:val="false"/>
      <w:i/>
      <w:caps w:val="false"/>
      <w:smallCaps w:val="false"/>
      <w:strike w:val="false"/>
      <w:dstrike w:val="false"/>
      <w:color w:val="366091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0" w:after="0"/>
      <w:ind w:left="1008" w:right="0" w:hanging="1008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366091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0" w:after="0"/>
      <w:ind w:left="1152" w:right="0" w:hanging="1152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243F61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rFonts w:eastAsia="Arial" w:cs="Arial"/>
      <w:b/>
      <w:sz w:val="36"/>
      <w:szCs w:val="36"/>
      <w:u w:val="none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1F497D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LibreOffice/6.0.2.1$Windows_X86_64 LibreOffice_project/f7f06a8f319e4b62f9bc5095aa112a65d2f3ac89</Application>
  <Pages>16</Pages>
  <Words>1955</Words>
  <Characters>12230</Characters>
  <CharactersWithSpaces>13754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2018-11-28T23:03:07Z</dcterms:modified>
  <cp:revision>1</cp:revision>
  <dc:subject/>
  <dc:title/>
</cp:coreProperties>
</file>