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E632" w14:textId="27EABA26" w:rsidR="00384166" w:rsidRPr="00EA74F6" w:rsidRDefault="00384166" w:rsidP="003841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A74F6">
        <w:rPr>
          <w:rFonts w:ascii="Times New Roman" w:hAnsi="Times New Roman" w:cs="Times New Roman"/>
          <w:b/>
          <w:bCs/>
          <w:sz w:val="48"/>
          <w:szCs w:val="48"/>
        </w:rPr>
        <w:t>“LAS BALLENAS”</w:t>
      </w:r>
    </w:p>
    <w:p w14:paraId="6126B2D3" w14:textId="77777777" w:rsidR="00384166" w:rsidRPr="00EA74F6" w:rsidRDefault="00384166" w:rsidP="00384166">
      <w:pPr>
        <w:rPr>
          <w:rFonts w:ascii="Times New Roman" w:hAnsi="Times New Roman" w:cs="Times New Roman"/>
          <w:sz w:val="24"/>
          <w:szCs w:val="24"/>
        </w:rPr>
      </w:pPr>
    </w:p>
    <w:p w14:paraId="0E6A51EF" w14:textId="19941642" w:rsidR="00384166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>Las ballenas navegan por todos los océanos del mundo, comunicándose entre sí con complejos y misteriosos sonidos. Su gran tamaño nos asombra: la ballena azul puede llegar a medir más de 100 pies (30 m) y pesar hasta 200 toneladas, el equivalente a 33 elefantes.</w:t>
      </w:r>
    </w:p>
    <w:p w14:paraId="6EDE99E6" w14:textId="77777777" w:rsidR="00384166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>A pesar de vivir en el agua, las ballenas respiran aire. Y, al igual que los humanos, son mamíferos de sangre caliente que amamantan a sus crías. Una gruesa capa de grasa las protege de las frías aguas del océano.</w:t>
      </w:r>
    </w:p>
    <w:p w14:paraId="51632AEC" w14:textId="386D4507" w:rsidR="005E3900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 xml:space="preserve">Algunas ballenas son conocidas como ballenas barbadas, incluyendo las </w:t>
      </w:r>
      <w:r w:rsidR="00BE3F81" w:rsidRPr="00EA74F6">
        <w:rPr>
          <w:rFonts w:ascii="Times New Roman" w:hAnsi="Times New Roman" w:cs="Times New Roman"/>
          <w:sz w:val="24"/>
          <w:szCs w:val="24"/>
        </w:rPr>
        <w:t>ballenas azules</w:t>
      </w:r>
      <w:r w:rsidRPr="00EA74F6">
        <w:rPr>
          <w:rFonts w:ascii="Times New Roman" w:hAnsi="Times New Roman" w:cs="Times New Roman"/>
          <w:sz w:val="24"/>
          <w:szCs w:val="24"/>
        </w:rPr>
        <w:t xml:space="preserve">, franca, de Groenlandia, </w:t>
      </w:r>
      <w:proofErr w:type="spellStart"/>
      <w:r w:rsidRPr="00EA74F6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EA74F6">
        <w:rPr>
          <w:rFonts w:ascii="Times New Roman" w:hAnsi="Times New Roman" w:cs="Times New Roman"/>
          <w:sz w:val="24"/>
          <w:szCs w:val="24"/>
        </w:rPr>
        <w:t xml:space="preserve"> y gris. Esto es debido a que tienen estructuras especiales en su boca que asemejan unas cerdas (llamadas barbas) que filtran la comida del agua. Otras ballenas, como la beluga o los cachalotes, tienen dientes.</w:t>
      </w:r>
    </w:p>
    <w:p w14:paraId="0372F13C" w14:textId="706D942C" w:rsidR="00384166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 xml:space="preserve">Las ballenas se encuentran en la parte superior de la cadena alimenticia y tienen un papel importante en la salud general del medio ambiente marino. Las ballenas juegan un importante rol capturando carbono de la atmósfera; cada una de las grandes ballenas confina </w:t>
      </w:r>
      <w:r w:rsidR="00BE3F81" w:rsidRPr="00EA74F6">
        <w:rPr>
          <w:rFonts w:ascii="Times New Roman" w:hAnsi="Times New Roman" w:cs="Times New Roman"/>
          <w:sz w:val="24"/>
          <w:szCs w:val="24"/>
        </w:rPr>
        <w:t>un promedio estimado</w:t>
      </w:r>
      <w:r w:rsidRPr="00EA74F6">
        <w:rPr>
          <w:rFonts w:ascii="Times New Roman" w:hAnsi="Times New Roman" w:cs="Times New Roman"/>
          <w:sz w:val="24"/>
          <w:szCs w:val="24"/>
        </w:rPr>
        <w:t xml:space="preserve"> de 33 toneladas de CO2, contribuyendo así a la lucha contra el cambio climático.</w:t>
      </w:r>
    </w:p>
    <w:p w14:paraId="2EC9FA63" w14:textId="09BE5CDD" w:rsidR="00384166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>Desafortunadamente, su gran tamaño y misticismo no las protege; seis de las 13 grandes especies de ballenas están clasificadas como en peligro o vulnerables, incluso tras décadas de protección. Se estima que un mínimo de 300,000 ballenas y delfines mueren cada año como resultado de la captura incidental en las pesquerías, mientras que otras perecen debido a un sinfín de amenazas, como la navegación y la pérdida de hábitat.</w:t>
      </w:r>
    </w:p>
    <w:p w14:paraId="1EBB168C" w14:textId="3CD6423A" w:rsidR="00384166" w:rsidRPr="00EA74F6" w:rsidRDefault="00384166" w:rsidP="00EA7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>Quedan alrededor de 400 ballenas francas del Atlántico norte; otras especies varían entre los 10,000 y 90,000 ejemplares y se encuentran en peligro de extinción.</w:t>
      </w:r>
    </w:p>
    <w:p w14:paraId="528751F1" w14:textId="12C053C9" w:rsidR="00384166" w:rsidRDefault="00384166" w:rsidP="00EA7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74F6">
        <w:rPr>
          <w:rFonts w:ascii="Times New Roman" w:hAnsi="Times New Roman" w:cs="Times New Roman"/>
          <w:sz w:val="24"/>
          <w:szCs w:val="24"/>
        </w:rPr>
        <w:t>El calentamiento de los océanos y la pérdida de hielo marino en el Ártico y la Antártida pueden afectar los hábitats y la alimentación de las ballenas. Es probable que grandes parches de diminutas plantas y animales, de los que se alimentan, se muevan o cambien en abundancia a medida que el cambio climático altera la temperatura del agua del mar, los vientos y las corrientes oceánicas. Estos cambios pueden significar que las ballenas, como las jorobadas y las azules, tengan que migrar mucho más para llegar a las áreas de alimentación, dejándolas con menos tiempo para buscar comida. El cambio en la disponibilidad de alimento debido a las fluctuaciones climáticas ya está afectando las tasas reproductivas de la ballena franca del Atlántico norte, considerada en peligro de extinción.</w:t>
      </w:r>
    </w:p>
    <w:p w14:paraId="2C1312A3" w14:textId="77777777" w:rsidR="00384166" w:rsidRPr="00384166" w:rsidRDefault="00384166" w:rsidP="00384166">
      <w:pPr>
        <w:jc w:val="both"/>
        <w:rPr>
          <w:rFonts w:ascii="Arial" w:hAnsi="Arial" w:cs="Arial"/>
          <w:sz w:val="24"/>
          <w:szCs w:val="24"/>
        </w:rPr>
      </w:pPr>
    </w:p>
    <w:sectPr w:rsidR="00384166" w:rsidRPr="00384166" w:rsidSect="00EA74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66"/>
    <w:rsid w:val="00384166"/>
    <w:rsid w:val="004A4556"/>
    <w:rsid w:val="005E3900"/>
    <w:rsid w:val="00734EEE"/>
    <w:rsid w:val="00B778EC"/>
    <w:rsid w:val="00BE3F81"/>
    <w:rsid w:val="00EA74F6"/>
    <w:rsid w:val="00E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8F35"/>
  <w15:chartTrackingRefBased/>
  <w15:docId w15:val="{3F4A294F-E5E6-4261-9A33-7B45BD6B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MEJIA GUARDADO</dc:creator>
  <cp:keywords/>
  <dc:description/>
  <cp:lastModifiedBy>MARCOS MEJIA GUARDADO</cp:lastModifiedBy>
  <cp:revision>2</cp:revision>
  <dcterms:created xsi:type="dcterms:W3CDTF">2024-10-10T17:29:00Z</dcterms:created>
  <dcterms:modified xsi:type="dcterms:W3CDTF">2024-10-10T17:29:00Z</dcterms:modified>
</cp:coreProperties>
</file>