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General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f1c232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minimizar el tiempo de espera total de los participantes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color w:val="ff9900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las composiciones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color w:val="ff007b"/>
          <w:rtl w:val="0"/>
        </w:rPr>
        <w:t xml:space="preserve">Dominio:</w:t>
      </w:r>
      <w:r w:rsidDel="00000000" w:rsidR="00000000" w:rsidRPr="00000000">
        <w:rPr>
          <w:rtl w:val="0"/>
        </w:rPr>
        <w:t xml:space="preserve"> Orden de las composiciones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3.46456692913375" w:hanging="283.46456692913375"/>
        <w:jc w:val="both"/>
        <w:rPr>
          <w:u w:val="none"/>
        </w:rPr>
      </w:pPr>
      <w:r w:rsidDel="00000000" w:rsidR="00000000" w:rsidRPr="00000000">
        <w:rPr>
          <w:color w:val="ff007b"/>
          <w:rtl w:val="0"/>
        </w:rPr>
        <w:t xml:space="preserve">Rango de valores:</w:t>
      </w:r>
      <w:r w:rsidDel="00000000" w:rsidR="00000000" w:rsidRPr="00000000">
        <w:rPr>
          <w:rtl w:val="0"/>
        </w:rPr>
        <w:t xml:space="preserve"> [1,9]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Restricciones: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83.46456692913375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composición 2 debe ser antes de la composición 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83.46456692913375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composición 6 debe ser inmediatamente después de la composición 5.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color w:val="00c2bd"/>
          <w:rtl w:val="0"/>
        </w:rPr>
        <w:t xml:space="preserve">Matriz booleana:</w:t>
      </w:r>
      <w:r w:rsidDel="00000000" w:rsidR="00000000" w:rsidRPr="00000000">
        <w:rPr>
          <w:rtl w:val="0"/>
        </w:rPr>
        <w:t xml:space="preserve"> contiene el número de composición (columna) y los participantes de la composición (fila)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83.46456692913375" w:hanging="283.46456692913375"/>
        <w:jc w:val="both"/>
        <w:rPr/>
      </w:pPr>
      <w:r w:rsidDel="00000000" w:rsidR="00000000" w:rsidRPr="00000000">
        <w:rPr>
          <w:color w:val="00c2bd"/>
          <w:rtl w:val="0"/>
        </w:rPr>
        <w:t xml:space="preserve">Posibles valores a tomar: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425.19685039370086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 = el jugador/participante no forma parte en la composición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425.19685039370086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= el jugador/participante forma parte en la composición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83.46456692913375" w:hanging="283.46456692913375"/>
        <w:jc w:val="both"/>
        <w:rPr>
          <w:u w:val="none"/>
        </w:rPr>
      </w:pPr>
      <w:r w:rsidDel="00000000" w:rsidR="00000000" w:rsidRPr="00000000">
        <w:rPr>
          <w:color w:val="00c2bd"/>
          <w:rtl w:val="0"/>
        </w:rPr>
        <w:t xml:space="preserve">Dimensión: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5x9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filas = cantidad de jugadores/participantes = 5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columnas = cantidad de composiciones = 9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83.46456692913375" w:hanging="283.46456692913375"/>
        <w:jc w:val="both"/>
        <w:rPr/>
      </w:pPr>
      <w:r w:rsidDel="00000000" w:rsidR="00000000" w:rsidRPr="00000000">
        <w:rPr>
          <w:color w:val="00c2bd"/>
          <w:rtl w:val="0"/>
        </w:rPr>
        <w:t xml:space="preserve">Ejemplos: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matriz[2][1]</w:t>
      </w:r>
      <w:r w:rsidDel="00000000" w:rsidR="00000000" w:rsidRPr="00000000">
        <w:rPr>
          <w:rtl w:val="0"/>
        </w:rPr>
        <w:t xml:space="preserve"> = 1 =&gt; jugador 3 en la composición 2, sí participa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matriz[4][0]</w:t>
      </w:r>
      <w:r w:rsidDel="00000000" w:rsidR="00000000" w:rsidRPr="00000000">
        <w:rPr>
          <w:rtl w:val="0"/>
        </w:rPr>
        <w:t xml:space="preserve"> = 0 =&gt; jugador 5 en la composición 1, no participa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c2bd"/>
        </w:rPr>
      </w:pPr>
      <w:r w:rsidDel="00000000" w:rsidR="00000000" w:rsidRPr="00000000">
        <w:rPr>
          <w:color w:val="00c2bd"/>
          <w:rtl w:val="0"/>
        </w:rPr>
        <w:t xml:space="preserve">Tabla original: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c2bd"/>
        </w:rPr>
      </w:pPr>
      <w:r w:rsidDel="00000000" w:rsidR="00000000" w:rsidRPr="00000000">
        <w:rPr>
          <w:color w:val="00c2bd"/>
          <w:rtl w:val="0"/>
        </w:rPr>
        <w:t xml:space="preserve">Matriz booleana: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5f0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5f0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color w:val="b903da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contiene el tiempo de duración de cada composición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283.464566929133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composición es una posición en el vector y su valor es el tiempo de espera por la composición.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83.46456692913375" w:hanging="283.46456692913375"/>
        <w:jc w:val="both"/>
        <w:rPr>
          <w:u w:val="none"/>
        </w:rPr>
      </w:pPr>
      <w:r w:rsidDel="00000000" w:rsidR="00000000" w:rsidRPr="00000000">
        <w:rPr>
          <w:color w:val="b903da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9 (Hay 9 composiciones, entonces n = 9)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83.46456692913375" w:hanging="283.46456692913375"/>
        <w:jc w:val="both"/>
        <w:rPr>
          <w:u w:val="none"/>
        </w:rPr>
      </w:pPr>
      <w:r w:rsidDel="00000000" w:rsidR="00000000" w:rsidRPr="00000000">
        <w:rPr>
          <w:color w:val="b903da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d89ff"/>
          <w:rtl w:val="0"/>
        </w:rPr>
        <w:t xml:space="preserve">Vector[0]</w:t>
      </w:r>
      <w:r w:rsidDel="00000000" w:rsidR="00000000" w:rsidRPr="00000000">
        <w:rPr>
          <w:rtl w:val="0"/>
        </w:rPr>
        <w:t xml:space="preserve"> = 2 =&gt;Tiempo espera composición 1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b903da"/>
        </w:rPr>
      </w:pPr>
      <w:r w:rsidDel="00000000" w:rsidR="00000000" w:rsidRPr="00000000">
        <w:rPr>
          <w:color w:val="b903da"/>
          <w:rtl w:val="0"/>
        </w:rPr>
        <w:t xml:space="preserve">Vector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ed89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f007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c2b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c2b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b903d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