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User-stories для приложения instagram :             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1.Как пользователь я хочу попасть в личный кабинет,чтобы просмотреть свои личные данные.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2.Как пользователь я хочу попасть на сайт, чтобы иметь доступ к функциональным возможностям сайта.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3.Как пользователь я хочу иметь возможность написать сообщение, чтобы быть на связи с друзьями.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4.Как пользователь я хочу добавить контакт к себе в приложение, чтобы общаться с ним.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5.Как пользователь я хочу добавить фото на аватарку, чтобы все видели кто я.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Use-cases для  приложения instagram: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1.Я корректно заполняю поле логин, поле пароль,нажимаю  кнопку войти, чтобы открылся мой личный кабинет.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2.Я устанавливаю приложение, регистрируюсь, нажимаю кнопку войти, чтобы попасть на сайт.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3.Я захожу в сообщения, нажимаю кнопку отправить сообщение,выбираю из каталога кому хочу отправить сообщение, пишу сообщение, нажимаю создать чат.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4.Я нажимаю на кнопку поиск, ввожу в строку поиска никнейм человека, нажимаю на его профиль, нажимаю кнопку подписаться.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5.Я вхожу в личный кабинет, нажимаю на кнопку редактировать профиль,нажимаю кнопку изменить фото, добавляю фото.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Чек-лист для смоук-теста приложения Viber: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1.Установить приложение на телефон.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 Зарегистрироваться как обычный пользователь в приложении.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3. Войти в приложение.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4. Синхронизировать приложение с ноутбуком.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5. Удалить приложение.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6. Редактировать личные данные.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7. Отправить текстовое сообщение.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8. Отправить видеосообщение.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