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REGULAMIN PROGRAMU LOJALNOŚCIOWEGO „KROPKA”</w:t>
      </w:r>
    </w:p>
    <w:p>
      <w:pPr>
        <w:pStyle w:val="Heading1"/>
      </w:pPr>
      <w:r>
        <w:t>§ 1. Postanowienia ogólne</w:t>
      </w:r>
    </w:p>
    <w:p>
      <w:pPr>
        <w:jc w:val="both"/>
      </w:pPr>
      <w:r>
        <w:t>1. Niniejszy regulamin, zwany dalej „Regulaminem”, określa zasady uczestnictwa w programie lojalnościowym „Kropka”, zwanym dalej „Programem”.</w:t>
      </w:r>
    </w:p>
    <w:p>
      <w:pPr>
        <w:jc w:val="both"/>
      </w:pPr>
      <w:r>
        <w:t>2. Organizatorem Programu jest Dom i Ogród Lipka sp. z o.o. z siedzibą w Kalinowcu Śląskim, ul. Sosnowa 40, 41-999 Kalinowiec Śląski, zwana dalej „Organizatorem”.</w:t>
      </w:r>
    </w:p>
    <w:p>
      <w:pPr>
        <w:jc w:val="both"/>
      </w:pPr>
      <w:r>
        <w:t>3. Program prowadzony jest w sklepach stacjonarnych Organizatora oraz w sklepie internetowym Organizatora, zwanych dalej łącznie „Sklepami”.</w:t>
      </w:r>
    </w:p>
    <w:p>
      <w:pPr>
        <w:jc w:val="both"/>
      </w:pPr>
      <w:r>
        <w:t>4. Program trwa od dnia 1 marca 2026 r. do odwołania. O zakończeniu Programu Organizator poinformuje Uczestników co najmniej 30 dni przed dniem jego zakończenia.</w:t>
      </w:r>
    </w:p>
    <w:p>
      <w:pPr>
        <w:pStyle w:val="Heading1"/>
      </w:pPr>
      <w:r>
        <w:t>§ 2. Uczestnicy</w:t>
      </w:r>
    </w:p>
    <w:p>
      <w:pPr>
        <w:jc w:val="both"/>
      </w:pPr>
      <w:r>
        <w:t>1. Uczestnikiem Programu może być wyłącznie pełnoletnia osoba fizyczna posiadająca pełną zdolność do czynności prawnych, będąca konsumentem w rozumieniu art. 22¹ Kodeksu cywilnego, która zarejestrowała się w Programie, zwana dalej „Uczestnikiem”.</w:t>
      </w:r>
    </w:p>
    <w:p>
      <w:pPr>
        <w:jc w:val="both"/>
      </w:pPr>
      <w:r>
        <w:t>2. Rejestracja w Programie jest bezpłatna i następuje poprzez wypełnienie formularza w aplikacji mobilnej Organizatora, na stronie internetowej sklepu internetowego albo w punkcie obsługi klienta w Sklepie stacjonarnym.</w:t>
      </w:r>
    </w:p>
    <w:p>
      <w:pPr>
        <w:jc w:val="both"/>
      </w:pPr>
      <w:r>
        <w:t>3. Każdy Uczestnik może posiadać tylko jedno konto w Programie. W przypadku założenia przez tę samą osobę więcej niż jednego konta Organizator, po uprzednim poinformowaniu Uczestnika, połączy te konta w jedno, przenosząc na nie wszystkie zgromadzone punkty.</w:t>
      </w:r>
    </w:p>
    <w:p>
      <w:pPr>
        <w:pStyle w:val="Heading1"/>
      </w:pPr>
      <w:r>
        <w:t>§ 3. Jak zbierać punkty</w:t>
      </w:r>
    </w:p>
    <w:p>
      <w:pPr>
        <w:jc w:val="both"/>
      </w:pPr>
      <w:r>
        <w:t>1. Za każde pełne 10 zł wydane na zakup towarów w Sklepach Uczestnik otrzymuje 1 punkt. Punkty nalicza się od kwoty faktycznie zapłaconej, po uwzględnieniu rabatów, z wyłączeniem kosztów dostawy oraz zakupu kart podarunkowych.</w:t>
      </w:r>
    </w:p>
    <w:p>
      <w:pPr>
        <w:jc w:val="both"/>
      </w:pPr>
      <w:r>
        <w:t>2. Warunkiem naliczenia punktów z tytułu dokonania zakupu w Sklepie stacjonarnym jest okazanie przez Uczestnika, przed dokonaniem płatności, kodu wygenerowanego w aplikacji mobilnej bądź podanie numeru telefonu przypisanego do konta, przy czym w przypadku zakupów dokonywanych w sklepie internetowym naliczenie punktów następuje w sposób automatyczny, o ile w chwili składania zamówienia Uczestnik pozostawał zalogowany do konta.</w:t>
      </w:r>
    </w:p>
    <w:p>
      <w:pPr>
        <w:jc w:val="both"/>
      </w:pPr>
      <w:r>
        <w:t>3. Uwidocznienie punktów na koncie Uczestnika następuje w terminie 3 dni od dnia zakupu w Sklepie stacjonarnym albo w ciągu 3 dni od dnia doręczenia zamówienia złożonego w sklepie internetowym.</w:t>
      </w:r>
    </w:p>
    <w:p>
      <w:pPr>
        <w:jc w:val="both"/>
      </w:pPr>
      <w:r>
        <w:t>4. W przypadku zwrotu towaru lub odstąpienia od umowy punkty naliczone za ten towar zostają odjęte z konta Uczestnika.</w:t>
      </w:r>
    </w:p>
    <w:p>
      <w:pPr>
        <w:pStyle w:val="Heading1"/>
      </w:pPr>
      <w:r>
        <w:t>§ 4. Jak wymieniać punkty</w:t>
      </w:r>
    </w:p>
    <w:p>
      <w:pPr>
        <w:jc w:val="both"/>
      </w:pPr>
      <w:r>
        <w:t>1. Zgromadzone przez Uczestnika punkty podlegają wymianie na bony rabatowe według przelicznika, zgodnie z którym 100 punktów uprawnia do otrzymania bonu o wartości 10 zł, przy czym wykorzystanie bonu możliwe jest przy dokonywaniu kolejnych zakupów w Sklepach w terminie 60 dni od dnia jego wygenerowania.</w:t>
      </w:r>
    </w:p>
    <w:p>
      <w:pPr>
        <w:jc w:val="both"/>
      </w:pPr>
      <w:r>
        <w:t>2. Bon nie łączy się z innymi bonami rabatowymi przy jednym zakupie. Wartość bonu nie może przekroczyć 50% wartości zakupu, przy którym jest wykorzystywany.</w:t>
      </w:r>
    </w:p>
    <w:p>
      <w:pPr>
        <w:jc w:val="both"/>
      </w:pPr>
      <w:r>
        <w:t>3. Punkty i bony nie podlegają wymianie na gotówkę ani przeniesieniu na innego Uczestnika, chyba że Organizator wyraźnie przewidzi taką możliwość w regulaminie akcji promocyjnej ogłoszonej w ramach Programu.</w:t>
      </w:r>
    </w:p>
    <w:p>
      <w:pPr>
        <w:pStyle w:val="Heading1"/>
      </w:pPr>
      <w:r>
        <w:t>§ 5. Ważność punktów</w:t>
      </w:r>
    </w:p>
    <w:p>
      <w:pPr>
        <w:jc w:val="both"/>
      </w:pPr>
      <w:r>
        <w:t>1. Punkty są ważne przez 12 miesięcy, licząc od końca miesiąca kalendarzowego, w którym zostały naliczone. Po upływie tego okresu niewykorzystane punkty wygasają.</w:t>
      </w:r>
    </w:p>
    <w:p>
      <w:pPr>
        <w:jc w:val="both"/>
      </w:pPr>
      <w:r>
        <w:t>2. Informację o liczbie punktów oraz o terminie wygaśnięcia najbliższej puli punktów Uczestnik może sprawdzić w każdej chwili w aplikacji mobilnej lub na koncie w sklepie internetowym.</w:t>
      </w:r>
    </w:p>
    <w:p>
      <w:pPr>
        <w:pStyle w:val="Heading1"/>
      </w:pPr>
      <w:r>
        <w:t>§ 6. Rezygnacja i wykluczenie z Programu</w:t>
      </w:r>
    </w:p>
    <w:p>
      <w:pPr>
        <w:jc w:val="both"/>
      </w:pPr>
      <w:r>
        <w:t>1. Rezygnacja z uczestnictwa w Programie może nastąpić w każdym czasie poprzez dokonanie przez Uczestnika usunięcia konta w aplikacji mobilnej bądź złożenie stosownego oświadczenia w punkcie obsługi klienta, przy czym z chwilą skutecznego złożenia oświadczenia o rezygnacji dochodzi do wygaśnięcia niewykorzystanych punktów.</w:t>
      </w:r>
    </w:p>
    <w:p>
      <w:pPr>
        <w:jc w:val="both"/>
      </w:pPr>
      <w:r>
        <w:t>2. Organizator może wykluczyć Uczestnika z Programu, jeżeli Uczestnik narusza postanowienia Regulaminu, w szczególności gdy zbiera punkty za zakupy dokonane w celu dalszej odsprzedaży. O wykluczeniu Organizator informuje Uczestnika wiadomością e-mail, podając przyczynę wykluczenia.</w:t>
      </w:r>
    </w:p>
    <w:p>
      <w:pPr>
        <w:pStyle w:val="Heading1"/>
      </w:pPr>
      <w:r>
        <w:t>§ 7. Reklamacje</w:t>
      </w:r>
    </w:p>
    <w:p>
      <w:pPr>
        <w:jc w:val="both"/>
      </w:pPr>
      <w:r>
        <w:t>1. Reklamacje dotyczące Programu można składać na adres poczty elektronicznej Organizatora, pisemnie na adres siedziby Organizatora albo w punkcie obsługi klienta w każdym Sklepie stacjonarnym.</w:t>
      </w:r>
    </w:p>
    <w:p>
      <w:pPr>
        <w:jc w:val="both"/>
      </w:pPr>
      <w:r>
        <w:t>2. Organizator rozpatruje reklamację w terminie 14 dni od dnia jej otrzymania i informuje Uczestnika o sposobie jej rozpatrzenia w taki sam sposób, w jaki reklamacja została złożona, chyba że Uczestnik wskazał inny sposób.</w:t>
      </w:r>
    </w:p>
    <w:p>
      <w:pPr>
        <w:pStyle w:val="Heading1"/>
      </w:pPr>
      <w:r>
        <w:t>§ 8. Zmiany Regulaminu</w:t>
      </w:r>
    </w:p>
    <w:p>
      <w:pPr>
        <w:jc w:val="both"/>
      </w:pPr>
      <w:r>
        <w:t>1. Organizator może zmienić Regulamin z ważnych przyczyn, w szczególności w przypadku zmiany przepisów prawa, zmiany zasad naliczania lub wymiany punktów albo zmiany zakresu Programu.</w:t>
      </w:r>
    </w:p>
    <w:p>
      <w:pPr>
        <w:jc w:val="both"/>
      </w:pPr>
      <w:r>
        <w:t>2. O zmianie Regulaminu Organizator informuje Uczestników wiadomością e-mail oraz w aplikacji mobilnej co najmniej 14 dni przed dniem wejścia zmian w życie. Zmiany nie naruszają praw nabytych przez Uczestników przed dniem ich wejścia w życie, w tym prawa do wymiany punktów zgromadzonych przed tym dniem.</w:t>
      </w:r>
    </w:p>
    <w:p>
      <w:pPr>
        <w:jc w:val="both"/>
      </w:pPr>
      <w:r>
        <w:t>3. Uczestnik, który nie akceptuje zmian, może zrezygnować z udziału w Programie przed dniem ich wejścia w życie.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