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D4ED8"/>
          <w:sz w:val="26"/>
          <w:szCs w:val="26"/>
        </w:rPr>
        <w:t xml:space="preserve">DOCUMENTAÇÃO DE BACKUP E CONTINUIDADE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1E293B"/>
          <w:sz w:val="52"/>
          <w:szCs w:val="52"/>
        </w:rPr>
        <w:t xml:space="preserve">Portfólio Estratégico GHT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Guia técnico para recriação completa da aplicação — frontend, backend, banco de dados,
hospedagem e versionamento — em caso de indisponibilidade do responsável atual.</w:t>
      </w:r>
    </w:p>
    <w:p>
      <w:pPr>
        <w:spacing w:before="90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Sistema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Portfólio Estratégico GHT (planejamento de iniciativas)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URL de produção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https://todo-list-projeto2.onrender.com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https://github.com/Nataliadejf/todo-list-projeto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Hospedagem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Render.com (Web Service, plano gratuito)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BigQuery (produção) · SQLite (fallback local/dev)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Autora / responsável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Natália de Jesus França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Data do documento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09 de setembro de 2026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Uso interno — contém referências à infraestrutura da empresa</w:t>
            </w:r>
          </w:p>
        </w:tc>
      </w:tr>
    </w:tbl>
    <w:p>
      <w:r>
        <w:br w:type="page"/>
      </w:r>
    </w:p>
    <w:p>
      <w:pPr>
        <w:pStyle w:val="Heading1"/>
        <w:spacing w:after="200" w:before="420"/>
      </w:pPr>
      <w:r>
        <w:t xml:space="preserve">Sumário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Este campo é atualizado automaticamente pelo Word. Clique sobre ele e pressione F9 (ou botão direito → Atualizar campo) para carregar os títulos e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20"/>
      </w:pPr>
      <w:r>
        <w:t xml:space="preserve">1. Visão Geral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documento existe para que a equipe de TI consiga recriar o Portfólio Estratégico GHT do zero — layout, funcionalidades, banco de dados e infraestrutura de hospedagem — caso a responsável atual não esteja mais disponível. Ele cobre as quatro camadas do sistema: o código-fonte (GitHub), o backend (Node.js/Express), o frontend (Next.js) e a infraestrutura (Google Cloud + Render).</w:t>
      </w:r>
    </w:p>
    <w:p>
      <w:pPr>
        <w:pStyle w:val="Heading2"/>
        <w:spacing w:after="140" w:before="300"/>
      </w:pPr>
      <w:r>
        <w:t xml:space="preserve">1.1 O que é a aplicação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ferramenta de planejamento estratégico onde as áreas cadastram iniciativas, agrupam-nas sob "iniciativas mãe", desdobram tarefas, acompanham prazos e prioridade (GUT), e a diretoria acompanha o progresso por eixo estratégico e por meta global através de painéis dedicados (Portfólio, Visão Gerencial e Visão Executiva).</w:t>
      </w:r>
    </w:p>
    <w:p>
      <w:pPr>
        <w:pStyle w:val="Heading2"/>
        <w:spacing w:after="140" w:before="300"/>
      </w:pPr>
      <w:r>
        <w:t xml:space="preserve">1.2 Stack tecnológica (resumo)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63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Frontend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16 (App Router, exportação estática) · React 19 · TypeScript · Tailwind CSS v4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 / API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≥ 20 · Express 4 · JWT (jsonwebtoken) + bcryptjs para autenticação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BigQuery (produção) · SQLite via sqlite3 (fallback local) · suporte a PostgreSQL (pg) já implementado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Hospedagem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Render.com — Web Service único que serve a API e o site estático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Versionamento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Git + GitHub, branch única "main", deploy automático a cada push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Gráficos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Recharts</w:t>
            </w:r>
          </w:p>
        </w:tc>
      </w:tr>
    </w:tbl>
    <w:p>
      <w:pPr>
        <w:spacing w:after="120"/>
      </w:pPr>
    </w:p>
    <w:p>
      <w:pPr>
        <w:pStyle w:val="Heading2"/>
        <w:spacing w:after="140" w:before="300"/>
      </w:pPr>
      <w:r>
        <w:t xml:space="preserve">1.3 Como as peças se conectam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Fluxo de uma requisição, do navegador até o banco: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Navegador (usuário)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|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v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Render — Web Service único (server.js)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|-- serve o site estatico ja compilado (pasta web/out)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|-- expõe a API REST em /api/*  (Express)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v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repository.js  (camada de decisão)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|-- BigQuery (bigquery-store.js)   -&gt; quando ha credenciais do Google Cloud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`-- SQLite/Postgres (database.js)  -&gt; fallback automatico (dev/local)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produção (Render), as variáveis de ambiente do Google Cloud estão configuradas, então tudo é gravado no BigQuery. Em uma máquina local sem essas variáveis, o mesmo código usa SQLite automaticamente — não é preciso nenhuma configuração extra para desenvolver localmente.</w:t>
      </w:r>
    </w:p>
    <w:p>
      <w:pPr>
        <w:pStyle w:val="Heading1"/>
        <w:spacing w:after="200" w:before="420"/>
      </w:pPr>
      <w:r>
        <w:t xml:space="preserve">2. Repositório de Código (GitHub)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URL do repositório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https://github.com/Nataliadejf/todo-list-projeto.git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Branch principal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main (única branch usada; deploy automático a cada push)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Dono da conta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Nataliadejf (conta pessoal da responsável atual)</w:t>
            </w:r>
          </w:p>
        </w:tc>
      </w:tr>
    </w:tbl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Importante — transferência de posse: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o repositório está hoje numa conta pessoal do GitHub. O primeiro passo de continuidade deve ser transferir o repositório para uma organização/conta da empresa (Settings → Transfer ownership no GitHub), e então reconectar o Render a esse novo endereço.</w:t>
      </w:r>
    </w:p>
    <w:p>
      <w:pPr>
        <w:pStyle w:val="Heading2"/>
        <w:spacing w:after="140" w:before="300"/>
      </w:pPr>
      <w:r>
        <w:t xml:space="preserve">2.1 Estrutura de pastas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todo-list-projeto/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server.js              # servidor Express (API + serve o site estatico)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auth.js                # login, cadastro, aprovacao, papeis, JWT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repository.js          # escolhe BigQuery ou SQLite/Postgres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database.js            # implementacao SQLite / PostgreSQL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bigquery-store.js      # implementacao Google BigQuery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render.yaml            # configuracao do servico no Render (Blueprint)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render-build.sh        # script de build executado pelo Render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package.json           # dependencias e scripts do backend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seed-data.json         # carga inicial de iniciativas (1a execucao)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└── web/                   # aplicacao Next.js (frontend)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src/app/           # paginas (rotas): portfolio, iniciativas, tarefas...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src/components/    # componentes React (ui, layout, providers, sections)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src/lib/           # tipos, chamadas de API, utilitarios, constantes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└── out/               # build estatico ja pronto (COMMITADO no git)</w:t>
      </w: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Ponto crítico — a pasta web/out é versionada: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diferente da maioria dos projetos Next.js, aqui a pasta web/out (o resultado do build do frontend) é commitada no Git de propósito. O motivo é operacional (veja a seção 6) — o plano gratuito do Render não tem memória suficiente para recompilar o Next.js. Quem for mexer no frontend PRECISA gerar o build localmente e commitar a pasta web/out junto do código-fonte, senão o site em produção não muda.</w:t>
      </w:r>
    </w:p>
    <w:p>
      <w:pPr>
        <w:pStyle w:val="Heading2"/>
        <w:spacing w:after="140" w:before="300"/>
      </w:pPr>
      <w:r>
        <w:t xml:space="preserve">2.2 Fluxo de trabalho do dia a dia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Alterar o código em web/src/... (frontend) e/ou nos arquivos .js da raiz (backend).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mexeu no frontend, gerar o build estático: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cd web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STATIC_EXPORT=1 npm run build:export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Conferir que o build terminou sem erros de TypeScript.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Adicionar TUDO ao commit — código-fonte E a pasta web/out atualizada: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git add -A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git commit -m "descrição da mudança"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git push origin main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Render detecta o push e publica automaticamente em 2 a 5 minutos (às vezes mais, no plano gratuito).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Conferir em https://&lt;seu-app&gt;.onrender.com/api/health se o serviço voltou no ar.</w:t>
      </w:r>
    </w:p>
    <w:p>
      <w:pPr>
        <w:pStyle w:val="Heading2"/>
        <w:spacing w:after="140" w:before="300"/>
      </w:pPr>
      <w:r>
        <w:t xml:space="preserve">2.3 Clonar e rodar localmente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git clone https://github.com/Nataliadejf/todo-list-projeto.git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cd todo-list-projeto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npm install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cd web &amp;&amp; npm install &amp;&amp; cd ..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npm run dev        # roda API (porta 3001) + frontend em modo dev (porta 3000)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nenhuma variável de ambiente configurada, o backend usa SQLite automaticamente (arquivo data.sqlite na raiz) — ideal para testar mudanças antes de publicar.</w:t>
      </w:r>
    </w:p>
    <w:p>
      <w:pPr>
        <w:pStyle w:val="Heading1"/>
        <w:spacing w:after="200" w:before="420"/>
      </w:pPr>
      <w:r>
        <w:t xml:space="preserve">3. Arquitetura do Backend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backend é um único processo Node.js (server.js) que faz duas coisas ao mesmo tempo: serve os arquivos estáticos do frontend (pasta web/out) e expõe uma API REST em /api/*. Não há microsserviços — tudo roda numa instância só do Render.</w:t>
      </w:r>
    </w:p>
    <w:p>
      <w:pPr>
        <w:pStyle w:val="Heading2"/>
        <w:spacing w:after="140" w:before="300"/>
      </w:pPr>
      <w:r>
        <w:t xml:space="preserve">3.1 Arquivos principais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700"/>
      </w:tblGrid>
      <w:tr>
        <w:tc>
          <w:tcPr>
            <w:tcW w:type="dxa" w:w="22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67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server.js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Rotas Express: /api/todos, /api/tasks, /api/responsaveis, /api/indicadores, /api/exec-plan, /api/admin/*. Normaliza os dados recebidos do formulário antes de gravar.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auth.js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Cadastro, login, cookie de sessão (JWT httpOnly), aprovação/revogação de usuários, papéis admin/usuário.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repository.js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Camada de decisão: expõe as mesmas funções (listTodos, insertTask, etc.) e por baixo escolhe se usa BigQuery ou SQLite/Postgres, conforme as variáveis de ambiente.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database.js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Implementação SQLite (padrão local) e PostgreSQL (suportado, hoje não usado em produção). Cria e migra as tabelas automaticamente na subida.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bigquery-store.js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Implementação equivalente usando a API do Google BigQuery — é o que roda em produção hoje.</w:t>
            </w:r>
          </w:p>
        </w:tc>
      </w:tr>
    </w:tbl>
    <w:p>
      <w:pPr>
        <w:spacing w:after="120"/>
      </w:pPr>
    </w:p>
    <w:p>
      <w:pPr>
        <w:pStyle w:val="Heading2"/>
        <w:spacing w:after="140" w:before="300"/>
      </w:pPr>
      <w:r>
        <w:t xml:space="preserve">3.2 Tabelas do banco de dados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700"/>
      </w:tblGrid>
      <w:tr>
        <w:tc>
          <w:tcPr>
            <w:tcW w:type="dxa" w:w="22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7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todos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Iniciativas: identificação (área, frente, iniciativa mãe), responsáveis, categoria e descrição do ganho, cronograma, GUT (relevância/urgência), status, % de conclusão e a data em que foi concluída (completedAt).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tasks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Tarefas vinculadas a uma iniciativa: título, responsável (independente do responsável da iniciativa), status, prioridade, prazos e data de conclusão.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users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Contas de acesso: e-mail, senha (hash bcrypt), papel (admin/usuário), status (pendente/aprovado/revogado), responsável vinculado.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sessions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de acessos (login, heartbeat) usado no painel "Dashboard de Uso" da Administração.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responsaveis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Lista de responsáveis disponíveis para seleção nas iniciativas/tarefas (ativos/inativos).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indicadores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Indicadores cadastrados por meta global, usados na Visão Executiva.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settings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livres (chave/valor) — hoje guarda o plano da Visão Executiva.</w:t>
            </w:r>
          </w:p>
        </w:tc>
      </w:tr>
    </w:tbl>
    <w:p>
      <w:pPr>
        <w:spacing w:after="120"/>
      </w:pPr>
    </w:p>
    <w:p>
      <w:pPr>
        <w:pStyle w:val="Heading2"/>
        <w:spacing w:after="140" w:before="300"/>
      </w:pPr>
      <w:r>
        <w:t xml:space="preserve">3.3 Como adicionar um campo novo (padrão usado no projeto)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Sempre que uma iniciativa ou tarefa ganha um campo novo, ele precisa ser adicionado em três lugares (backend) mais o tipo TypeScript (frontend), nesta ordem: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server.js — incluir o nome do campo na lista baseFields (iniciativas) ou no normalizeTaskPayload (tarefas).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database.js — adicionar a coluna no CREATE TABLE (para bancos novos) e um bloco de migração ALTER TABLE ... ADD COLUMN (para bancos já existentes, SQLite e Postgres).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bigquery-store.js — adicionar o campo na lista de campos (textFields/taskColumns) e um ALTER TABLE ... ADD COLUMN IF NOT EXISTS equivalente.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web/src/lib/types.ts — adicionar o campo na interface Initiative ou Task.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padrão foi seguido, por exemplo, ao criar os campos mother (iniciativa mãe) e completedAt (data de conclusão).</w:t>
      </w:r>
    </w:p>
    <w:p>
      <w:pPr>
        <w:pStyle w:val="Heading1"/>
        <w:spacing w:after="200" w:before="420"/>
      </w:pPr>
      <w:r>
        <w:t xml:space="preserve">4. Arquitetura do Frontend (Layout)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frontend é uma aplicação Next.js 16 (App Router) compilada como site estático (output: "export"). Isso significa que, depois do build, o resultado é um conjunto de arquivos HTML/JS/CSS comuns, sem servidor Next.js rodando — o server.js apenas entrega esses arquivos prontos.</w:t>
      </w:r>
    </w:p>
    <w:p>
      <w:pPr>
        <w:pStyle w:val="Heading2"/>
        <w:spacing w:after="140" w:before="300"/>
      </w:pPr>
      <w:r>
        <w:t xml:space="preserve">4.1 Identidade visual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Marca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GHT · Planejamento Estratégico — logotipo em bloco ("P") sobre menu lateral escuro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Fonte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 (via next/font)</w:t>
            </w:r>
          </w:p>
        </w:tc>
      </w:tr>
      <w:tr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Cor de destaque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Azul (#2563EB) nas telas padrão do app · dourado/âmbar na Visão Executiva (identidade própria daquela tela)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Estilo de componentes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Cards brancos arredondados com sombra leve, badges coloridas por status, sidebar escura fixa à esquerda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 CSS v4 — tokens de cor definidos em web/src/app/globals.css (bloco @theme), não em tailwind.config.js</w:t>
            </w:r>
          </w:p>
        </w:tc>
      </w:tr>
    </w:tbl>
    <w:p>
      <w:pPr>
        <w:spacing w:after="120"/>
      </w:pPr>
    </w:p>
    <w:p>
      <w:pPr>
        <w:pStyle w:val="Heading2"/>
        <w:spacing w:after="140" w:before="300"/>
      </w:pPr>
      <w:r>
        <w:t xml:space="preserve">4.2 Estrutura de pastas do frontend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web/src/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app/                       # 1 pasta = 1 rota (App Router do Next.js)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portfolio/             # Dashboard principal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gerencial/             # Visao Gerencial (por eixo estrategico)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executivo/             # Visao Executiva (metas x indicadores)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projetos/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iniciativas/           # cadastro/edicao de iniciativas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tarefas/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└── admin/                 # Administracao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├── components/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layout/                # sidebar, cabecalho de pagina, app-shell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providers/             # contextos React (auth, iniciativas, tarefas...)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sections/              # blocos de tela (tabelas, graficos, formularios)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├── auth/                  # tela de login/cadastro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│   └── ui/                    # botao, card, input, select... (design system)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└── lib/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types.ts               # tipos TypeScript (Initiative, Task, etc.)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constants.ts           # opcoes fixas, rotulos, itens de menu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├── todo-utils.ts          # calculo de prioridade, prazo, filtros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└── *-api.ts               # uma funcao por chamada a API (fetch)</w:t>
      </w:r>
    </w:p>
    <w:p>
      <w:pPr>
        <w:pStyle w:val="Heading2"/>
        <w:spacing w:after="140" w:before="300"/>
      </w:pPr>
      <w:r>
        <w:t xml:space="preserve">4.3 Gerenciamento de estado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há Redux nem outra biblioteca de estado global — tudo é feito com Context API do React. Os provedores ficam montados em app-shell.tsx e envolvem toda a aplicação depois do login: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AuthProvider — usuário logado, papel (admin/usuário), login/logout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TodosProvider — lista de iniciativas, filtros ativos, criar/editar/excluir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TasksProvider — lista de tarefas, criar/editar/excluir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ResponsaveisProvider — lista de responsáveis ativos/inativos</w:t>
      </w:r>
    </w:p>
    <w:p>
      <w:pPr>
        <w:pStyle w:val="Heading2"/>
        <w:spacing w:after="140" w:before="300"/>
      </w:pPr>
      <w:r>
        <w:t xml:space="preserve">4.4 Páginas e o que cada uma faz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900"/>
      </w:tblGrid>
      <w:tr>
        <w:tc>
          <w:tcPr>
            <w:tcW w:type="dxa" w:w="20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69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/portfolio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principal: KPIs, gráfico, tabela de iniciativas, filtros (incluindo por Iniciativa Mãe e por período de conclusão), alternância de visão "Iniciativa" / "Iniciativa Mãe".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/gerencial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Visão Gerencial: quantidade de iniciativas e tarefas por eixo estratégico (categoria de ganho), com % de conclusão, GUT médio e esforço.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/executivo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Visão Executiva (restrita a administradores): 5 metas globais da empresa, indicadores cadastrados por meta, simulador de cobertura (contribuição × confiança das iniciativas).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/iniciativas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Cadastro completo da iniciativa, incluindo Iniciativa Mãe, e lista das tarefas vinculadas.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/tarefas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Lista e cadastro de tarefas, com filtros (responsável, iniciativa, status, período de conclusão).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/projetos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Visão em Kanban por status.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/admin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Aprovação de usuários, gestão de responsáveis, indicadores e iniciativas mãe, dashboard de uso da ferramenta.</w:t>
            </w:r>
          </w:p>
        </w:tc>
      </w:tr>
    </w:tbl>
    <w:p>
      <w:pPr>
        <w:pStyle w:val="Heading1"/>
        <w:spacing w:after="200" w:before="420"/>
      </w:pPr>
      <w:r>
        <w:t xml:space="preserve">5. Infraestrutura — Google Cloud (BigQuery)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BigQuery é usado apenas como banco de dados (armazenamento das tabelas). Não há nenhum outro serviço do Google Cloud em uso (sem Cloud Run, sem Cloud Functions, etc.).</w:t>
      </w:r>
    </w:p>
    <w:p>
      <w:pPr>
        <w:pStyle w:val="Heading2"/>
        <w:spacing w:after="140" w:before="300"/>
      </w:pPr>
      <w:r>
        <w:t xml:space="preserve">5.1 Recriando o projeto do zero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Acessar https://console.cloud.google.com e criar um novo projeto (ou reaproveitar um existente da empresa).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a API do BigQuery: menu "APIs e Serviços" → "Ativar APIs e Serviços" → buscar "BigQuery API" → Ativar.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uma conta de serviço (Service Account): "IAM e Administrador" → "Contas de serviço" → "Criar conta de serviço".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Conceder a essa conta os papéis: BigQuery Data Editor e BigQuery Job User.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Gerar uma chave: abrir a conta de serviço criada → aba "Chaves" → "Adicionar chave" → "Criar nova chave" → formato JSON. O arquivo baixado é o segredo que vai para o Render (seção 6).</w:t>
      </w: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Não é preciso criar o dataset nem as tabelas manualmente: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a aplicação cria tudo sozinha na primeira vez que sobe (função ensureSchema em bigquery-store.js). Basta a conta de serviço ter permissão.</w:t>
      </w:r>
    </w:p>
    <w:p>
      <w:pPr>
        <w:pStyle w:val="Heading2"/>
        <w:spacing w:after="140" w:before="300"/>
      </w:pPr>
      <w:r>
        <w:t xml:space="preserve">5.2 Variáveis relacionadas ao BigQuery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63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USE_BIGQUERY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"1" para ligar o BigQuery. Sem essa variável (e sem a chave), o app usa SQLite local automaticamente.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GOOGLE_APPLICATION_CREDENTIALS_JSON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Conteúdo do arquivo JSON da conta de serviço (colado como texto puro, ou em base64). É o único segredo desta seção.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BQ_DATASET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dataset. Em produção hoje: todolist.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BQ_LOCATION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Região do dataset. Em produção hoje: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BQ_PROJECT_ID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Opcional — só necessário se o ID do projeto não vier embutido no JSON da chave.</w:t>
            </w:r>
          </w:p>
        </w:tc>
      </w:tr>
    </w:tbl>
    <w:p>
      <w:pPr>
        <w:spacing w:after="120"/>
      </w:pP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Onde está a chave hoje: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a chave JSON atual está guardada somente no painel do Render (Environment), marcada como segredo — ela NÃO está no repositório do GitHub por segurança. Se for perdida, gere uma nova chave para a mesma conta de serviço (passo 5 acima) e cole no Render.</w:t>
      </w:r>
    </w:p>
    <w:p>
      <w:pPr>
        <w:pStyle w:val="Heading2"/>
        <w:spacing w:after="140" w:before="300"/>
      </w:pPr>
      <w:r>
        <w:t xml:space="preserve">5.3 Por que existe um "banco local" (SQLite) se já temos o BigQuery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código tem duas formas de gravar dados: BigQuery (produção, na nuvem) e SQLite (arquivo local, automático). A escolha não é manual — o próprio backend decide sozinho, no arquivo repository.js:</w:t>
      </w:r>
    </w:p>
    <w:p>
      <w:pPr>
        <w:shd w:fill="0F172A" w:val="clear"/>
        <w:spacing w:after="200" w:before="80" w:line="2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se existir a credencial do Google Cloud configurada: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usa o BigQuery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senao:</w:t>
      </w:r>
      <w:r>
        <w:rPr>
          <w:rFonts w:ascii="Consolas" w:cs="Consolas" w:eastAsia="Consolas" w:hAnsi="Consolas"/>
          <w:color w:val="E2E8F0"/>
          <w:sz w:val="18"/>
          <w:szCs w:val="18"/>
        </w:rPr>
        <w:br/>
        <w:t xml:space="preserve">    usa o SQLite (um arquivo local, criado na hora, sem nenhuma configuracao)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SQLite não é uma alternativa de produção — é um recurso para desenvolvimento local. Serve para três coisas: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Rodar o projeto em qualquer computador sem precisar primeiro conseguir credenciais do Google Cloud — quem for testar uma mudança de tela consegue abrir a aplicação na hora.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Testar mudanças sem nenhum risco de afetar os dados reais de produção (nem custo de consulta no Google Cloud).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resquício de uma versão anterior do sistema, que usava PostgreSQL do próprio Render antes de migrar para o BigQuery — o caminho antigo nunca foi removido porque continua útil para desenvolvimento.</w:t>
      </w: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Risco a que ficar atento — o fallback é silencioso: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se a variável GOOGLE_APPLICATION_CREDENTIALS_JSON sumir, expirar ou for digitada errado no Render (produção), o aplicativo NÃO trava com erro visível. Ele simplesmente passa a usar um SQLite vazio, criado do zero, sem nenhum aviso claro de que trocou de banco. Nesse cenário, alguém abriria o site e veria "0 iniciativas" — parecendo que os dados sumiram, quando na verdade a aplicação só desviou para um banco local vazio. Se isso acontecer: confira primeiro a variável GOOGLE_APPLICATION_CREDENTIALS_JSON no painel do Render antes de supor perda de dados — os dados reais continuam intactos no BigQuery.</w:t>
      </w:r>
    </w:p>
    <w:p>
      <w:pPr>
        <w:pStyle w:val="Heading1"/>
        <w:spacing w:after="200" w:before="420"/>
      </w:pPr>
      <w:r>
        <w:t xml:space="preserve">6. Infraestrutura — Render (Hospedagem e Deploy)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Render hospeda um único "Web Service" (Node.js) que roda o server.js. Não há banco de dados do Render em uso — apenas o serviço de aplicação.</w:t>
      </w:r>
    </w:p>
    <w:p>
      <w:pPr>
        <w:pStyle w:val="Heading2"/>
        <w:spacing w:after="140" w:before="300"/>
      </w:pPr>
      <w:r>
        <w:t xml:space="preserve">6.1 Uma peculiaridade importante do plano gratuito</w:t>
      </w: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Por que o frontend é buildado localmente: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o plano gratuito do Render não tem memória suficiente para recompilar o Next.js (o processo trava por falta de memória — "OOM"). Por isso, o build do frontend é feito na máquina de quem está desenvolvendo, e o resultado (pasta web/out) é commitado no Git. O arquivo render-build.sh só tenta recompilar no servidor como último recurso, caso a pasta web/out não exista no repositório.</w:t>
      </w:r>
    </w:p>
    <w:p>
      <w:pPr>
        <w:pStyle w:val="Heading2"/>
        <w:spacing w:after="140" w:before="300"/>
      </w:pPr>
      <w:r>
        <w:t xml:space="preserve">6.2 Configuração do serviço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300"/>
      </w:tblGrid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Nome do serviço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todolist-projeto-2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Tipo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 Service · Runtime: Node · Plano: Free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Branch monitorada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main (Auto-Deploy ligado)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Build Command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bash render-build.sh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Start Command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 server.js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Arquivo de blueprint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render.yaml (na raiz do repositório)</w:t>
            </w:r>
          </w:p>
        </w:tc>
      </w:tr>
    </w:tbl>
    <w:p>
      <w:pPr>
        <w:spacing w:after="120"/>
      </w:pPr>
    </w:p>
    <w:p>
      <w:pPr>
        <w:pStyle w:val="Heading2"/>
        <w:spacing w:after="140" w:before="300"/>
      </w:pPr>
      <w:r>
        <w:t xml:space="preserve">6.3 Todas as variáveis de ambiente do serviço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500"/>
      </w:tblGrid>
      <w:tr>
        <w:tc>
          <w:tcPr>
            <w:tcW w:type="dxa" w:w="26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38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5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 / origem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NODE_ENV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de execução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STATIC_EXPORT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Liga o modo de build estático do Next.js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NPM_CONFIG_PRODUCTION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Garante que devDependencies sejam instaladas (necessário para o build)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NODE_OPTIONS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Limite de memória do Node, para evitar estourar o plano gratuito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--max-old-space-size=512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USE_BIGQUERY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Liga a persistência no BigQuery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BQ_DATASET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Dataset do BigQuery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todolist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BQ_LOCATION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Região do dataset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US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GOOGLE_APPLICATION_CREDENTIALS_JSON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da conta de serviço do Google Cloud (segredo)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colar manualmente no painel do Render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JWT_SECRET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usada para assinar o cookie de sessão. Sem ela, o app gera uma efêmera e todo mundo é deslogado a cada reinício.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gerar uma string aleatória longa e fixa (segredo)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ADMIN_EMAIL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E-mail que sempre tem papel de administrador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administradorportfolio@gmail.com (padrão do código, pode ser sobrescrito)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ADMIN_PASSWORD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Senha usada para criar/atualizar o usuário admin no primeiro boot (segredo)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definir uma senha forte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REQUIRE_AUTH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 "1", exige login para acessar as rotas de dados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opcional (padrão: aberto)</w:t>
            </w:r>
          </w:p>
        </w:tc>
      </w:tr>
    </w:tbl>
    <w:p>
      <w:pPr>
        <w:spacing w:after="120"/>
      </w:pPr>
    </w:p>
    <w:p>
      <w:pPr>
        <w:pBdr>
          <w:left w:val="single" w:color="D97706" w:sz="28"/>
        </w:pBdr>
        <w:shd w:fill="FEF3C7" w:val="clear"/>
        <w:spacing w:after="220" w:before="120" w:line="30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⚠ Segredos não estão neste documento:  </w:t>
      </w:r>
      <w:r>
        <w:rPr>
          <w:rFonts w:ascii="Calibri" w:cs="Calibri" w:eastAsia="Calibri" w:hAnsi="Calibri"/>
          <w:color w:val="78350F"/>
          <w:sz w:val="22"/>
          <w:szCs w:val="22"/>
        </w:rPr>
        <w:t xml:space="preserve"> GOOGLE_APPLICATION_CREDENTIALS_JSON, JWT_SECRET e ADMIN_PASSWORD são segredos reais e não foram incluídos aqui por segurança. Eles estão salvos apenas no painel do Render (aba Environment do serviço) — quem tiver acesso à conta Render da empresa consegue vê-los/copiá-los lá.</w:t>
      </w:r>
    </w:p>
    <w:p>
      <w:pPr>
        <w:pStyle w:val="Heading2"/>
        <w:spacing w:after="140" w:before="300"/>
      </w:pPr>
      <w:r>
        <w:t xml:space="preserve">6.4 Como recriar o serviço no Render do zero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uma conta Render vinculada ao GitHub da empresa (ou transferir a conta atual — ver seção 2).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"New +" → "Blueprint" → selecionar o repositório → o Render lê o render.yaml automaticamente e sugere a configuração da seção 6.2.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Preencher os campos marcados como segredo (sync: false no blueprint): GOOGLE_APPLICATION_CREDENTIALS_JSON, e adicionar manualmente JWT_SECRET, ADMIN_EMAIL e ADMIN_PASSWORD (não vêm no blueprint).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Clicar em "Apply"/"Create Web Service".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Acompanhar o primeiro deploy pelos logs do Render (pode levar alguns minutos).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Confirmar em https://&lt;seu-app&gt;.onrender.com/api/health — deve retornar {"ok": true, "database": "bigquery", ...}.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Acessar a URL do serviço, fazer login com o ADMIN_EMAIL/ADMIN_PASSWORD configurados, e aprovar os demais usuários pela tela de Administração.</w:t>
      </w:r>
    </w:p>
    <w:p>
      <w:pPr>
        <w:pStyle w:val="Heading1"/>
        <w:spacing w:after="200" w:before="420"/>
      </w:pPr>
      <w:r>
        <w:t xml:space="preserve">7. Autenticação e Controle de Acesso</w:t>
      </w:r>
    </w:p>
    <w:p>
      <w:pPr>
        <w:pStyle w:val="Heading2"/>
        <w:spacing w:after="140" w:before="300"/>
      </w:pPr>
      <w:r>
        <w:t xml:space="preserve">7.1 Como funciona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(auto-serviço): a pessoa se cadastra com nome, e-mail e senha; a conta nasce com status "pendente".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Aprovação: um administrador aprova (ou revoga) o acesso na tela de Administração.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Login: e-mail + senha (hash bcrypt); a sessão é um JWT guardado em cookie httpOnly (não acessível via JavaScript, mais seguro contra XSS).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Papéis: "admin" (acesso à Administração e à Visão Executiva) ou "usuário" (telas operacionais). O e-mail definido em ADMIN_EMAIL é sempre tratado como admin.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Vínculo com Responsável: cada conta pode ser associada a um "Responsável" cadastrado, usado para filtrar as iniciativas/tarefas daquela pessoa.</w:t>
      </w:r>
    </w:p>
    <w:p>
      <w:pPr>
        <w:pStyle w:val="Heading2"/>
        <w:spacing w:after="140" w:before="300"/>
      </w:pPr>
      <w:r>
        <w:t xml:space="preserve">7.2 Primeiro acesso em uma instalação nova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primeiro boot do servidor, se as variáveis ADMIN_EMAIL e ADMIN_PASSWORD estiverem definidas e esse usuário ainda não existir, o próprio backend cria a conta de administrador automaticamente (função seedAdmin em auth.js) — não é preciso nenhum passo manual no banco de dados.</w:t>
      </w:r>
    </w:p>
    <w:p>
      <w:pPr>
        <w:pStyle w:val="Heading1"/>
        <w:spacing w:after="200" w:before="420"/>
      </w:pPr>
      <w:r>
        <w:t xml:space="preserve">8. Runbook — Recriar Tudo do Zero</w:t>
      </w:r>
    </w:p>
    <w:p>
      <w:pPr>
        <w:spacing w:after="160" w:line="30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Checklist de ponta a ponta, na ordem recomendada, juntando o que foi detalhado nas seções anteriores.</w:t>
      </w:r>
    </w:p>
    <w:p>
      <w:pPr>
        <w:pStyle w:val="Heading3"/>
        <w:spacing w:after="100" w:before="220"/>
      </w:pPr>
      <w:r>
        <w:t xml:space="preserve">Passo 1 — Código-fonte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Confirmar acesso ao repositório GitHub (ou restaurar de um backup local/zip do código, se o GitHub também tiver sido perdido).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git clone do repositório.</w:t>
      </w:r>
    </w:p>
    <w:p>
      <w:pPr>
        <w:pStyle w:val="Heading3"/>
        <w:spacing w:after="100" w:before="220"/>
      </w:pPr>
      <w:r>
        <w:t xml:space="preserve">Passo 2 — Google Cloud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Criar/reaproveitar um projeto GCP, ativar a BigQuery API.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a conta de serviço com os papéis BigQuery Data Editor e BigQuery Job User.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Gerar e guardar a chave JSON com segurança (gestor de senhas da empresa).</w:t>
      </w:r>
    </w:p>
    <w:p>
      <w:pPr>
        <w:pStyle w:val="Heading3"/>
        <w:spacing w:after="100" w:before="220"/>
      </w:pPr>
      <w:r>
        <w:t xml:space="preserve">Passo 3 — Render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conta / acessar a conta Render da empresa.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o Web Service a partir do render.yaml (Blueprint).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Preencher as variáveis de ambiente (seção 6.3), incluindo os segredos.</w:t>
      </w:r>
    </w:p>
    <w:p>
      <w:pPr>
        <w:pStyle w:val="Heading3"/>
        <w:spacing w:after="100" w:before="220"/>
      </w:pPr>
      <w:r>
        <w:t xml:space="preserve">Passo 4 — Primeiro deploy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Garantir que a pasta web/out está presente e atualizada no repositório (rodar o build localmente se necessário — seção 2.2).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Publicar o serviço no Render e acompanhar os logs.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Testar /api/health.</w:t>
      </w:r>
    </w:p>
    <w:p>
      <w:pPr>
        <w:pStyle w:val="Heading3"/>
        <w:spacing w:after="100" w:before="220"/>
      </w:pPr>
      <w:r>
        <w:t xml:space="preserve">Passo 5 — Acesso e dados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Fazer login com o e-mail/senha de administrador.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Cadastrar os Responsáveis (Administração → Responsáveis).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Aprovar os usuários que forem se cadastrando.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houver uma base antiga para migrar, usar scripts/migrate-to-bigquery.js (ver comentários no próprio arquivo e no RENDER_SETUP.md do repositório).</w:t>
      </w:r>
    </w:p>
    <w:p>
      <w:pPr>
        <w:pStyle w:val="Heading3"/>
        <w:spacing w:after="100" w:before="220"/>
      </w:pPr>
      <w:r>
        <w:t xml:space="preserve">Passo 6 — Conferência final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Abrir cada tela (Portfólio, Visão Gerencial, Visão Executiva, Projetos, Iniciativas, Tarefas, Administração) e validar que carrega sem erros.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Cadastrar uma iniciativa de teste, uma tarefa, e confirmar que aparecem nos filtros e nos gráficos.</w:t>
      </w:r>
    </w:p>
    <w:p>
      <w:pPr>
        <w:pStyle w:val="Heading1"/>
        <w:spacing w:after="200" w:before="420"/>
      </w:pPr>
      <w:r>
        <w:t xml:space="preserve">9. Manutenção e Boas Práticas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Nunca commitar segredos (arquivos .env, chaves JSON) no Git — sempre usar as variáveis de ambiente do Render.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Sempre rodar o build do frontend (cd web &amp;&amp; STATIC_EXPORT=1 npm run build:export) e commitar a pasta web/out antes do push — sem isso, mudanças de tela não aparecem em produção.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criar um campo novo em Iniciativa ou Tarefa, seguir o padrão da seção 3.3 (server.js, database.js, bigquery-store.js e types.ts) para funcionar tanto em BigQuery quanto em SQLite.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Testar mudanças localmente primeiro (npm run dev, banco SQLite automático) antes de publicar no Render.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Depois de cada push, aguardar e conferir o deploy — o Render pode demorar de 2 a 10 minutos, especialmente após mudanças de backend/banco.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Definir um JWT_SECRET fixo em produção (se não for definido, todo mundo é deslogado sempre que o servidor reinicia).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Fazer backup periódico dos dados do BigQuery (exportação das tabelas) — não depender só da retenção do Google Cloud.</w:t>
      </w:r>
    </w:p>
    <w:p>
      <w:pPr>
        <w:pStyle w:val="Heading1"/>
        <w:spacing w:after="200" w:before="420"/>
      </w:pPr>
      <w:r>
        <w:t xml:space="preserve">10. Contatos e Referências Rápidas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700"/>
      </w:tblGrid>
      <w:tr>
        <w:tc>
          <w:tcPr>
            <w:tcW w:type="dxa" w:w="32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700"/>
            <w:shd w:fill="1E293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Onde encontrar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https://github.com/Nataliadejf/todo-list-projeto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Aplicação em produção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https://todo-list-projeto2.onrender.com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Painel de deploy / logs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https://dashboard.render.com (serviço todolist-projeto-2)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Segredos de produção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Painel do Render → serviço → aba "Environment"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Console do banco de dados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https://console.cloud.google.com/bigquery (dataset "todolist")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Documentação técnica complementar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DEPLOY.md e RENDER_SETUP.md, na raiz do repositório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Responsável pela criação do sistema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Natália de Jesus França</w:t>
            </w:r>
          </w:p>
        </w:tc>
      </w:tr>
    </w:tbl>
    <w:p>
      <w:pPr>
        <w:spacing w:after="200"/>
      </w:pPr>
    </w:p>
    <w:p>
      <w:pPr>
        <w:spacing w:after="0" w:line="3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Fim do documento.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/>
      </w:pBdr>
      <w:spacing w:after="160"/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Portfólio Estratégico GHT — Documentação de Backup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BEAFE" w:sz="8"/>
      </w:pBdr>
      <w:spacing w:after="180" w:before="360"/>
    </w:pPr>
    <w:rPr>
      <w:rFonts w:ascii="Calibri" w:cs="Calibri" w:eastAsia="Calibri" w:hAnsi="Calibri"/>
      <w:b/>
      <w:bCs/>
      <w:color w:val="1D4ED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200"/>
    </w:pPr>
    <w:rPr>
      <w:rFonts w:ascii="Calibri" w:cs="Calibri" w:eastAsia="Calibri" w:hAnsi="Calibri"/>
      <w:b/>
      <w:bCs/>
      <w:color w:val="47556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2026-09-09T11:55:12.994Z</dcterms:created>
  <dcterms:modified xsi:type="dcterms:W3CDTF">2026-09-09T11:55:12.994Z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