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CB0C" w14:textId="743D1147" w:rsidR="006D0AE4" w:rsidRDefault="006D0AE4" w:rsidP="006D0AE4">
      <w:pPr>
        <w:rPr>
          <w:b/>
          <w:bCs/>
        </w:rPr>
      </w:pPr>
      <w:r>
        <w:rPr>
          <w:b/>
          <w:bCs/>
        </w:rPr>
        <w:t>DHS data</w:t>
      </w:r>
      <w:r>
        <w:rPr>
          <w:b/>
          <w:bCs/>
        </w:rPr>
        <w:t xml:space="preserve"> female and male samples</w:t>
      </w:r>
    </w:p>
    <w:p w14:paraId="3BD009B4" w14:textId="77777777" w:rsidR="006D0AE4" w:rsidRDefault="006D0AE4">
      <w:pPr>
        <w:rPr>
          <w:b/>
          <w:bCs/>
        </w:rPr>
      </w:pPr>
      <w:r>
        <w:rPr>
          <w:b/>
          <w:bCs/>
        </w:rPr>
        <w:t>Dependent variable-Dropouts</w:t>
      </w:r>
    </w:p>
    <w:p w14:paraId="18FA43AA" w14:textId="467DC62B" w:rsidR="006D10B4" w:rsidRDefault="006D0AE4" w:rsidP="006D0AE4">
      <w:pPr>
        <w:jc w:val="both"/>
      </w:pPr>
      <w:r>
        <w:t>I joined the female and male datasets with the variables id, household id, gender, age, region, school status and educational attainment. After reducing the sample to respondents between 12 and 6 years old and eliminating the cases of respondents aged 16, not attending school but that completed secondary the final sample size is 10,942.</w:t>
      </w:r>
    </w:p>
    <w:p w14:paraId="487474C3" w14:textId="38C29BA1" w:rsidR="006D0AE4" w:rsidRDefault="006D0AE4" w:rsidP="00AE6DB9">
      <w:pPr>
        <w:jc w:val="both"/>
      </w:pPr>
      <w:r>
        <w:t>Descriptive statistics of dependent variable school status 0= not attending school, 1 = attending school.</w:t>
      </w:r>
    </w:p>
    <w:p w14:paraId="4514AB7C" w14:textId="0DC5AA9C" w:rsidR="006D0AE4" w:rsidRDefault="006D0AE4" w:rsidP="006D0AE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2EEE1F" wp14:editId="6A721817">
            <wp:extent cx="2009775" cy="1295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B3FD" w14:textId="7B179B45" w:rsidR="006D0AE4" w:rsidRDefault="006D0AE4" w:rsidP="006D0AE4">
      <w:pPr>
        <w:jc w:val="center"/>
        <w:rPr>
          <w:b/>
          <w:bCs/>
        </w:rPr>
      </w:pPr>
    </w:p>
    <w:p w14:paraId="53ACA033" w14:textId="5A88D0C5" w:rsidR="006D0AE4" w:rsidRDefault="006D0AE4" w:rsidP="006D0AE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DB7753" wp14:editId="367D5749">
            <wp:extent cx="2695575" cy="1638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FE51" w14:textId="77777777" w:rsidR="006D0AE4" w:rsidRDefault="006D0AE4" w:rsidP="006D0AE4">
      <w:pPr>
        <w:jc w:val="center"/>
        <w:rPr>
          <w:b/>
          <w:bCs/>
        </w:rPr>
      </w:pPr>
    </w:p>
    <w:p w14:paraId="1AA5864F" w14:textId="0BBF051D" w:rsidR="006D0AE4" w:rsidRDefault="006D0AE4" w:rsidP="006D0AE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9B6D0BD" wp14:editId="4572A74B">
            <wp:extent cx="2438400" cy="2057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DA8A" w14:textId="03217C0B" w:rsidR="006D0AE4" w:rsidRDefault="006D0AE4" w:rsidP="006D0AE4">
      <w:pPr>
        <w:jc w:val="center"/>
        <w:rPr>
          <w:b/>
          <w:bCs/>
        </w:rPr>
      </w:pPr>
    </w:p>
    <w:p w14:paraId="36A07043" w14:textId="5CC3BF5E" w:rsidR="006D0AE4" w:rsidRDefault="006D0AE4" w:rsidP="006D0AE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842087" wp14:editId="07A8FE02">
            <wp:extent cx="5612130" cy="3530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61E6" w14:textId="50658BD8" w:rsidR="00E5174B" w:rsidRDefault="00E5174B" w:rsidP="006D0AE4">
      <w:pPr>
        <w:jc w:val="center"/>
        <w:rPr>
          <w:b/>
          <w:bCs/>
        </w:rPr>
      </w:pPr>
    </w:p>
    <w:p w14:paraId="62B2CEC2" w14:textId="3F465D30" w:rsidR="00E5174B" w:rsidRDefault="00E5174B" w:rsidP="00E5174B">
      <w:pPr>
        <w:rPr>
          <w:b/>
          <w:bCs/>
        </w:rPr>
      </w:pPr>
      <w:r>
        <w:rPr>
          <w:b/>
          <w:bCs/>
        </w:rPr>
        <w:t>Household dataset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4111"/>
      </w:tblGrid>
      <w:tr w:rsidR="00E5174B" w:rsidRPr="00BB7EA4" w14:paraId="7DAD3CCD" w14:textId="77777777" w:rsidTr="00E90364">
        <w:tc>
          <w:tcPr>
            <w:tcW w:w="2830" w:type="dxa"/>
          </w:tcPr>
          <w:p w14:paraId="70004CEB" w14:textId="77777777" w:rsidR="00E5174B" w:rsidRPr="00BB7EA4" w:rsidRDefault="00E5174B" w:rsidP="00E90364">
            <w:pPr>
              <w:rPr>
                <w:b/>
                <w:bCs/>
              </w:rPr>
            </w:pPr>
            <w:r w:rsidRPr="00BB7EA4">
              <w:rPr>
                <w:b/>
                <w:bCs/>
              </w:rPr>
              <w:t>Original variable</w:t>
            </w:r>
          </w:p>
        </w:tc>
        <w:tc>
          <w:tcPr>
            <w:tcW w:w="4111" w:type="dxa"/>
          </w:tcPr>
          <w:p w14:paraId="5693C303" w14:textId="77777777" w:rsidR="00E5174B" w:rsidRPr="00BB7EA4" w:rsidRDefault="00E5174B" w:rsidP="00E9036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5174B" w:rsidRPr="00BB7EA4" w14:paraId="1AC8A263" w14:textId="77777777" w:rsidTr="00E90364">
        <w:tc>
          <w:tcPr>
            <w:tcW w:w="2830" w:type="dxa"/>
          </w:tcPr>
          <w:p w14:paraId="30AFCC31" w14:textId="2941B44B" w:rsidR="00E5174B" w:rsidRDefault="00E5174B" w:rsidP="00E90364">
            <w:proofErr w:type="spellStart"/>
            <w:r>
              <w:t>Hhid</w:t>
            </w:r>
            <w:proofErr w:type="spellEnd"/>
          </w:p>
          <w:p w14:paraId="7A028832" w14:textId="0BF3AB2D" w:rsidR="00E5174B" w:rsidRPr="00BB7EA4" w:rsidRDefault="00E5174B" w:rsidP="00E90364">
            <w:r>
              <w:t>Case identification</w:t>
            </w:r>
          </w:p>
        </w:tc>
        <w:tc>
          <w:tcPr>
            <w:tcW w:w="4111" w:type="dxa"/>
          </w:tcPr>
          <w:p w14:paraId="4E2FCC97" w14:textId="77777777" w:rsidR="00E5174B" w:rsidRPr="00BB7EA4" w:rsidRDefault="00E5174B" w:rsidP="00E90364"/>
        </w:tc>
      </w:tr>
      <w:tr w:rsidR="00E5174B" w:rsidRPr="00BB7EA4" w14:paraId="1BFC3195" w14:textId="77777777" w:rsidTr="00E90364">
        <w:tc>
          <w:tcPr>
            <w:tcW w:w="2830" w:type="dxa"/>
          </w:tcPr>
          <w:p w14:paraId="2DC9BC81" w14:textId="77777777" w:rsidR="00E5174B" w:rsidRDefault="008B7A19" w:rsidP="00E90364">
            <w:r>
              <w:t>Hv002</w:t>
            </w:r>
          </w:p>
          <w:p w14:paraId="104ACF94" w14:textId="58F4B64A" w:rsidR="008B7A19" w:rsidRPr="00BB7EA4" w:rsidRDefault="008B7A19" w:rsidP="00E90364">
            <w:r>
              <w:t>Household number</w:t>
            </w:r>
          </w:p>
        </w:tc>
        <w:tc>
          <w:tcPr>
            <w:tcW w:w="4111" w:type="dxa"/>
          </w:tcPr>
          <w:p w14:paraId="210A1CB6" w14:textId="77777777" w:rsidR="00E5174B" w:rsidRPr="00BB7EA4" w:rsidRDefault="00E5174B" w:rsidP="00E90364"/>
        </w:tc>
      </w:tr>
      <w:tr w:rsidR="00E5174B" w:rsidRPr="00BB7EA4" w14:paraId="56A033C1" w14:textId="77777777" w:rsidTr="00E90364">
        <w:tc>
          <w:tcPr>
            <w:tcW w:w="2830" w:type="dxa"/>
          </w:tcPr>
          <w:p w14:paraId="6E587D58" w14:textId="77777777" w:rsidR="00E5174B" w:rsidRDefault="008B7A19" w:rsidP="00E90364">
            <w:r>
              <w:t>Hv009</w:t>
            </w:r>
          </w:p>
          <w:p w14:paraId="0B72D804" w14:textId="4240466F" w:rsidR="008B7A19" w:rsidRPr="00BB7EA4" w:rsidRDefault="008B7A19" w:rsidP="00E90364">
            <w:r>
              <w:t>Number of household members</w:t>
            </w:r>
          </w:p>
        </w:tc>
        <w:tc>
          <w:tcPr>
            <w:tcW w:w="4111" w:type="dxa"/>
          </w:tcPr>
          <w:p w14:paraId="4FD5C2D5" w14:textId="77777777" w:rsidR="00E5174B" w:rsidRPr="00BB7EA4" w:rsidRDefault="00E5174B" w:rsidP="00E90364">
            <w:pPr>
              <w:jc w:val="center"/>
            </w:pPr>
          </w:p>
        </w:tc>
      </w:tr>
      <w:tr w:rsidR="00E5174B" w:rsidRPr="00BB7EA4" w14:paraId="48ECEE07" w14:textId="77777777" w:rsidTr="00E90364">
        <w:tc>
          <w:tcPr>
            <w:tcW w:w="2830" w:type="dxa"/>
          </w:tcPr>
          <w:p w14:paraId="0F57D0BF" w14:textId="77777777" w:rsidR="00E5174B" w:rsidRDefault="008B7A19" w:rsidP="00E90364">
            <w:r>
              <w:t>Hv201</w:t>
            </w:r>
          </w:p>
          <w:p w14:paraId="03053E93" w14:textId="0E8849F5" w:rsidR="008B7A19" w:rsidRPr="00BB7EA4" w:rsidRDefault="008B7A19" w:rsidP="00E90364">
            <w:r>
              <w:t>Source of drinking water</w:t>
            </w:r>
          </w:p>
        </w:tc>
        <w:tc>
          <w:tcPr>
            <w:tcW w:w="4111" w:type="dxa"/>
          </w:tcPr>
          <w:p w14:paraId="4CF0B217" w14:textId="42494FF8" w:rsidR="00E5174B" w:rsidRPr="00BB7EA4" w:rsidRDefault="00E5174B" w:rsidP="00E90364"/>
        </w:tc>
      </w:tr>
      <w:tr w:rsidR="00E5174B" w:rsidRPr="00BB7EA4" w14:paraId="2B23E24B" w14:textId="77777777" w:rsidTr="00E90364">
        <w:tc>
          <w:tcPr>
            <w:tcW w:w="2830" w:type="dxa"/>
          </w:tcPr>
          <w:p w14:paraId="322FBD39" w14:textId="77777777" w:rsidR="00E5174B" w:rsidRDefault="008B7A19" w:rsidP="00E90364">
            <w:r>
              <w:t>Hv206</w:t>
            </w:r>
          </w:p>
          <w:p w14:paraId="3EF7AE0D" w14:textId="4663F51A" w:rsidR="008B7A19" w:rsidRPr="00BB7EA4" w:rsidRDefault="008B7A19" w:rsidP="00E90364">
            <w:r>
              <w:t>Has electricity</w:t>
            </w:r>
          </w:p>
        </w:tc>
        <w:tc>
          <w:tcPr>
            <w:tcW w:w="4111" w:type="dxa"/>
          </w:tcPr>
          <w:p w14:paraId="19FA1C7F" w14:textId="03932D4E" w:rsidR="00E5174B" w:rsidRPr="00BB7EA4" w:rsidRDefault="00E5174B" w:rsidP="00E90364"/>
        </w:tc>
      </w:tr>
      <w:tr w:rsidR="00E5174B" w:rsidRPr="00BB7EA4" w14:paraId="5E0D27DF" w14:textId="77777777" w:rsidTr="00E90364">
        <w:tc>
          <w:tcPr>
            <w:tcW w:w="2830" w:type="dxa"/>
          </w:tcPr>
          <w:p w14:paraId="0441AC0B" w14:textId="77777777" w:rsidR="00E5174B" w:rsidRDefault="008B7A19" w:rsidP="00E90364">
            <w:r>
              <w:t>Hv216</w:t>
            </w:r>
          </w:p>
          <w:p w14:paraId="009FF1E9" w14:textId="41609912" w:rsidR="008B7A19" w:rsidRPr="00BB7EA4" w:rsidRDefault="008B7A19" w:rsidP="00E90364">
            <w:r>
              <w:t>Number of rooms used for sleeping</w:t>
            </w:r>
          </w:p>
        </w:tc>
        <w:tc>
          <w:tcPr>
            <w:tcW w:w="4111" w:type="dxa"/>
          </w:tcPr>
          <w:p w14:paraId="610A2A7F" w14:textId="19568232" w:rsidR="00E5174B" w:rsidRPr="00BB7EA4" w:rsidRDefault="00E5174B" w:rsidP="00E90364"/>
        </w:tc>
      </w:tr>
      <w:tr w:rsidR="00E5174B" w:rsidRPr="00BB7EA4" w14:paraId="4E96C890" w14:textId="77777777" w:rsidTr="00E90364">
        <w:tc>
          <w:tcPr>
            <w:tcW w:w="2830" w:type="dxa"/>
          </w:tcPr>
          <w:p w14:paraId="36124BBD" w14:textId="767CCD26" w:rsidR="00E5174B" w:rsidRDefault="008B7A19" w:rsidP="00E90364">
            <w:r>
              <w:t>Hv270a</w:t>
            </w:r>
          </w:p>
          <w:p w14:paraId="0188E07B" w14:textId="6E754890" w:rsidR="008B7A19" w:rsidRPr="00BB7EA4" w:rsidRDefault="008B7A19" w:rsidP="00E90364">
            <w:r>
              <w:t>Wealth index for urban/rural</w:t>
            </w:r>
          </w:p>
        </w:tc>
        <w:tc>
          <w:tcPr>
            <w:tcW w:w="4111" w:type="dxa"/>
          </w:tcPr>
          <w:p w14:paraId="02E84CAA" w14:textId="77777777" w:rsidR="00E5174B" w:rsidRDefault="008B7A19" w:rsidP="00E90364">
            <w:r>
              <w:t>1.Poorest</w:t>
            </w:r>
          </w:p>
          <w:p w14:paraId="0ED92AEF" w14:textId="77777777" w:rsidR="008B7A19" w:rsidRDefault="008B7A19" w:rsidP="00E90364">
            <w:r>
              <w:t>2.Poorer</w:t>
            </w:r>
          </w:p>
          <w:p w14:paraId="5F26B8B6" w14:textId="77777777" w:rsidR="008B7A19" w:rsidRDefault="008B7A19" w:rsidP="00E90364">
            <w:r>
              <w:t>3.Middle</w:t>
            </w:r>
          </w:p>
          <w:p w14:paraId="7B44D865" w14:textId="77777777" w:rsidR="008B7A19" w:rsidRDefault="008B7A19" w:rsidP="00E90364">
            <w:r>
              <w:t>4.Richer</w:t>
            </w:r>
          </w:p>
          <w:p w14:paraId="687794DD" w14:textId="3C4FB8C6" w:rsidR="008B7A19" w:rsidRPr="00BB7EA4" w:rsidRDefault="008B7A19" w:rsidP="00E90364">
            <w:r>
              <w:t>5.Richest</w:t>
            </w:r>
          </w:p>
        </w:tc>
      </w:tr>
      <w:tr w:rsidR="00E5174B" w:rsidRPr="00BB7EA4" w14:paraId="53F3E9E2" w14:textId="77777777" w:rsidTr="00E90364">
        <w:tc>
          <w:tcPr>
            <w:tcW w:w="2830" w:type="dxa"/>
          </w:tcPr>
          <w:p w14:paraId="7509FDDD" w14:textId="77777777" w:rsidR="00E5174B" w:rsidRDefault="008B7A19" w:rsidP="00E90364">
            <w:r>
              <w:t>Sh63</w:t>
            </w:r>
          </w:p>
          <w:p w14:paraId="099913D5" w14:textId="45102448" w:rsidR="008B7A19" w:rsidRDefault="008B7A19" w:rsidP="00E90364">
            <w:r>
              <w:t>Type of family</w:t>
            </w:r>
          </w:p>
        </w:tc>
        <w:tc>
          <w:tcPr>
            <w:tcW w:w="4111" w:type="dxa"/>
          </w:tcPr>
          <w:p w14:paraId="509A8BD9" w14:textId="3D7410A0" w:rsidR="00E5174B" w:rsidRDefault="00E5174B" w:rsidP="00E90364"/>
        </w:tc>
      </w:tr>
      <w:tr w:rsidR="00E5174B" w:rsidRPr="00BB7EA4" w14:paraId="5D7A0102" w14:textId="77777777" w:rsidTr="00E90364">
        <w:tc>
          <w:tcPr>
            <w:tcW w:w="2830" w:type="dxa"/>
          </w:tcPr>
          <w:p w14:paraId="1218AC8C" w14:textId="77777777" w:rsidR="00E5174B" w:rsidRDefault="008B7A19" w:rsidP="00E90364">
            <w:r>
              <w:t>Sh68ab</w:t>
            </w:r>
          </w:p>
          <w:p w14:paraId="4F606C13" w14:textId="7A952561" w:rsidR="008B7A19" w:rsidRDefault="008B7A19" w:rsidP="00E90364">
            <w:r>
              <w:lastRenderedPageBreak/>
              <w:t>Socioeconomic strata</w:t>
            </w:r>
          </w:p>
        </w:tc>
        <w:tc>
          <w:tcPr>
            <w:tcW w:w="4111" w:type="dxa"/>
          </w:tcPr>
          <w:p w14:paraId="411F0119" w14:textId="4D765C2E" w:rsidR="00E5174B" w:rsidRDefault="00E5174B" w:rsidP="00E90364"/>
        </w:tc>
      </w:tr>
      <w:tr w:rsidR="00E5174B" w:rsidRPr="00BB7EA4" w14:paraId="1B51C739" w14:textId="77777777" w:rsidTr="00E90364">
        <w:tc>
          <w:tcPr>
            <w:tcW w:w="2830" w:type="dxa"/>
          </w:tcPr>
          <w:p w14:paraId="0AA28C73" w14:textId="77777777" w:rsidR="00E5174B" w:rsidRDefault="002E215A" w:rsidP="00E90364">
            <w:r>
              <w:t>Hv101_</w:t>
            </w:r>
            <w:proofErr w:type="gramStart"/>
            <w:r>
              <w:t>01:Hv</w:t>
            </w:r>
            <w:proofErr w:type="gramEnd"/>
            <w:r>
              <w:t>101_21</w:t>
            </w:r>
          </w:p>
          <w:p w14:paraId="2C859D44" w14:textId="5F3C5AEA" w:rsidR="002E215A" w:rsidRDefault="002E215A" w:rsidP="00E90364">
            <w:r>
              <w:t>Relationship to head</w:t>
            </w:r>
          </w:p>
        </w:tc>
        <w:tc>
          <w:tcPr>
            <w:tcW w:w="4111" w:type="dxa"/>
          </w:tcPr>
          <w:p w14:paraId="704C8337" w14:textId="77777777" w:rsidR="00E5174B" w:rsidRDefault="002E215A" w:rsidP="00E90364">
            <w:r>
              <w:t>1.Head</w:t>
            </w:r>
          </w:p>
          <w:p w14:paraId="02F51602" w14:textId="77777777" w:rsidR="002E215A" w:rsidRDefault="002E215A" w:rsidP="00E90364">
            <w:r>
              <w:t>2.Wife or husband</w:t>
            </w:r>
          </w:p>
          <w:p w14:paraId="44DAF557" w14:textId="77777777" w:rsidR="002E215A" w:rsidRDefault="002E215A" w:rsidP="00E90364">
            <w:r>
              <w:t>3.Son/daughter</w:t>
            </w:r>
          </w:p>
          <w:p w14:paraId="3113B391" w14:textId="77777777" w:rsidR="002E215A" w:rsidRDefault="002E215A" w:rsidP="00E90364">
            <w:r>
              <w:t>4.Son/daughter in law</w:t>
            </w:r>
          </w:p>
          <w:p w14:paraId="09B7623A" w14:textId="77777777" w:rsidR="002E215A" w:rsidRDefault="002E215A" w:rsidP="00E90364">
            <w:r>
              <w:t>5.Grandchild</w:t>
            </w:r>
          </w:p>
          <w:p w14:paraId="7935F7D3" w14:textId="77777777" w:rsidR="002E215A" w:rsidRDefault="002E215A" w:rsidP="00E90364">
            <w:r>
              <w:t>6.Parent</w:t>
            </w:r>
          </w:p>
          <w:p w14:paraId="1CEF16FE" w14:textId="062CBF9A" w:rsidR="002E215A" w:rsidRDefault="002E215A" w:rsidP="00E90364">
            <w:r>
              <w:t>7.Parent-in-law</w:t>
            </w:r>
          </w:p>
        </w:tc>
      </w:tr>
      <w:tr w:rsidR="00E5174B" w:rsidRPr="00BB7EA4" w14:paraId="6026E327" w14:textId="77777777" w:rsidTr="00E90364">
        <w:tc>
          <w:tcPr>
            <w:tcW w:w="2830" w:type="dxa"/>
          </w:tcPr>
          <w:p w14:paraId="70BE7218" w14:textId="77777777" w:rsidR="00E5174B" w:rsidRDefault="002E215A" w:rsidP="00E90364">
            <w:r>
              <w:t>Hv102_</w:t>
            </w:r>
            <w:proofErr w:type="gramStart"/>
            <w:r>
              <w:t>01:hv</w:t>
            </w:r>
            <w:proofErr w:type="gramEnd"/>
            <w:r>
              <w:t>102_21</w:t>
            </w:r>
          </w:p>
          <w:p w14:paraId="2B548AFC" w14:textId="0A54AB31" w:rsidR="002E215A" w:rsidRDefault="002E215A" w:rsidP="00E90364">
            <w:r>
              <w:t>Usual resident</w:t>
            </w:r>
          </w:p>
        </w:tc>
        <w:tc>
          <w:tcPr>
            <w:tcW w:w="4111" w:type="dxa"/>
          </w:tcPr>
          <w:p w14:paraId="06E9455A" w14:textId="77777777" w:rsidR="00E5174B" w:rsidRDefault="002E215A" w:rsidP="00E90364">
            <w:r>
              <w:t>0.No</w:t>
            </w:r>
          </w:p>
          <w:p w14:paraId="65649EA4" w14:textId="6D5D06A1" w:rsidR="002E215A" w:rsidRDefault="002E215A" w:rsidP="00E90364">
            <w:r>
              <w:t>1.Yes</w:t>
            </w:r>
          </w:p>
        </w:tc>
      </w:tr>
      <w:tr w:rsidR="00E5174B" w:rsidRPr="00BB7EA4" w14:paraId="05E5BF46" w14:textId="77777777" w:rsidTr="00E90364">
        <w:tc>
          <w:tcPr>
            <w:tcW w:w="2830" w:type="dxa"/>
          </w:tcPr>
          <w:p w14:paraId="4D68E994" w14:textId="77777777" w:rsidR="00E5174B" w:rsidRDefault="002E215A" w:rsidP="00E90364">
            <w:r>
              <w:t>Hv104_</w:t>
            </w:r>
            <w:proofErr w:type="gramStart"/>
            <w:r>
              <w:t>01:Hv</w:t>
            </w:r>
            <w:proofErr w:type="gramEnd"/>
            <w:r>
              <w:t>104_21</w:t>
            </w:r>
          </w:p>
          <w:p w14:paraId="4EE52662" w14:textId="20CDA6E8" w:rsidR="002E215A" w:rsidRDefault="002E215A" w:rsidP="00E90364">
            <w:r>
              <w:t>Sex of household member</w:t>
            </w:r>
          </w:p>
        </w:tc>
        <w:tc>
          <w:tcPr>
            <w:tcW w:w="4111" w:type="dxa"/>
          </w:tcPr>
          <w:p w14:paraId="47FE67ED" w14:textId="59E4711F" w:rsidR="00E5174B" w:rsidRDefault="00E5174B" w:rsidP="00E90364"/>
        </w:tc>
      </w:tr>
      <w:tr w:rsidR="00E5174B" w:rsidRPr="00BB7EA4" w14:paraId="2D013E22" w14:textId="77777777" w:rsidTr="00E90364">
        <w:tc>
          <w:tcPr>
            <w:tcW w:w="2830" w:type="dxa"/>
          </w:tcPr>
          <w:p w14:paraId="1543B3B4" w14:textId="77777777" w:rsidR="00E5174B" w:rsidRDefault="002E215A" w:rsidP="00E90364">
            <w:r>
              <w:t>Hv105_</w:t>
            </w:r>
            <w:proofErr w:type="gramStart"/>
            <w:r>
              <w:t>01:Hv</w:t>
            </w:r>
            <w:proofErr w:type="gramEnd"/>
            <w:r>
              <w:t>105_21</w:t>
            </w:r>
          </w:p>
          <w:p w14:paraId="59E7A18B" w14:textId="3A35DE38" w:rsidR="002E215A" w:rsidRDefault="002E215A" w:rsidP="00E90364">
            <w:r>
              <w:t>Age of household member</w:t>
            </w:r>
          </w:p>
        </w:tc>
        <w:tc>
          <w:tcPr>
            <w:tcW w:w="4111" w:type="dxa"/>
          </w:tcPr>
          <w:p w14:paraId="262D256B" w14:textId="1823042D" w:rsidR="00E5174B" w:rsidRDefault="00E5174B" w:rsidP="00E90364"/>
        </w:tc>
      </w:tr>
      <w:tr w:rsidR="00E5174B" w:rsidRPr="00BB7EA4" w14:paraId="11C1D3C3" w14:textId="77777777" w:rsidTr="00E90364">
        <w:tc>
          <w:tcPr>
            <w:tcW w:w="2830" w:type="dxa"/>
          </w:tcPr>
          <w:p w14:paraId="21FA069D" w14:textId="77777777" w:rsidR="00E5174B" w:rsidRDefault="002E215A" w:rsidP="00E90364">
            <w:r>
              <w:t>Hv106_</w:t>
            </w:r>
            <w:proofErr w:type="gramStart"/>
            <w:r>
              <w:t>01:Hv</w:t>
            </w:r>
            <w:proofErr w:type="gramEnd"/>
            <w:r>
              <w:t>106_21</w:t>
            </w:r>
          </w:p>
          <w:p w14:paraId="23B96409" w14:textId="2732127E" w:rsidR="002E215A" w:rsidRDefault="002E215A" w:rsidP="00E90364">
            <w:r>
              <w:t>Highest educational level attained</w:t>
            </w:r>
          </w:p>
        </w:tc>
        <w:tc>
          <w:tcPr>
            <w:tcW w:w="4111" w:type="dxa"/>
          </w:tcPr>
          <w:p w14:paraId="23F205B9" w14:textId="77777777" w:rsidR="00E5174B" w:rsidRDefault="002E215A" w:rsidP="002E215A">
            <w:r>
              <w:t>0.No secondary</w:t>
            </w:r>
          </w:p>
          <w:p w14:paraId="1CBC9DCC" w14:textId="77777777" w:rsidR="002E215A" w:rsidRDefault="002E215A" w:rsidP="002E215A">
            <w:r>
              <w:t>1.Primary</w:t>
            </w:r>
          </w:p>
          <w:p w14:paraId="67FD2EA5" w14:textId="77777777" w:rsidR="002E215A" w:rsidRDefault="002E215A" w:rsidP="002E215A">
            <w:r>
              <w:t>2.Secondary</w:t>
            </w:r>
          </w:p>
          <w:p w14:paraId="26294774" w14:textId="77777777" w:rsidR="002E215A" w:rsidRDefault="002E215A" w:rsidP="002E215A">
            <w:r>
              <w:t>3.Higher</w:t>
            </w:r>
          </w:p>
          <w:p w14:paraId="1A3F8444" w14:textId="787F4B61" w:rsidR="002E215A" w:rsidRDefault="002E215A" w:rsidP="002E215A">
            <w:r>
              <w:t xml:space="preserve">8.Don´t know </w:t>
            </w:r>
          </w:p>
        </w:tc>
      </w:tr>
      <w:tr w:rsidR="00E5174B" w:rsidRPr="00BB7EA4" w14:paraId="332DE889" w14:textId="77777777" w:rsidTr="00E90364">
        <w:tc>
          <w:tcPr>
            <w:tcW w:w="2830" w:type="dxa"/>
          </w:tcPr>
          <w:p w14:paraId="53E59603" w14:textId="13194795" w:rsidR="00E5174B" w:rsidRDefault="002E215A" w:rsidP="00E90364">
            <w:r>
              <w:t>HV108 Education in single years.</w:t>
            </w:r>
          </w:p>
        </w:tc>
        <w:tc>
          <w:tcPr>
            <w:tcW w:w="4111" w:type="dxa"/>
          </w:tcPr>
          <w:p w14:paraId="29B8D772" w14:textId="04B1A01E" w:rsidR="00E5174B" w:rsidRDefault="00E5174B" w:rsidP="00E90364"/>
        </w:tc>
      </w:tr>
      <w:tr w:rsidR="00E5174B" w:rsidRPr="00BB7EA4" w14:paraId="01843BA2" w14:textId="77777777" w:rsidTr="00E90364">
        <w:tc>
          <w:tcPr>
            <w:tcW w:w="2830" w:type="dxa"/>
          </w:tcPr>
          <w:p w14:paraId="316C8056" w14:textId="77777777" w:rsidR="002E215A" w:rsidRDefault="002E215A" w:rsidP="002E215A">
            <w:r>
              <w:t xml:space="preserve">HV109 Educational attainment </w:t>
            </w:r>
          </w:p>
          <w:p w14:paraId="033EAB7C" w14:textId="3BB0A963" w:rsidR="00E5174B" w:rsidRDefault="00E5174B" w:rsidP="00E90364"/>
        </w:tc>
        <w:tc>
          <w:tcPr>
            <w:tcW w:w="4111" w:type="dxa"/>
          </w:tcPr>
          <w:p w14:paraId="1645741D" w14:textId="2A96096E" w:rsidR="00E5174B" w:rsidRDefault="002E215A" w:rsidP="00E90364">
            <w:r>
              <w:t>Recodes the education of the household member into the following categories: None, incomplete primary, complete primary, incomplete secondary, complete secondary, higher education.</w:t>
            </w:r>
          </w:p>
        </w:tc>
      </w:tr>
      <w:tr w:rsidR="002E215A" w:rsidRPr="00BB7EA4" w14:paraId="42A672EC" w14:textId="77777777" w:rsidTr="00E90364">
        <w:tc>
          <w:tcPr>
            <w:tcW w:w="2830" w:type="dxa"/>
          </w:tcPr>
          <w:p w14:paraId="58805E2E" w14:textId="43EAE39A" w:rsidR="002E215A" w:rsidRDefault="002E215A" w:rsidP="002E215A">
            <w:r>
              <w:t>HV111 Whether the mother of the household member is still alive.</w:t>
            </w:r>
          </w:p>
        </w:tc>
        <w:tc>
          <w:tcPr>
            <w:tcW w:w="4111" w:type="dxa"/>
          </w:tcPr>
          <w:p w14:paraId="4A39657E" w14:textId="77777777" w:rsidR="002E215A" w:rsidRDefault="002E215A" w:rsidP="002E215A">
            <w:r>
              <w:t xml:space="preserve">BASE: All children in the household aged less than 18. </w:t>
            </w:r>
          </w:p>
          <w:p w14:paraId="4FA9DD95" w14:textId="77777777" w:rsidR="002E215A" w:rsidRDefault="002E215A" w:rsidP="002E215A"/>
        </w:tc>
      </w:tr>
      <w:tr w:rsidR="002E215A" w:rsidRPr="00BB7EA4" w14:paraId="5FD41BA6" w14:textId="77777777" w:rsidTr="00E90364">
        <w:tc>
          <w:tcPr>
            <w:tcW w:w="2830" w:type="dxa"/>
          </w:tcPr>
          <w:p w14:paraId="2CAE637F" w14:textId="2AE6AD8A" w:rsidR="002E215A" w:rsidRDefault="002E215A" w:rsidP="002E215A">
            <w:r>
              <w:t>HV112 Line number in the household of the mother of the member.</w:t>
            </w:r>
          </w:p>
        </w:tc>
        <w:tc>
          <w:tcPr>
            <w:tcW w:w="4111" w:type="dxa"/>
          </w:tcPr>
          <w:p w14:paraId="0E859F08" w14:textId="77777777" w:rsidR="002E215A" w:rsidRDefault="002E215A" w:rsidP="002E215A">
            <w:r>
              <w:t xml:space="preserve">This variable is code 00 if the mother is not a member of the household. BASE: All children in the household aged less than 18. </w:t>
            </w:r>
          </w:p>
          <w:p w14:paraId="392BC93E" w14:textId="77777777" w:rsidR="002E215A" w:rsidRDefault="002E215A" w:rsidP="002E215A"/>
        </w:tc>
      </w:tr>
      <w:tr w:rsidR="002E215A" w:rsidRPr="00BB7EA4" w14:paraId="5C42B839" w14:textId="77777777" w:rsidTr="00E90364">
        <w:tc>
          <w:tcPr>
            <w:tcW w:w="2830" w:type="dxa"/>
          </w:tcPr>
          <w:p w14:paraId="0DBC5D50" w14:textId="2C3FF5CB" w:rsidR="002E215A" w:rsidRDefault="002E215A" w:rsidP="002E215A">
            <w:r>
              <w:t>HV113 Whether the father of the household member is still alive.</w:t>
            </w:r>
          </w:p>
        </w:tc>
        <w:tc>
          <w:tcPr>
            <w:tcW w:w="4111" w:type="dxa"/>
          </w:tcPr>
          <w:p w14:paraId="04B2116E" w14:textId="77777777" w:rsidR="002E215A" w:rsidRDefault="002E215A" w:rsidP="002E215A">
            <w:r>
              <w:t xml:space="preserve">BASE: All children in the household aged less than 18. </w:t>
            </w:r>
          </w:p>
          <w:p w14:paraId="0E548A1A" w14:textId="77777777" w:rsidR="002E215A" w:rsidRDefault="002E215A" w:rsidP="002E215A"/>
        </w:tc>
      </w:tr>
      <w:tr w:rsidR="002E215A" w:rsidRPr="00BB7EA4" w14:paraId="126EE8EF" w14:textId="77777777" w:rsidTr="00E90364">
        <w:tc>
          <w:tcPr>
            <w:tcW w:w="2830" w:type="dxa"/>
          </w:tcPr>
          <w:p w14:paraId="6F4BFAE8" w14:textId="1F952049" w:rsidR="002E215A" w:rsidRDefault="002E215A" w:rsidP="002E215A">
            <w:r>
              <w:t>HV114 Line number in the household of the father of the member.</w:t>
            </w:r>
          </w:p>
        </w:tc>
        <w:tc>
          <w:tcPr>
            <w:tcW w:w="4111" w:type="dxa"/>
          </w:tcPr>
          <w:p w14:paraId="50E59416" w14:textId="0A1B607B" w:rsidR="002E215A" w:rsidRDefault="002E215A" w:rsidP="002E215A">
            <w:r>
              <w:t>This variable is code 00 if the father is not a member of the household. BASE: All children in the household aged less than 18.</w:t>
            </w:r>
          </w:p>
        </w:tc>
      </w:tr>
    </w:tbl>
    <w:p w14:paraId="0971DB8C" w14:textId="77777777" w:rsidR="00E5174B" w:rsidRPr="006D0AE4" w:rsidRDefault="00E5174B" w:rsidP="00E5174B">
      <w:pPr>
        <w:rPr>
          <w:b/>
          <w:bCs/>
        </w:rPr>
      </w:pPr>
    </w:p>
    <w:sectPr w:rsidR="00E5174B" w:rsidRPr="006D0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35D03"/>
    <w:multiLevelType w:val="hybridMultilevel"/>
    <w:tmpl w:val="40F8CA68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E4"/>
    <w:rsid w:val="002E215A"/>
    <w:rsid w:val="006D0AE4"/>
    <w:rsid w:val="006D10B4"/>
    <w:rsid w:val="008B7A19"/>
    <w:rsid w:val="00AE6DB9"/>
    <w:rsid w:val="00E5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2F3C"/>
  <w15:chartTrackingRefBased/>
  <w15:docId w15:val="{625B5BF1-FFBC-4297-AD3A-CBFC4816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E4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mejia pardo</dc:creator>
  <cp:keywords/>
  <dc:description/>
  <cp:lastModifiedBy>natalia mejia pardo</cp:lastModifiedBy>
  <cp:revision>3</cp:revision>
  <dcterms:created xsi:type="dcterms:W3CDTF">2021-03-26T15:44:00Z</dcterms:created>
  <dcterms:modified xsi:type="dcterms:W3CDTF">2021-03-26T17:24:00Z</dcterms:modified>
</cp:coreProperties>
</file>