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A46D" w14:textId="77777777" w:rsidR="00C51E8C" w:rsidRPr="00366560" w:rsidRDefault="00C51E8C" w:rsidP="00366560">
      <w:pPr>
        <w:pStyle w:val="Default"/>
        <w:jc w:val="both"/>
        <w:rPr>
          <w:sz w:val="22"/>
          <w:szCs w:val="22"/>
          <w:lang w:val="en-US"/>
        </w:rPr>
      </w:pPr>
      <w:r w:rsidRPr="00366560">
        <w:rPr>
          <w:sz w:val="22"/>
          <w:szCs w:val="22"/>
          <w:lang w:val="en-US"/>
        </w:rPr>
        <w:t>TABLE OF CONTENT</w:t>
      </w:r>
    </w:p>
    <w:p w14:paraId="76FDCE13" w14:textId="77777777" w:rsidR="00C51E8C" w:rsidRPr="00366560" w:rsidRDefault="00C51E8C" w:rsidP="00366560">
      <w:pPr>
        <w:pStyle w:val="Default"/>
        <w:jc w:val="both"/>
        <w:rPr>
          <w:sz w:val="22"/>
          <w:szCs w:val="22"/>
          <w:lang w:val="en-US"/>
        </w:rPr>
      </w:pPr>
      <w:r w:rsidRPr="00366560">
        <w:rPr>
          <w:sz w:val="22"/>
          <w:szCs w:val="22"/>
          <w:lang w:val="en-US"/>
        </w:rPr>
        <w:t xml:space="preserve">List of tables </w:t>
      </w:r>
    </w:p>
    <w:p w14:paraId="01D79F00" w14:textId="77777777" w:rsidR="00C51E8C" w:rsidRPr="00366560" w:rsidRDefault="00C51E8C" w:rsidP="00366560">
      <w:pPr>
        <w:pStyle w:val="Default"/>
        <w:jc w:val="both"/>
        <w:rPr>
          <w:sz w:val="22"/>
          <w:szCs w:val="22"/>
          <w:lang w:val="en-US"/>
        </w:rPr>
      </w:pPr>
      <w:r w:rsidRPr="00366560">
        <w:rPr>
          <w:sz w:val="22"/>
          <w:szCs w:val="22"/>
          <w:lang w:val="en-US"/>
        </w:rPr>
        <w:t>List of figures</w:t>
      </w:r>
    </w:p>
    <w:p w14:paraId="47FB6C49" w14:textId="77777777" w:rsidR="00C51E8C" w:rsidRPr="00366560" w:rsidRDefault="00C51E8C" w:rsidP="00366560">
      <w:pPr>
        <w:pStyle w:val="Default"/>
        <w:jc w:val="both"/>
        <w:rPr>
          <w:sz w:val="22"/>
          <w:szCs w:val="22"/>
          <w:lang w:val="en-US"/>
        </w:rPr>
      </w:pPr>
      <w:r w:rsidRPr="00366560">
        <w:rPr>
          <w:sz w:val="22"/>
          <w:szCs w:val="22"/>
          <w:lang w:val="en-US"/>
        </w:rPr>
        <w:t>EXECUTIVE SUMMARY</w:t>
      </w:r>
    </w:p>
    <w:p w14:paraId="662136DD" w14:textId="77777777" w:rsidR="00C51E8C" w:rsidRPr="00366560" w:rsidRDefault="00C51E8C" w:rsidP="00366560">
      <w:pPr>
        <w:pStyle w:val="Default"/>
        <w:jc w:val="both"/>
        <w:rPr>
          <w:sz w:val="22"/>
          <w:szCs w:val="22"/>
          <w:lang w:val="en-US"/>
        </w:rPr>
      </w:pPr>
    </w:p>
    <w:p w14:paraId="109583CA" w14:textId="6A8C6CBE" w:rsidR="00C51E8C" w:rsidRDefault="00C51E8C" w:rsidP="00366560">
      <w:pPr>
        <w:pStyle w:val="Default"/>
        <w:jc w:val="both"/>
        <w:rPr>
          <w:sz w:val="22"/>
          <w:szCs w:val="22"/>
          <w:lang w:val="en-US"/>
        </w:rPr>
      </w:pPr>
      <w:r w:rsidRPr="00366560">
        <w:rPr>
          <w:sz w:val="22"/>
          <w:szCs w:val="22"/>
          <w:lang w:val="en-US"/>
        </w:rPr>
        <w:t xml:space="preserve">CHAPTER 1           </w:t>
      </w:r>
      <w:r w:rsidR="009C0CD1">
        <w:rPr>
          <w:sz w:val="22"/>
          <w:szCs w:val="22"/>
          <w:lang w:val="en-US"/>
        </w:rPr>
        <w:t xml:space="preserve"> </w:t>
      </w:r>
      <w:r w:rsidRPr="00366560">
        <w:rPr>
          <w:sz w:val="22"/>
          <w:szCs w:val="22"/>
          <w:lang w:val="en-US"/>
        </w:rPr>
        <w:t xml:space="preserve">   INTRODUCTION</w:t>
      </w:r>
    </w:p>
    <w:p w14:paraId="2396AAC9" w14:textId="77777777" w:rsidR="009C0CD1" w:rsidRPr="00366560" w:rsidRDefault="009C0CD1" w:rsidP="00366560">
      <w:pPr>
        <w:pStyle w:val="Default"/>
        <w:jc w:val="both"/>
        <w:rPr>
          <w:sz w:val="22"/>
          <w:szCs w:val="22"/>
          <w:lang w:val="en-US"/>
        </w:rPr>
      </w:pPr>
    </w:p>
    <w:p w14:paraId="3D3861BE" w14:textId="2C0441BB" w:rsidR="00366560" w:rsidRPr="00366560" w:rsidRDefault="00C51E8C" w:rsidP="00366560">
      <w:pPr>
        <w:pStyle w:val="Default"/>
        <w:jc w:val="both"/>
        <w:rPr>
          <w:sz w:val="22"/>
          <w:szCs w:val="22"/>
          <w:lang w:val="en-US"/>
        </w:rPr>
      </w:pPr>
      <w:r w:rsidRPr="00366560">
        <w:rPr>
          <w:sz w:val="22"/>
          <w:szCs w:val="22"/>
          <w:lang w:val="en-US"/>
        </w:rPr>
        <w:t>CHAPTER 2</w:t>
      </w:r>
      <w:r w:rsidRPr="00366560">
        <w:rPr>
          <w:sz w:val="22"/>
          <w:szCs w:val="22"/>
          <w:lang w:val="en-US"/>
        </w:rPr>
        <w:tab/>
        <w:t xml:space="preserve">      INSTITUTIONAL CONTEXT</w:t>
      </w:r>
    </w:p>
    <w:p w14:paraId="4689B08D" w14:textId="58C755F4" w:rsidR="00C51E8C" w:rsidRPr="00366560" w:rsidRDefault="00C51E8C" w:rsidP="00366560">
      <w:pPr>
        <w:pStyle w:val="Default"/>
        <w:jc w:val="both"/>
        <w:rPr>
          <w:i/>
          <w:iCs/>
          <w:sz w:val="22"/>
          <w:szCs w:val="22"/>
          <w:lang w:val="en-US"/>
        </w:rPr>
      </w:pPr>
      <w:r w:rsidRPr="00366560">
        <w:rPr>
          <w:i/>
          <w:iCs/>
          <w:sz w:val="22"/>
          <w:szCs w:val="22"/>
          <w:lang w:val="en-US"/>
        </w:rPr>
        <w:t>2.1.</w:t>
      </w:r>
      <w:r w:rsidRPr="00366560">
        <w:rPr>
          <w:i/>
          <w:iCs/>
          <w:sz w:val="22"/>
          <w:szCs w:val="22"/>
          <w:lang w:val="en-US"/>
        </w:rPr>
        <w:tab/>
      </w:r>
      <w:r w:rsidR="00366560" w:rsidRPr="00366560">
        <w:rPr>
          <w:i/>
          <w:iCs/>
          <w:sz w:val="22"/>
          <w:szCs w:val="22"/>
          <w:lang w:val="en-US"/>
        </w:rPr>
        <w:t>Colombian education system</w:t>
      </w:r>
    </w:p>
    <w:p w14:paraId="2B46DEED" w14:textId="71B3F2CA" w:rsidR="00C51E8C" w:rsidRPr="00366560" w:rsidRDefault="00C51E8C" w:rsidP="00366560">
      <w:pPr>
        <w:pStyle w:val="Default"/>
        <w:jc w:val="both"/>
        <w:rPr>
          <w:i/>
          <w:iCs/>
          <w:sz w:val="22"/>
          <w:szCs w:val="22"/>
          <w:lang w:val="en-US"/>
        </w:rPr>
      </w:pPr>
      <w:r w:rsidRPr="00366560">
        <w:rPr>
          <w:i/>
          <w:iCs/>
          <w:sz w:val="22"/>
          <w:szCs w:val="22"/>
          <w:lang w:val="en-US"/>
        </w:rPr>
        <w:t>2.2.</w:t>
      </w:r>
      <w:r w:rsidRPr="00366560">
        <w:rPr>
          <w:i/>
          <w:iCs/>
          <w:sz w:val="22"/>
          <w:szCs w:val="22"/>
          <w:lang w:val="en-US"/>
        </w:rPr>
        <w:tab/>
      </w:r>
      <w:r w:rsidR="00366560" w:rsidRPr="00366560">
        <w:rPr>
          <w:i/>
          <w:iCs/>
          <w:sz w:val="22"/>
          <w:szCs w:val="22"/>
          <w:lang w:val="en-US"/>
        </w:rPr>
        <w:t>Official statistics on school dropouts in Colombia</w:t>
      </w:r>
    </w:p>
    <w:p w14:paraId="58E2EB6F" w14:textId="77777777" w:rsidR="00C51E8C" w:rsidRPr="00366560" w:rsidRDefault="00C51E8C" w:rsidP="00366560">
      <w:pPr>
        <w:pStyle w:val="Default"/>
        <w:jc w:val="both"/>
        <w:rPr>
          <w:sz w:val="22"/>
          <w:szCs w:val="22"/>
          <w:lang w:val="en-US"/>
        </w:rPr>
      </w:pPr>
    </w:p>
    <w:p w14:paraId="5595392D" w14:textId="40A0AC73" w:rsidR="00366560" w:rsidRPr="00366560" w:rsidRDefault="00C51E8C" w:rsidP="00366560">
      <w:pPr>
        <w:pStyle w:val="Default"/>
        <w:jc w:val="both"/>
        <w:rPr>
          <w:sz w:val="22"/>
          <w:szCs w:val="22"/>
          <w:lang w:val="en-US"/>
        </w:rPr>
      </w:pPr>
      <w:r w:rsidRPr="00366560">
        <w:rPr>
          <w:sz w:val="22"/>
          <w:szCs w:val="22"/>
          <w:lang w:val="en-US"/>
        </w:rPr>
        <w:t>CHAPTER 3</w:t>
      </w:r>
      <w:r w:rsidRPr="00366560">
        <w:rPr>
          <w:sz w:val="22"/>
          <w:szCs w:val="22"/>
          <w:lang w:val="en-US"/>
        </w:rPr>
        <w:tab/>
        <w:t xml:space="preserve">     </w:t>
      </w:r>
      <w:r w:rsidR="00366560">
        <w:rPr>
          <w:sz w:val="22"/>
          <w:szCs w:val="22"/>
          <w:lang w:val="en-US"/>
        </w:rPr>
        <w:t>THEORETICAL CONSIDERATIONS &amp; PRIOR FINDINGS</w:t>
      </w:r>
    </w:p>
    <w:p w14:paraId="402259BF" w14:textId="3A140D9C" w:rsidR="00C51E8C" w:rsidRPr="00366560" w:rsidRDefault="00366560" w:rsidP="00366560">
      <w:pPr>
        <w:pStyle w:val="Default"/>
        <w:jc w:val="both"/>
        <w:rPr>
          <w:i/>
          <w:iCs/>
          <w:sz w:val="22"/>
          <w:szCs w:val="22"/>
          <w:lang w:val="en-US"/>
        </w:rPr>
      </w:pPr>
      <w:r w:rsidRPr="00366560">
        <w:rPr>
          <w:i/>
          <w:iCs/>
          <w:sz w:val="22"/>
          <w:szCs w:val="22"/>
          <w:lang w:val="en-US"/>
        </w:rPr>
        <w:t>3</w:t>
      </w:r>
      <w:r w:rsidR="00C51E8C" w:rsidRPr="00366560">
        <w:rPr>
          <w:i/>
          <w:iCs/>
          <w:sz w:val="22"/>
          <w:szCs w:val="22"/>
          <w:lang w:val="en-US"/>
        </w:rPr>
        <w:t xml:space="preserve">.1. </w:t>
      </w:r>
      <w:r w:rsidR="00C51E8C" w:rsidRPr="00366560">
        <w:rPr>
          <w:i/>
          <w:iCs/>
          <w:sz w:val="22"/>
          <w:szCs w:val="22"/>
          <w:lang w:val="en-US"/>
        </w:rPr>
        <w:tab/>
        <w:t>Theoretical Considerations</w:t>
      </w:r>
    </w:p>
    <w:p w14:paraId="4E5431D3" w14:textId="611FE099" w:rsidR="00C51E8C" w:rsidRPr="00366560" w:rsidRDefault="00366560" w:rsidP="00366560">
      <w:pPr>
        <w:pStyle w:val="Default"/>
        <w:jc w:val="both"/>
        <w:rPr>
          <w:i/>
          <w:iCs/>
          <w:sz w:val="22"/>
          <w:szCs w:val="22"/>
          <w:lang w:val="en-US"/>
        </w:rPr>
      </w:pPr>
      <w:r>
        <w:rPr>
          <w:sz w:val="22"/>
          <w:szCs w:val="22"/>
          <w:lang w:val="en-US"/>
        </w:rPr>
        <w:t xml:space="preserve">   </w:t>
      </w:r>
      <w:r w:rsidRPr="00366560">
        <w:rPr>
          <w:i/>
          <w:iCs/>
          <w:sz w:val="22"/>
          <w:szCs w:val="22"/>
          <w:lang w:val="en-US"/>
        </w:rPr>
        <w:t>3.1.1</w:t>
      </w:r>
      <w:r w:rsidR="00C51E8C" w:rsidRPr="00366560">
        <w:rPr>
          <w:i/>
          <w:iCs/>
          <w:sz w:val="22"/>
          <w:szCs w:val="22"/>
          <w:lang w:val="en-US"/>
        </w:rPr>
        <w:t xml:space="preserve">. </w:t>
      </w:r>
      <w:r w:rsidR="00C51E8C" w:rsidRPr="00366560">
        <w:rPr>
          <w:i/>
          <w:iCs/>
          <w:sz w:val="22"/>
          <w:szCs w:val="22"/>
          <w:lang w:val="en-US"/>
        </w:rPr>
        <w:tab/>
      </w:r>
      <w:r w:rsidRPr="00366560">
        <w:rPr>
          <w:i/>
          <w:iCs/>
          <w:sz w:val="22"/>
          <w:szCs w:val="22"/>
          <w:lang w:val="en-US"/>
        </w:rPr>
        <w:t xml:space="preserve"> Cultural reproduction theory</w:t>
      </w:r>
      <w:r w:rsidR="00C51E8C" w:rsidRPr="00366560">
        <w:rPr>
          <w:i/>
          <w:iCs/>
          <w:sz w:val="22"/>
          <w:szCs w:val="22"/>
          <w:lang w:val="en-US"/>
        </w:rPr>
        <w:t xml:space="preserve"> </w:t>
      </w:r>
    </w:p>
    <w:p w14:paraId="1EF84219" w14:textId="21016D0F" w:rsidR="00366560" w:rsidRPr="00366560" w:rsidRDefault="00366560" w:rsidP="00366560">
      <w:pPr>
        <w:pStyle w:val="Default"/>
        <w:jc w:val="both"/>
        <w:rPr>
          <w:i/>
          <w:iCs/>
          <w:sz w:val="22"/>
          <w:szCs w:val="22"/>
          <w:lang w:val="en-US"/>
        </w:rPr>
      </w:pPr>
      <w:r w:rsidRPr="00366560">
        <w:rPr>
          <w:i/>
          <w:iCs/>
          <w:sz w:val="22"/>
          <w:szCs w:val="22"/>
          <w:lang w:val="en-US"/>
        </w:rPr>
        <w:t xml:space="preserve">   3.1.2. Inequality in education opportunities theory</w:t>
      </w:r>
    </w:p>
    <w:p w14:paraId="368A194E" w14:textId="02A81D9B" w:rsidR="00C51E8C" w:rsidRPr="00366560" w:rsidRDefault="00366560" w:rsidP="00366560">
      <w:pPr>
        <w:pStyle w:val="Default"/>
        <w:jc w:val="both"/>
        <w:rPr>
          <w:i/>
          <w:iCs/>
          <w:sz w:val="22"/>
          <w:szCs w:val="22"/>
          <w:lang w:val="en-US"/>
        </w:rPr>
      </w:pPr>
      <w:r w:rsidRPr="00366560">
        <w:rPr>
          <w:i/>
          <w:iCs/>
          <w:sz w:val="22"/>
          <w:szCs w:val="22"/>
          <w:lang w:val="en-US"/>
        </w:rPr>
        <w:t>3.2.       Prior empirical review</w:t>
      </w:r>
    </w:p>
    <w:p w14:paraId="06847D88" w14:textId="4A8FDF3C" w:rsidR="00366560" w:rsidRPr="00366560" w:rsidRDefault="00366560" w:rsidP="00366560">
      <w:pPr>
        <w:pStyle w:val="Default"/>
        <w:jc w:val="both"/>
        <w:rPr>
          <w:i/>
          <w:iCs/>
          <w:sz w:val="22"/>
          <w:szCs w:val="22"/>
          <w:lang w:val="en-US"/>
        </w:rPr>
      </w:pPr>
      <w:r w:rsidRPr="00366560">
        <w:rPr>
          <w:i/>
          <w:iCs/>
          <w:sz w:val="22"/>
          <w:szCs w:val="22"/>
          <w:lang w:val="en-US"/>
        </w:rPr>
        <w:t xml:space="preserve">   3.2.1. Intergenerational transmission of education</w:t>
      </w:r>
    </w:p>
    <w:p w14:paraId="0C73E042" w14:textId="770FBBFE" w:rsidR="00366560" w:rsidRPr="00366560" w:rsidRDefault="00366560" w:rsidP="00366560">
      <w:pPr>
        <w:pStyle w:val="Default"/>
        <w:jc w:val="both"/>
        <w:rPr>
          <w:i/>
          <w:iCs/>
          <w:sz w:val="22"/>
          <w:szCs w:val="22"/>
          <w:lang w:val="en-US"/>
        </w:rPr>
      </w:pPr>
      <w:r w:rsidRPr="00366560">
        <w:rPr>
          <w:i/>
          <w:iCs/>
          <w:sz w:val="22"/>
          <w:szCs w:val="22"/>
          <w:lang w:val="en-US"/>
        </w:rPr>
        <w:t xml:space="preserve">   3.2.2. Educational inequality in Colombia</w:t>
      </w:r>
    </w:p>
    <w:p w14:paraId="31ABF8F5" w14:textId="5AF24C3F" w:rsidR="00366560" w:rsidRPr="00366560" w:rsidRDefault="00366560" w:rsidP="00366560">
      <w:pPr>
        <w:pStyle w:val="Default"/>
        <w:jc w:val="both"/>
        <w:rPr>
          <w:i/>
          <w:iCs/>
          <w:sz w:val="22"/>
          <w:szCs w:val="22"/>
          <w:lang w:val="en-US"/>
        </w:rPr>
      </w:pPr>
      <w:r w:rsidRPr="00366560">
        <w:rPr>
          <w:i/>
          <w:iCs/>
          <w:sz w:val="22"/>
          <w:szCs w:val="22"/>
          <w:lang w:val="en-US"/>
        </w:rPr>
        <w:t>3.3.       Empirical review on school dropouts</w:t>
      </w:r>
    </w:p>
    <w:p w14:paraId="0FB73850" w14:textId="77777777" w:rsidR="00366560" w:rsidRPr="00366560" w:rsidRDefault="00366560" w:rsidP="00366560">
      <w:pPr>
        <w:pStyle w:val="Default"/>
        <w:jc w:val="both"/>
        <w:rPr>
          <w:i/>
          <w:iCs/>
          <w:sz w:val="22"/>
          <w:szCs w:val="22"/>
          <w:lang w:val="en-US"/>
        </w:rPr>
      </w:pPr>
      <w:r w:rsidRPr="00366560">
        <w:rPr>
          <w:i/>
          <w:iCs/>
          <w:sz w:val="22"/>
          <w:szCs w:val="22"/>
          <w:lang w:val="en-US"/>
        </w:rPr>
        <w:t xml:space="preserve">   3.3.1. Literature review</w:t>
      </w:r>
    </w:p>
    <w:p w14:paraId="1C63FA6F" w14:textId="2EDD53D7" w:rsidR="00366560" w:rsidRDefault="00366560" w:rsidP="00366560">
      <w:pPr>
        <w:pStyle w:val="Default"/>
        <w:jc w:val="both"/>
        <w:rPr>
          <w:i/>
          <w:iCs/>
          <w:sz w:val="22"/>
          <w:szCs w:val="22"/>
          <w:lang w:val="en-US"/>
        </w:rPr>
      </w:pPr>
      <w:r w:rsidRPr="00366560">
        <w:rPr>
          <w:i/>
          <w:iCs/>
          <w:sz w:val="22"/>
          <w:szCs w:val="22"/>
          <w:lang w:val="en-US"/>
        </w:rPr>
        <w:t xml:space="preserve">   3.3.2. Evidence based on government registers in Colombia </w:t>
      </w:r>
    </w:p>
    <w:p w14:paraId="5C21BC08" w14:textId="4987EF60" w:rsidR="00DF7CD1" w:rsidRDefault="00DF7CD1" w:rsidP="00366560">
      <w:pPr>
        <w:pStyle w:val="Default"/>
        <w:jc w:val="both"/>
        <w:rPr>
          <w:i/>
          <w:iCs/>
          <w:sz w:val="22"/>
          <w:szCs w:val="22"/>
          <w:lang w:val="en-US"/>
        </w:rPr>
      </w:pPr>
      <w:r>
        <w:rPr>
          <w:i/>
          <w:iCs/>
          <w:sz w:val="22"/>
          <w:szCs w:val="22"/>
          <w:lang w:val="en-US"/>
        </w:rPr>
        <w:t>3.4.      Conclusion &amp; Hypotheses</w:t>
      </w:r>
    </w:p>
    <w:p w14:paraId="54461E33" w14:textId="77777777" w:rsidR="00366560" w:rsidRPr="00366560" w:rsidRDefault="00366560" w:rsidP="00366560">
      <w:pPr>
        <w:pStyle w:val="Default"/>
        <w:jc w:val="both"/>
        <w:rPr>
          <w:sz w:val="22"/>
          <w:szCs w:val="22"/>
          <w:lang w:val="en-US"/>
        </w:rPr>
      </w:pPr>
    </w:p>
    <w:p w14:paraId="475FB0B8" w14:textId="5B0C67A9" w:rsidR="00C410E2" w:rsidRPr="00366560" w:rsidRDefault="00C51E8C" w:rsidP="00366560">
      <w:pPr>
        <w:pStyle w:val="Default"/>
        <w:jc w:val="both"/>
        <w:rPr>
          <w:sz w:val="22"/>
          <w:szCs w:val="22"/>
          <w:lang w:val="en-US"/>
        </w:rPr>
      </w:pPr>
      <w:r w:rsidRPr="00366560">
        <w:rPr>
          <w:sz w:val="22"/>
          <w:szCs w:val="22"/>
          <w:lang w:val="en-US"/>
        </w:rPr>
        <w:t xml:space="preserve">CHAPTER </w:t>
      </w:r>
      <w:r w:rsidR="00DF7CD1">
        <w:rPr>
          <w:sz w:val="22"/>
          <w:szCs w:val="22"/>
          <w:lang w:val="en-US"/>
        </w:rPr>
        <w:t>4</w:t>
      </w:r>
      <w:r w:rsidRPr="00366560">
        <w:rPr>
          <w:sz w:val="22"/>
          <w:szCs w:val="22"/>
          <w:lang w:val="en-US"/>
        </w:rPr>
        <w:t xml:space="preserve">              DATA</w:t>
      </w:r>
      <w:r w:rsidR="003902AF" w:rsidRPr="00366560">
        <w:rPr>
          <w:sz w:val="22"/>
          <w:szCs w:val="22"/>
          <w:lang w:val="en-US"/>
        </w:rPr>
        <w:t>, ANALYTICAL SAMPLE AND VARIABLES</w:t>
      </w:r>
    </w:p>
    <w:p w14:paraId="5A8D3B97" w14:textId="6FCFA63E" w:rsidR="003902AF" w:rsidRPr="00C410E2" w:rsidRDefault="00DF7CD1"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.1.</w:t>
      </w:r>
      <w:r w:rsidR="003902AF" w:rsidRPr="00C410E2">
        <w:rPr>
          <w:i/>
          <w:iCs/>
          <w:sz w:val="22"/>
          <w:szCs w:val="22"/>
          <w:lang w:val="en-US"/>
        </w:rPr>
        <w:tab/>
        <w:t>Data</w:t>
      </w:r>
    </w:p>
    <w:p w14:paraId="6B0C4F4A" w14:textId="2E7F5B3D" w:rsidR="003902AF" w:rsidRPr="00C410E2" w:rsidRDefault="00DF7CD1"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.2.</w:t>
      </w:r>
      <w:r w:rsidR="003902AF" w:rsidRPr="00C410E2">
        <w:rPr>
          <w:i/>
          <w:iCs/>
          <w:sz w:val="22"/>
          <w:szCs w:val="22"/>
          <w:lang w:val="en-US"/>
        </w:rPr>
        <w:tab/>
        <w:t>Analytical sample</w:t>
      </w:r>
    </w:p>
    <w:p w14:paraId="45315764" w14:textId="3525806B" w:rsidR="003902AF" w:rsidRPr="00C410E2" w:rsidRDefault="00C410E2"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.3.</w:t>
      </w:r>
      <w:r w:rsidR="003902AF" w:rsidRPr="00C410E2">
        <w:rPr>
          <w:i/>
          <w:iCs/>
          <w:sz w:val="22"/>
          <w:szCs w:val="22"/>
          <w:lang w:val="en-US"/>
        </w:rPr>
        <w:tab/>
      </w:r>
      <w:r w:rsidRPr="00C410E2">
        <w:rPr>
          <w:i/>
          <w:iCs/>
          <w:sz w:val="22"/>
          <w:szCs w:val="22"/>
          <w:lang w:val="en-US"/>
        </w:rPr>
        <w:t>Description of variables and sample statistics</w:t>
      </w:r>
    </w:p>
    <w:p w14:paraId="0852BEDF" w14:textId="0131DB68" w:rsidR="00C410E2" w:rsidRPr="00C410E2" w:rsidRDefault="00C410E2" w:rsidP="00366560">
      <w:pPr>
        <w:pStyle w:val="Default"/>
        <w:jc w:val="both"/>
        <w:rPr>
          <w:i/>
          <w:iCs/>
          <w:sz w:val="22"/>
          <w:szCs w:val="22"/>
          <w:lang w:val="en-US"/>
        </w:rPr>
      </w:pPr>
      <w:r w:rsidRPr="00C410E2">
        <w:rPr>
          <w:i/>
          <w:iCs/>
          <w:sz w:val="22"/>
          <w:szCs w:val="22"/>
          <w:lang w:val="en-US"/>
        </w:rPr>
        <w:t xml:space="preserve">  4.3.1.  Dependent variable</w:t>
      </w:r>
    </w:p>
    <w:p w14:paraId="70BACF30" w14:textId="7143B1B0" w:rsidR="00C410E2" w:rsidRPr="00C410E2" w:rsidRDefault="00C410E2" w:rsidP="00366560">
      <w:pPr>
        <w:pStyle w:val="Default"/>
        <w:jc w:val="both"/>
        <w:rPr>
          <w:i/>
          <w:iCs/>
          <w:sz w:val="22"/>
          <w:szCs w:val="22"/>
          <w:lang w:val="en-US"/>
        </w:rPr>
      </w:pPr>
      <w:r w:rsidRPr="00C410E2">
        <w:rPr>
          <w:i/>
          <w:iCs/>
          <w:sz w:val="22"/>
          <w:szCs w:val="22"/>
          <w:lang w:val="en-US"/>
        </w:rPr>
        <w:t xml:space="preserve">  4.3.2.  Independent variables</w:t>
      </w:r>
    </w:p>
    <w:p w14:paraId="4D04A63F" w14:textId="70EF5DB2" w:rsidR="00C410E2" w:rsidRPr="00C410E2" w:rsidRDefault="00C410E2" w:rsidP="00366560">
      <w:pPr>
        <w:pStyle w:val="Default"/>
        <w:jc w:val="both"/>
        <w:rPr>
          <w:i/>
          <w:iCs/>
          <w:sz w:val="22"/>
          <w:szCs w:val="22"/>
          <w:lang w:val="en-US"/>
        </w:rPr>
      </w:pPr>
      <w:r w:rsidRPr="00C410E2">
        <w:rPr>
          <w:i/>
          <w:iCs/>
          <w:sz w:val="22"/>
          <w:szCs w:val="22"/>
          <w:lang w:val="en-US"/>
        </w:rPr>
        <w:t xml:space="preserve">  4.3.3.  Sample statistics</w:t>
      </w:r>
    </w:p>
    <w:p w14:paraId="1DC555AB" w14:textId="7685D9E5" w:rsidR="003902AF" w:rsidRPr="00C410E2" w:rsidRDefault="00C410E2" w:rsidP="00366560">
      <w:pPr>
        <w:pStyle w:val="Default"/>
        <w:jc w:val="both"/>
        <w:rPr>
          <w:i/>
          <w:iCs/>
          <w:sz w:val="22"/>
          <w:szCs w:val="22"/>
          <w:lang w:val="en-US"/>
        </w:rPr>
      </w:pPr>
      <w:r w:rsidRPr="00C410E2">
        <w:rPr>
          <w:i/>
          <w:iCs/>
          <w:sz w:val="22"/>
          <w:szCs w:val="22"/>
          <w:lang w:val="en-US"/>
        </w:rPr>
        <w:t>4.4.       Description of method and research strategy</w:t>
      </w:r>
    </w:p>
    <w:p w14:paraId="463996BF" w14:textId="77777777" w:rsidR="003902AF" w:rsidRPr="00366560" w:rsidRDefault="003902AF" w:rsidP="00366560">
      <w:pPr>
        <w:pStyle w:val="Default"/>
        <w:jc w:val="both"/>
        <w:rPr>
          <w:sz w:val="22"/>
          <w:szCs w:val="22"/>
          <w:lang w:val="en-US"/>
        </w:rPr>
      </w:pPr>
    </w:p>
    <w:p w14:paraId="40BE56B1" w14:textId="05F1B5AF" w:rsidR="003902AF" w:rsidRDefault="003902AF" w:rsidP="00366560">
      <w:pPr>
        <w:pStyle w:val="Default"/>
        <w:jc w:val="both"/>
        <w:rPr>
          <w:sz w:val="22"/>
          <w:szCs w:val="22"/>
          <w:lang w:val="en-US"/>
        </w:rPr>
      </w:pPr>
      <w:r w:rsidRPr="00366560">
        <w:rPr>
          <w:sz w:val="22"/>
          <w:szCs w:val="22"/>
          <w:lang w:val="en-US"/>
        </w:rPr>
        <w:t xml:space="preserve">CHAPTER </w:t>
      </w:r>
      <w:r w:rsidR="00C410E2">
        <w:rPr>
          <w:sz w:val="22"/>
          <w:szCs w:val="22"/>
          <w:lang w:val="en-US"/>
        </w:rPr>
        <w:t xml:space="preserve">5  </w:t>
      </w:r>
      <w:r w:rsidRPr="00366560">
        <w:rPr>
          <w:sz w:val="22"/>
          <w:szCs w:val="22"/>
          <w:lang w:val="en-US"/>
        </w:rPr>
        <w:t xml:space="preserve">            </w:t>
      </w:r>
      <w:r w:rsidR="00C410E2">
        <w:rPr>
          <w:sz w:val="22"/>
          <w:szCs w:val="22"/>
          <w:lang w:val="en-US"/>
        </w:rPr>
        <w:t>RESULTS</w:t>
      </w:r>
    </w:p>
    <w:p w14:paraId="523D6345" w14:textId="4BBA6439" w:rsidR="00C410E2" w:rsidRPr="009C0CD1" w:rsidRDefault="00C410E2" w:rsidP="00366560">
      <w:pPr>
        <w:pStyle w:val="Default"/>
        <w:jc w:val="both"/>
        <w:rPr>
          <w:i/>
          <w:iCs/>
          <w:sz w:val="22"/>
          <w:szCs w:val="22"/>
          <w:lang w:val="en-US"/>
        </w:rPr>
      </w:pPr>
      <w:r w:rsidRPr="009C0CD1">
        <w:rPr>
          <w:i/>
          <w:iCs/>
          <w:sz w:val="22"/>
          <w:szCs w:val="22"/>
          <w:lang w:val="en-US"/>
        </w:rPr>
        <w:t>5.1. Descriptive statistics</w:t>
      </w:r>
    </w:p>
    <w:p w14:paraId="48A3AFB4" w14:textId="6D80BA6C" w:rsidR="00C410E2" w:rsidRPr="009C0CD1" w:rsidRDefault="00C410E2" w:rsidP="00366560">
      <w:pPr>
        <w:pStyle w:val="Default"/>
        <w:jc w:val="both"/>
        <w:rPr>
          <w:i/>
          <w:iCs/>
          <w:sz w:val="22"/>
          <w:szCs w:val="22"/>
          <w:lang w:val="en-US"/>
        </w:rPr>
      </w:pPr>
      <w:r w:rsidRPr="009C0CD1">
        <w:rPr>
          <w:i/>
          <w:iCs/>
          <w:sz w:val="22"/>
          <w:szCs w:val="22"/>
          <w:lang w:val="en-US"/>
        </w:rPr>
        <w:t>5.2. Regression results</w:t>
      </w:r>
    </w:p>
    <w:p w14:paraId="7E7CBEA9" w14:textId="4D765EF7" w:rsidR="00C410E2" w:rsidRPr="009C0CD1" w:rsidRDefault="00C410E2" w:rsidP="00366560">
      <w:pPr>
        <w:pStyle w:val="Default"/>
        <w:jc w:val="both"/>
        <w:rPr>
          <w:i/>
          <w:iCs/>
          <w:sz w:val="22"/>
          <w:szCs w:val="22"/>
          <w:lang w:val="en-US"/>
        </w:rPr>
      </w:pPr>
      <w:r w:rsidRPr="009C0CD1">
        <w:rPr>
          <w:i/>
          <w:iCs/>
          <w:sz w:val="22"/>
          <w:szCs w:val="22"/>
          <w:lang w:val="en-US"/>
        </w:rPr>
        <w:t>5.3. Model refinement</w:t>
      </w:r>
    </w:p>
    <w:p w14:paraId="5B4569F7" w14:textId="77777777" w:rsidR="003902AF" w:rsidRPr="00366560" w:rsidRDefault="003902AF" w:rsidP="00366560">
      <w:pPr>
        <w:pStyle w:val="Default"/>
        <w:jc w:val="both"/>
        <w:rPr>
          <w:sz w:val="22"/>
          <w:szCs w:val="22"/>
          <w:lang w:val="en-US"/>
        </w:rPr>
      </w:pPr>
    </w:p>
    <w:p w14:paraId="343D7776" w14:textId="2573A5C9" w:rsidR="00C51E8C" w:rsidRPr="00366560" w:rsidRDefault="003902AF" w:rsidP="00366560">
      <w:pPr>
        <w:pStyle w:val="Default"/>
        <w:jc w:val="both"/>
        <w:rPr>
          <w:sz w:val="22"/>
          <w:szCs w:val="22"/>
          <w:lang w:val="en-US"/>
        </w:rPr>
      </w:pPr>
      <w:r w:rsidRPr="00366560">
        <w:rPr>
          <w:sz w:val="22"/>
          <w:szCs w:val="22"/>
          <w:lang w:val="en-US"/>
        </w:rPr>
        <w:t>CHAPTER 6</w:t>
      </w:r>
      <w:r w:rsidR="00C51E8C" w:rsidRPr="00366560">
        <w:rPr>
          <w:sz w:val="22"/>
          <w:szCs w:val="22"/>
          <w:lang w:val="en-US"/>
        </w:rPr>
        <w:t xml:space="preserve">            CONCLUSIONS AND RECOMMENDATIONS</w:t>
      </w:r>
    </w:p>
    <w:p w14:paraId="351CBC4A" w14:textId="032EC916" w:rsidR="00C51E8C" w:rsidRPr="009C0CD1" w:rsidRDefault="003902AF" w:rsidP="00366560">
      <w:pPr>
        <w:pStyle w:val="Default"/>
        <w:jc w:val="both"/>
        <w:rPr>
          <w:i/>
          <w:iCs/>
          <w:sz w:val="22"/>
          <w:szCs w:val="22"/>
          <w:lang w:val="en-US"/>
        </w:rPr>
      </w:pPr>
      <w:r w:rsidRPr="009C0CD1">
        <w:rPr>
          <w:i/>
          <w:iCs/>
          <w:sz w:val="22"/>
          <w:szCs w:val="22"/>
          <w:lang w:val="en-US"/>
        </w:rPr>
        <w:t>6.1</w:t>
      </w:r>
      <w:r w:rsidR="00C51E8C" w:rsidRPr="009C0CD1">
        <w:rPr>
          <w:i/>
          <w:iCs/>
          <w:sz w:val="22"/>
          <w:szCs w:val="22"/>
          <w:lang w:val="en-US"/>
        </w:rPr>
        <w:t>.</w:t>
      </w:r>
      <w:r w:rsidR="00C410E2" w:rsidRPr="009C0CD1">
        <w:rPr>
          <w:i/>
          <w:iCs/>
          <w:sz w:val="22"/>
          <w:szCs w:val="22"/>
          <w:lang w:val="en-US"/>
        </w:rPr>
        <w:t xml:space="preserve"> </w:t>
      </w:r>
      <w:r w:rsidR="00C51E8C" w:rsidRPr="009C0CD1">
        <w:rPr>
          <w:i/>
          <w:iCs/>
          <w:sz w:val="22"/>
          <w:szCs w:val="22"/>
          <w:lang w:val="en-US"/>
        </w:rPr>
        <w:t xml:space="preserve"> </w:t>
      </w:r>
      <w:r w:rsidR="00C410E2" w:rsidRPr="009C0CD1">
        <w:rPr>
          <w:i/>
          <w:iCs/>
          <w:sz w:val="22"/>
          <w:szCs w:val="22"/>
          <w:lang w:val="en-US"/>
        </w:rPr>
        <w:t>Summary of main results</w:t>
      </w:r>
    </w:p>
    <w:p w14:paraId="2A70353B" w14:textId="4BB2769C" w:rsidR="00C51E8C" w:rsidRPr="009C0CD1" w:rsidRDefault="003902AF" w:rsidP="00366560">
      <w:pPr>
        <w:pStyle w:val="Default"/>
        <w:jc w:val="both"/>
        <w:rPr>
          <w:i/>
          <w:iCs/>
          <w:sz w:val="22"/>
          <w:szCs w:val="22"/>
          <w:lang w:val="en-US"/>
        </w:rPr>
      </w:pPr>
      <w:r w:rsidRPr="009C0CD1">
        <w:rPr>
          <w:i/>
          <w:iCs/>
          <w:sz w:val="22"/>
          <w:szCs w:val="22"/>
          <w:lang w:val="en-US"/>
        </w:rPr>
        <w:t>6</w:t>
      </w:r>
      <w:r w:rsidR="00C51E8C" w:rsidRPr="009C0CD1">
        <w:rPr>
          <w:i/>
          <w:iCs/>
          <w:sz w:val="22"/>
          <w:szCs w:val="22"/>
          <w:lang w:val="en-US"/>
        </w:rPr>
        <w:t>.</w:t>
      </w:r>
      <w:r w:rsidR="00C410E2" w:rsidRPr="009C0CD1">
        <w:rPr>
          <w:i/>
          <w:iCs/>
          <w:sz w:val="22"/>
          <w:szCs w:val="22"/>
          <w:lang w:val="en-US"/>
        </w:rPr>
        <w:t>2</w:t>
      </w:r>
      <w:r w:rsidR="00C51E8C" w:rsidRPr="009C0CD1">
        <w:rPr>
          <w:i/>
          <w:iCs/>
          <w:sz w:val="22"/>
          <w:szCs w:val="22"/>
          <w:lang w:val="en-US"/>
        </w:rPr>
        <w:t>.   Policy recommendations</w:t>
      </w:r>
    </w:p>
    <w:p w14:paraId="2DB6E3D0" w14:textId="7988B4F7" w:rsidR="00C51E8C" w:rsidRPr="009C0CD1" w:rsidRDefault="003902AF" w:rsidP="00366560">
      <w:pPr>
        <w:pStyle w:val="Default"/>
        <w:jc w:val="both"/>
        <w:rPr>
          <w:i/>
          <w:iCs/>
          <w:sz w:val="22"/>
          <w:szCs w:val="22"/>
          <w:lang w:val="en-US"/>
        </w:rPr>
      </w:pPr>
      <w:r w:rsidRPr="009C0CD1">
        <w:rPr>
          <w:i/>
          <w:iCs/>
          <w:sz w:val="22"/>
          <w:szCs w:val="22"/>
          <w:lang w:val="en-US"/>
        </w:rPr>
        <w:t>6</w:t>
      </w:r>
      <w:r w:rsidR="00C51E8C" w:rsidRPr="009C0CD1">
        <w:rPr>
          <w:i/>
          <w:iCs/>
          <w:sz w:val="22"/>
          <w:szCs w:val="22"/>
          <w:lang w:val="en-US"/>
        </w:rPr>
        <w:t>.</w:t>
      </w:r>
      <w:r w:rsidR="00C410E2" w:rsidRPr="009C0CD1">
        <w:rPr>
          <w:i/>
          <w:iCs/>
          <w:sz w:val="22"/>
          <w:szCs w:val="22"/>
          <w:lang w:val="en-US"/>
        </w:rPr>
        <w:t>3.   Limitations and avenues for future research</w:t>
      </w:r>
    </w:p>
    <w:p w14:paraId="487A9EF0" w14:textId="77777777" w:rsidR="00C51E8C" w:rsidRPr="00366560" w:rsidRDefault="00C51E8C" w:rsidP="00366560">
      <w:pPr>
        <w:pStyle w:val="Default"/>
        <w:jc w:val="both"/>
        <w:rPr>
          <w:sz w:val="22"/>
          <w:szCs w:val="22"/>
          <w:lang w:val="en-US"/>
        </w:rPr>
      </w:pPr>
    </w:p>
    <w:p w14:paraId="23302FD6" w14:textId="77777777" w:rsidR="00C51E8C" w:rsidRPr="00366560" w:rsidRDefault="00C51E8C" w:rsidP="00366560">
      <w:pPr>
        <w:pStyle w:val="Default"/>
        <w:jc w:val="both"/>
        <w:rPr>
          <w:sz w:val="22"/>
          <w:szCs w:val="22"/>
          <w:lang w:val="en-US"/>
        </w:rPr>
      </w:pPr>
      <w:r w:rsidRPr="00366560">
        <w:rPr>
          <w:sz w:val="22"/>
          <w:szCs w:val="22"/>
          <w:lang w:val="en-US"/>
        </w:rPr>
        <w:t xml:space="preserve">REFERENCES </w:t>
      </w:r>
    </w:p>
    <w:p w14:paraId="0AA7E5A2" w14:textId="77777777" w:rsidR="00C51E8C" w:rsidRPr="00366560" w:rsidRDefault="00C51E8C" w:rsidP="00366560">
      <w:pPr>
        <w:pStyle w:val="Default"/>
        <w:jc w:val="both"/>
        <w:rPr>
          <w:sz w:val="22"/>
          <w:szCs w:val="22"/>
          <w:lang w:val="en-US"/>
        </w:rPr>
      </w:pPr>
      <w:r w:rsidRPr="00366560">
        <w:rPr>
          <w:sz w:val="22"/>
          <w:szCs w:val="22"/>
          <w:lang w:val="en-US"/>
        </w:rPr>
        <w:t>APPENDIX</w:t>
      </w:r>
    </w:p>
    <w:p w14:paraId="71D70AAA" w14:textId="7D19C494" w:rsidR="00CD38F3" w:rsidRDefault="00CD38F3" w:rsidP="00C51E8C"/>
    <w:p w14:paraId="60975587" w14:textId="28B90E4F" w:rsidR="00F22FA6" w:rsidRDefault="00F22FA6" w:rsidP="00C51E8C"/>
    <w:p w14:paraId="5E66C69D" w14:textId="1656BB1E" w:rsidR="00F22FA6" w:rsidRDefault="00F22FA6" w:rsidP="00C51E8C">
      <w:r>
        <w:lastRenderedPageBreak/>
        <w:t>He established that “it is impossible to account for the structure and functioning of the social world unless one reintroduces capital in all its forms and not solely in the one form recognized by economic theory” (Richardson, J., 1986).</w:t>
      </w:r>
    </w:p>
    <w:p w14:paraId="4F74AE58" w14:textId="77777777" w:rsidR="0028183D" w:rsidRDefault="0028183D" w:rsidP="0028183D">
      <w:pPr>
        <w:jc w:val="both"/>
      </w:pPr>
      <w:r>
        <w:t>Different methodologies have been proposed to empirically prove</w:t>
      </w:r>
    </w:p>
    <w:p w14:paraId="4A513F22" w14:textId="77777777" w:rsidR="0028183D" w:rsidRDefault="0028183D" w:rsidP="0028183D">
      <w:pPr>
        <w:jc w:val="both"/>
      </w:pPr>
      <w:r>
        <w:t>Accordingly</w:t>
      </w:r>
    </w:p>
    <w:p w14:paraId="29EFDB09" w14:textId="77777777" w:rsidR="0028183D" w:rsidRDefault="0028183D" w:rsidP="0028183D">
      <w:pPr>
        <w:jc w:val="both"/>
      </w:pPr>
      <w:r>
        <w:t>As a consequence</w:t>
      </w:r>
    </w:p>
    <w:p w14:paraId="71B2C062" w14:textId="77777777" w:rsidR="0028183D" w:rsidRDefault="0028183D" w:rsidP="0028183D">
      <w:pPr>
        <w:jc w:val="both"/>
      </w:pPr>
      <w:r>
        <w:t>However</w:t>
      </w:r>
    </w:p>
    <w:p w14:paraId="718B60D1" w14:textId="77777777" w:rsidR="0028183D" w:rsidRDefault="0028183D" w:rsidP="0028183D">
      <w:pPr>
        <w:jc w:val="both"/>
      </w:pPr>
      <w:r>
        <w:t>In this light, I will test…</w:t>
      </w:r>
    </w:p>
    <w:p w14:paraId="0B0E1D74" w14:textId="77777777" w:rsidR="0028183D" w:rsidRDefault="0028183D" w:rsidP="0028183D">
      <w:pPr>
        <w:jc w:val="both"/>
      </w:pPr>
      <w:r>
        <w:t>Meaning that</w:t>
      </w:r>
    </w:p>
    <w:p w14:paraId="378C916E" w14:textId="77777777" w:rsidR="0028183D" w:rsidRDefault="0028183D" w:rsidP="0028183D">
      <w:pPr>
        <w:jc w:val="both"/>
      </w:pPr>
      <w:r>
        <w:t>Provides a more holistic perspective of how stratified societal structures emerge</w:t>
      </w:r>
    </w:p>
    <w:p w14:paraId="26B3FBD5" w14:textId="77777777" w:rsidR="0028183D" w:rsidRDefault="0028183D" w:rsidP="0028183D">
      <w:pPr>
        <w:jc w:val="both"/>
      </w:pPr>
      <w:r>
        <w:t>The purpose of this theses is twofold.</w:t>
      </w:r>
    </w:p>
    <w:p w14:paraId="61D0F02C" w14:textId="77777777" w:rsidR="0028183D" w:rsidRDefault="0028183D" w:rsidP="0028183D">
      <w:pPr>
        <w:jc w:val="both"/>
      </w:pPr>
      <w:r>
        <w:t>The document is divided as follows.</w:t>
      </w:r>
    </w:p>
    <w:p w14:paraId="279AA100" w14:textId="77777777" w:rsidR="0028183D" w:rsidRDefault="0028183D" w:rsidP="0028183D">
      <w:pPr>
        <w:jc w:val="both"/>
      </w:pPr>
    </w:p>
    <w:p w14:paraId="18553C80" w14:textId="77777777" w:rsidR="00F22FA6" w:rsidRPr="00C51E8C" w:rsidRDefault="00F22FA6" w:rsidP="00C51E8C"/>
    <w:sectPr w:rsidR="00F22FA6" w:rsidRPr="00C51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 Scal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35113"/>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7B8448B"/>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6D"/>
    <w:rsid w:val="0028183D"/>
    <w:rsid w:val="00366560"/>
    <w:rsid w:val="003902AF"/>
    <w:rsid w:val="003B436D"/>
    <w:rsid w:val="0050218F"/>
    <w:rsid w:val="00567824"/>
    <w:rsid w:val="00695EC7"/>
    <w:rsid w:val="006D10B4"/>
    <w:rsid w:val="009C0CD1"/>
    <w:rsid w:val="009F4382"/>
    <w:rsid w:val="00A000FD"/>
    <w:rsid w:val="00C410E2"/>
    <w:rsid w:val="00C51E8C"/>
    <w:rsid w:val="00CD38F3"/>
    <w:rsid w:val="00DF7CD1"/>
    <w:rsid w:val="00F22FA6"/>
    <w:rsid w:val="00F36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81BB"/>
  <w15:chartTrackingRefBased/>
  <w15:docId w15:val="{C80ACDB0-5026-4D4C-9EE1-F193B75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36D"/>
    <w:pPr>
      <w:ind w:left="720"/>
      <w:contextualSpacing/>
    </w:pPr>
  </w:style>
  <w:style w:type="character" w:styleId="Refdecomentario">
    <w:name w:val="annotation reference"/>
    <w:basedOn w:val="Fuentedeprrafopredeter"/>
    <w:uiPriority w:val="99"/>
    <w:semiHidden/>
    <w:unhideWhenUsed/>
    <w:rsid w:val="00C51E8C"/>
    <w:rPr>
      <w:sz w:val="16"/>
      <w:szCs w:val="16"/>
    </w:rPr>
  </w:style>
  <w:style w:type="paragraph" w:styleId="Textocomentario">
    <w:name w:val="annotation text"/>
    <w:basedOn w:val="Normal"/>
    <w:link w:val="TextocomentarioCar"/>
    <w:uiPriority w:val="99"/>
    <w:semiHidden/>
    <w:unhideWhenUsed/>
    <w:rsid w:val="00C51E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1E8C"/>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C51E8C"/>
    <w:rPr>
      <w:b/>
      <w:bCs/>
    </w:rPr>
  </w:style>
  <w:style w:type="character" w:customStyle="1" w:styleId="AsuntodelcomentarioCar">
    <w:name w:val="Asunto del comentario Car"/>
    <w:basedOn w:val="TextocomentarioCar"/>
    <w:link w:val="Asuntodelcomentario"/>
    <w:uiPriority w:val="99"/>
    <w:semiHidden/>
    <w:rsid w:val="00C51E8C"/>
    <w:rPr>
      <w:b/>
      <w:bCs/>
      <w:sz w:val="20"/>
      <w:szCs w:val="20"/>
      <w:lang w:val="en-US"/>
    </w:rPr>
  </w:style>
  <w:style w:type="paragraph" w:styleId="Textodeglobo">
    <w:name w:val="Balloon Text"/>
    <w:basedOn w:val="Normal"/>
    <w:link w:val="TextodegloboCar"/>
    <w:uiPriority w:val="99"/>
    <w:semiHidden/>
    <w:unhideWhenUsed/>
    <w:rsid w:val="00C51E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E8C"/>
    <w:rPr>
      <w:rFonts w:ascii="Segoe UI" w:hAnsi="Segoe UI" w:cs="Segoe UI"/>
      <w:sz w:val="18"/>
      <w:szCs w:val="18"/>
      <w:lang w:val="en-US"/>
    </w:rPr>
  </w:style>
  <w:style w:type="paragraph" w:customStyle="1" w:styleId="Default">
    <w:name w:val="Default"/>
    <w:rsid w:val="00366560"/>
    <w:pPr>
      <w:autoSpaceDE w:val="0"/>
      <w:autoSpaceDN w:val="0"/>
      <w:adjustRightInd w:val="0"/>
      <w:spacing w:after="0" w:line="240" w:lineRule="auto"/>
    </w:pPr>
    <w:rPr>
      <w:rFonts w:ascii="UB Scala" w:eastAsiaTheme="minorEastAsia" w:hAnsi="UB Scala" w:cs="UB Scal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TotalTime>
  <Pages>2</Pages>
  <Words>284</Words>
  <Characters>1567</Characters>
  <Application>Microsoft Office Word</Application>
  <DocSecurity>0</DocSecurity>
  <Lines>13</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6</cp:revision>
  <dcterms:created xsi:type="dcterms:W3CDTF">2021-01-07T18:30:00Z</dcterms:created>
  <dcterms:modified xsi:type="dcterms:W3CDTF">2021-04-13T06:59:00Z</dcterms:modified>
</cp:coreProperties>
</file>