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A2. Parameter Estimates — ETH-USD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Parameter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omega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21.6366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0.3901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0.0762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0.3644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0.9192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0.3411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0.1903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0.1018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gamma[1]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-0.0101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0.9834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0.9032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phi[1]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0.4541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const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12.9412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0.0408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beta_w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0.1712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beta_m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0.1895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alpha0_1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alpha0_2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P_1_1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P_2_1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2.8522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3.3496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3.2889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3.3668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3.5912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LL_insample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-7139.8355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-7050.7330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-7037.8502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-7050.6217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-7044.2991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-14444.5370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14287.6711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14111.4660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14085.7005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14113.2434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14100.5982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28897.0739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14311.0055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14140.6340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14114.8685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14148.2450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14135.5998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28920.3733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convergence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hess_pd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n_obs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2524.0000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2524.0000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2524.0000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2524.0000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2524.0000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2502.0000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Series: ETH-USD. Returns in 100×log-ret (pp). All parametric models: Student-t innovations. '—' = parameter not defined in this specification. LL_insample: total log-likelihood on training sample. Standard errors: Bollerslev–Wooldridge robust.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