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A3. Parameter Estimates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Parameter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0.7082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0.0321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0.1686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0.3121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0.0280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gamma[1]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0.2136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0.8235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0.9716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0.8453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phi[1]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0.5309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0.3329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beta_w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0.5235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beta_m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0.0868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omega2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alpha2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beta2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p22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nu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3.2997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5.5343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5.4432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5.8257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5.6072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LL_insample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-2895.4199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-2727.0681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-2731.7109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-2699.4902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-2719.8261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-6898.7906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AIC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5798.8398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5464.1362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5473.4218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5410.9803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5451.6521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13805.5811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BIC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5821.6753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5492.6805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5501.9661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5445.2335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5485.9053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13828.3769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convergence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hess_pd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n_obs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2228.0000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2206.0000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Series: DJIA. Returns in 100×log-ret (pp). All parametric models: Student-t innovations. '—' = parameter not defined in this specification. LL_insample: total log-likelihood on training sample. Standard errors: Bollerslev–Wooldridge robust.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