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软件测试计划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 目的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[规定测试的范围、测试的方法、测试所需的资源和测试活动的时间表。确定测试项、要测试的特性、要执行的测试任务、每个任务的责任人和与本计划相关的风险。]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 测试计划标识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[本测试计划的唯一</w:t>
      </w:r>
      <w:r>
        <w:rPr>
          <w:rFonts w:ascii="Arial" w:hAnsi="Arial" w:cs="Arial"/>
          <w:color w:val="000000"/>
          <w:highlight w:val="none"/>
        </w:rPr>
        <w:t>标识</w:t>
      </w:r>
      <w:r>
        <w:rPr>
          <w:rFonts w:ascii="Arial" w:hAnsi="Arial" w:cs="Arial"/>
          <w:color w:val="000000"/>
        </w:rPr>
        <w:t>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 介绍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[总结</w:t>
      </w:r>
      <w:r>
        <w:rPr>
          <w:rFonts w:ascii="Arial" w:hAnsi="Arial" w:cs="Arial"/>
          <w:color w:val="000000"/>
          <w:highlight w:val="none"/>
        </w:rPr>
        <w:t>要测试的软件项和软件特性</w:t>
      </w:r>
      <w:r>
        <w:rPr>
          <w:rFonts w:ascii="Arial" w:hAnsi="Arial" w:cs="Arial"/>
          <w:color w:val="000000"/>
        </w:rPr>
        <w:t>。在此也可描述一下</w:t>
      </w:r>
      <w:r>
        <w:rPr>
          <w:rFonts w:ascii="Arial" w:hAnsi="Arial" w:cs="Arial"/>
          <w:color w:val="000000"/>
          <w:highlight w:val="none"/>
        </w:rPr>
        <w:t>每个软件项的用途、历史</w:t>
      </w:r>
      <w:r>
        <w:rPr>
          <w:rFonts w:ascii="Arial" w:hAnsi="Arial" w:cs="Arial"/>
          <w:color w:val="000000"/>
        </w:rPr>
        <w:t>等。]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 测试项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[列出测试项的版本/修订号。同时还应该说明测试该项的先决条件（如，项目将从存储在磁带上转为存储在磁盘上）。]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 要测试的特性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[列出所有要测试的特性及其组合和相关的测试设计规格说明。]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 不会被测试的特性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[列出所有不会被测试的特性及其组合，以及不会测试他们的原因。]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 方法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描述测试将使用的总的方法，对于测试每一个主要的特性和特性的组合将使用的方法、主要活动、技术、工具。测试方法应该描述得足够详细以便识别出主要的测试任务，估计每个测试任务所需要的时间。描述期望的至少要达到的测试广度。列出用来判断测试工作量的技术（例如，决定哪些语句至少要被执行一次）、完成准则（如，错误频率）、用于需求跟踪的工具。列出测试的重要约束，如测试项是否可得、测试资源是否可得和最后期限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 测试项通过/失败准则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[列出用来决定一个测试项是否通过或失败的标准。]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 暂停准则和继续准则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[列出用于判断测试项的部分或所有测试活动是否要暂停的标准，以及当测试继续的时候哪些测试活动要重新进行。]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 测试交付物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[列出所有要交付的文档，包括：测试计划, 测试设计规格说明, 测试用例规格说明, 测试规程规格说明, 测试项移交报告, 测试日志, 测试事件报告, 测试总结报告。测试所需的输入数据和输出数据也应该作为交付物列出。测试工具（如，模块驱动器和桩）也可以列于此。]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11 测试任务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[列出准备测试和执行测试所需的任务集、它们之间的依赖、所需的技能。]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12 环境需求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期望的测试环境，包括硬件、通信、系统软件、如何使用（如，孤立的），以及其他用于测试的软件或辅助物。并且也要说明测试辅助物、系统软件、专利组件（如软件、数据、硬件）的安全级别。列出所需的特殊测试工具以及其他测试需要（如，书籍或办公室）]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drawing>
          <wp:inline distT="0" distB="0" distL="0" distR="0">
            <wp:extent cx="5143500" cy="952500"/>
            <wp:effectExtent l="0" t="0" r="0" b="0"/>
            <wp:docPr id="1" name="图片 1" descr="IEEE829测试计划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EEE829测试计划模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13 责任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[列出以下小组，包括管理、设计、准备、执行、作证、检查，解决。另外列出提供测试项的小组和环境需求的小组。这些小组的成员可以包含开发人员、测试员、运营人员、</w:t>
      </w:r>
      <w:bookmarkStart w:id="0" w:name="_GoBack"/>
      <w:bookmarkEnd w:id="0"/>
      <w:r>
        <w:rPr>
          <w:rFonts w:ascii="Arial" w:hAnsi="Arial" w:cs="Arial"/>
          <w:color w:val="000000"/>
        </w:rPr>
        <w:t>用户代表、技术支持人员、数据管理员和质量支持人员。]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14 人手和培训的需要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[列出需要的测试人员、他们应具有的技能级别以及技能培训。]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15 时间表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项目时间表中的测试相关的里程碑以及测试项迁移事件。定义其他所需的测试里程碑，估计每个测试任务所需的时间，说明每个测试任务和测试里程碑的时间表。对于每个测试资源（即辅助物、工具、人手），说明它的使用期限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16 风险以及应急措施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[列出所有高风险的假设，说明它们的应急措施（如，测试项交付延期可能要求测试人员加班以求按时交付）]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17 授权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[说明核准该计划的人员的姓名和头衔，留下空间以便让他们签名、填写日期。]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hint="eastAsia" w:ascii="Arial" w:hAnsi="Arial" w:cs="Arial"/>
          <w:color w:val="00000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77"/>
    <w:rsid w:val="005B6B04"/>
    <w:rsid w:val="00AE5BAC"/>
    <w:rsid w:val="00B72877"/>
    <w:rsid w:val="00F966B0"/>
    <w:rsid w:val="AF59CD1B"/>
    <w:rsid w:val="DF677518"/>
    <w:rsid w:val="F7FAC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1096</Characters>
  <Lines>9</Lines>
  <Paragraphs>2</Paragraphs>
  <TotalTime>5</TotalTime>
  <ScaleCrop>false</ScaleCrop>
  <LinksUpToDate>false</LinksUpToDate>
  <CharactersWithSpaces>1286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2020-03-24T14:48:00Z</dcterms:created>
  <dc:creator>admin</dc:creator>
  <cp:lastModifiedBy>wangyongjiang</cp:lastModifiedBy>
  <dcterms:modified xsi:type="dcterms:W3CDTF">2024-03-22T11:12:20Z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F5829C1B85B651A2DE9D09642D5958BF</vt:lpwstr>
  </property>
</Properties>
</file>