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8"/>
        <w:gridCol w:w="9556"/>
      </w:tblGrid>
      <w:tr w:rsidR="00696316" w:rsidRPr="00C50D34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Pr="009872CB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96316" w:rsidRPr="009872C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E5C37" w:rsidRPr="00C50D34" w:rsidRDefault="00C50D34" w:rsidP="003205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Cursor should look like </w:t>
            </w:r>
            <w:r w:rsidR="00086C3B" w:rsidRPr="00CC51F7">
              <w:rPr>
                <w:rFonts w:ascii="Arial" w:hAnsi="Arial" w:cs="Arial"/>
                <w:b/>
                <w:sz w:val="20"/>
                <w:szCs w:val="20"/>
              </w:rPr>
              <w:t xml:space="preserve">an 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arrow</w:t>
            </w:r>
            <w:r w:rsidR="00086C3B" w:rsidRPr="00CC51F7">
              <w:rPr>
                <w:rFonts w:ascii="Arial" w:hAnsi="Arial" w:cs="Arial"/>
                <w:b/>
                <w:sz w:val="20"/>
                <w:szCs w:val="20"/>
              </w:rPr>
              <w:t xml:space="preserve"> because the “Cancel” button is disabled</w:t>
            </w:r>
            <w:r w:rsidR="00417854" w:rsidRPr="00CC51F7">
              <w:rPr>
                <w:rFonts w:ascii="Arial" w:hAnsi="Arial" w:cs="Arial"/>
                <w:b/>
                <w:sz w:val="20"/>
                <w:szCs w:val="20"/>
              </w:rPr>
              <w:t>.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696316" w:rsidRPr="00293A80">
        <w:tc>
          <w:tcPr>
            <w:tcW w:w="468" w:type="dxa"/>
          </w:tcPr>
          <w:p w:rsidR="00696316" w:rsidRPr="00417854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1785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95" w:type="dxa"/>
          </w:tcPr>
          <w:p w:rsidR="00696316" w:rsidRPr="00417854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293A80">
              <w:rPr>
                <w:rFonts w:ascii="Arial" w:hAnsi="Arial" w:cs="Arial"/>
                <w:sz w:val="20"/>
                <w:szCs w:val="20"/>
              </w:rPr>
              <w:t>Is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86C3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there</w:t>
            </w:r>
            <w:proofErr w:type="gramEnd"/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any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inconsistency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in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the</w:t>
            </w:r>
            <w:r w:rsidRPr="0041785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UI</w:t>
            </w:r>
            <w:r w:rsidRPr="00417854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7854" w:rsidRPr="00CC51F7" w:rsidRDefault="00417854" w:rsidP="0041785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Cursor shouldn’t be a Hand, but look like “text” cursor.</w:t>
            </w:r>
          </w:p>
          <w:p w:rsidR="00417854" w:rsidRPr="00CC51F7" w:rsidRDefault="00417854" w:rsidP="00417854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If text box is an active area there must be a blinking cursor.</w:t>
            </w:r>
          </w:p>
          <w:p w:rsidR="00417854" w:rsidRPr="00417854" w:rsidRDefault="00086C3B" w:rsidP="00086C3B">
            <w:pPr>
              <w:pStyle w:val="a6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Button’s label should start with the capital letter.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95" w:type="dxa"/>
          </w:tcPr>
          <w:p w:rsidR="00696316" w:rsidRPr="00293A80" w:rsidRDefault="00696316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4DD1" w:rsidRPr="00CC51F7" w:rsidRDefault="00086C3B" w:rsidP="001A3F5A">
            <w:pPr>
              <w:pStyle w:val="a6"/>
              <w:numPr>
                <w:ilvl w:val="0"/>
                <w:numId w:val="2"/>
              </w:numPr>
              <w:spacing w:after="0" w:line="240" w:lineRule="auto"/>
              <w:ind w:left="64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An input field is disabled, so the “Send”</w:t>
            </w:r>
            <w:r w:rsidR="001A3F5A"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button</w:t>
            </w:r>
            <w:r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should be disabled too, and button’s label should start wi</w:t>
            </w:r>
            <w:r w:rsidR="001A3F5A" w:rsidRPr="00CC51F7">
              <w:rPr>
                <w:rFonts w:ascii="Arial" w:hAnsi="Arial" w:cs="Arial"/>
                <w:b/>
                <w:sz w:val="20"/>
                <w:szCs w:val="20"/>
                <w:lang w:val="en-US"/>
              </w:rPr>
              <w:t>th the capital letter.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95" w:type="dxa"/>
          </w:tcPr>
          <w:p w:rsidR="001A3F5A" w:rsidRDefault="00696316" w:rsidP="00B10A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964DD1" w:rsidRPr="00CC51F7" w:rsidRDefault="001A3F5A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Checkbox can be checked off by clicking </w:t>
            </w:r>
            <w:r w:rsidR="003A1343" w:rsidRPr="00CC51F7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button on the mouse or pressing space button on the keyboard.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E3535"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0A90" w:rsidRPr="00CC51F7" w:rsidRDefault="00C61B39" w:rsidP="00CC51F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“Male/Female” checkbox should be replaced by t</w:t>
            </w:r>
            <w:r w:rsidR="003A1343" w:rsidRPr="00CC51F7">
              <w:rPr>
                <w:rFonts w:ascii="Arial" w:hAnsi="Arial" w:cs="Arial"/>
                <w:b/>
                <w:sz w:val="20"/>
                <w:szCs w:val="20"/>
              </w:rPr>
              <w:t>w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>o radio buttons.</w:t>
            </w:r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964DD1" w:rsidRPr="006C5404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A1343" w:rsidRPr="00CC51F7" w:rsidRDefault="003A1343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Much better to use two radio buttons – “Select two bonuses”</w:t>
            </w:r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 (with checkboxes inside)</w:t>
            </w:r>
            <w:r w:rsidRPr="00CC51F7">
              <w:rPr>
                <w:rFonts w:ascii="Arial" w:hAnsi="Arial" w:cs="Arial"/>
                <w:b/>
                <w:sz w:val="20"/>
                <w:szCs w:val="20"/>
              </w:rPr>
              <w:t xml:space="preserve"> and “No thanks”</w:t>
            </w:r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. If the user will choose “No thanks” radio button, all checkboxes which are connected with “Select two bonuses” radio </w:t>
            </w:r>
            <w:proofErr w:type="gramStart"/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>button  will</w:t>
            </w:r>
            <w:proofErr w:type="gramEnd"/>
            <w:r w:rsidR="006C5404" w:rsidRPr="00CC51F7">
              <w:rPr>
                <w:rFonts w:ascii="Arial" w:hAnsi="Arial" w:cs="Arial"/>
                <w:b/>
                <w:sz w:val="20"/>
                <w:szCs w:val="20"/>
              </w:rPr>
              <w:t xml:space="preserve"> be disabled.</w:t>
            </w:r>
          </w:p>
        </w:tc>
      </w:tr>
      <w:tr w:rsidR="00696316" w:rsidRPr="006C5404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C5404" w:rsidRPr="004E0F97" w:rsidRDefault="00DC32B2" w:rsidP="00DC32B2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  <w:lang w:val="en-US"/>
              </w:rPr>
              <w:t>We can</w:t>
            </w:r>
            <w:r w:rsidR="006C5404" w:rsidRPr="004E0F9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use one checkbox “Accept”. If the user will click on this checkbox it will mean that he accept</w:t>
            </w:r>
            <w:r w:rsidRPr="004E0F97">
              <w:rPr>
                <w:rFonts w:ascii="Arial" w:hAnsi="Arial" w:cs="Arial"/>
                <w:b/>
                <w:sz w:val="20"/>
                <w:szCs w:val="20"/>
                <w:lang w:val="en-US"/>
              </w:rPr>
              <w:t>s something, and if</w:t>
            </w:r>
            <w:r w:rsidR="006C5404" w:rsidRPr="004E0F9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will not </w:t>
            </w:r>
            <w:r w:rsidR="000E3289" w:rsidRPr="004E0F97">
              <w:rPr>
                <w:rFonts w:ascii="Arial" w:hAnsi="Arial" w:cs="Arial"/>
                <w:b/>
                <w:sz w:val="20"/>
                <w:szCs w:val="20"/>
                <w:lang w:val="en-US"/>
              </w:rPr>
              <w:t>click on</w:t>
            </w:r>
            <w:r w:rsidRPr="004E0F97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- that he discards it.</w:t>
            </w:r>
          </w:p>
          <w:p w:rsidR="00DC32B2" w:rsidRPr="006C5404" w:rsidRDefault="00DC32B2" w:rsidP="00DC32B2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  <w:lang w:val="en-US"/>
              </w:rPr>
              <w:t>Also we can simply use two radio buttons “Accept” and “Discard”.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73BA" w:rsidRPr="004E0F97" w:rsidRDefault="00DC32B2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>Better to use two radio buttons “Portrait” and “Landscape”. Because if we will use one checkbox “Landscape” and another meaning Portrait will use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d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 by default, no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t everyone will understa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nd that there is some meaning 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 xml:space="preserve">which is 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uses by </w:t>
            </w:r>
            <w:r w:rsidR="004A7B46" w:rsidRPr="004E0F97">
              <w:rPr>
                <w:rFonts w:ascii="Arial" w:hAnsi="Arial" w:cs="Arial"/>
                <w:b/>
                <w:sz w:val="20"/>
                <w:szCs w:val="20"/>
              </w:rPr>
              <w:t>default. And it will confuse our user, when they will see the result.</w:t>
            </w:r>
          </w:p>
        </w:tc>
      </w:tr>
      <w:tr w:rsidR="00696316" w:rsidRPr="004E0F97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471" w:rsidRPr="004E0F97" w:rsidRDefault="004A7B46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>Better to use one checkbox “Show this again”.</w:t>
            </w:r>
          </w:p>
        </w:tc>
      </w:tr>
      <w:tr w:rsidR="00696316" w:rsidRPr="004A7B46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166A46" w:rsidRPr="004A7B4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5930900" cy="584200"/>
                  <wp:effectExtent l="0" t="0" r="0" b="6350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7B46" w:rsidRPr="004E0F97" w:rsidRDefault="004A7B46" w:rsidP="004E0F9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E0F97">
              <w:rPr>
                <w:rFonts w:ascii="Arial" w:hAnsi="Arial" w:cs="Arial"/>
                <w:b/>
                <w:sz w:val="20"/>
                <w:szCs w:val="20"/>
              </w:rPr>
              <w:t xml:space="preserve">More convenient to put all checkboxes under each other </w:t>
            </w:r>
            <w:r w:rsidR="004E0F97" w:rsidRPr="004E0F97">
              <w:rPr>
                <w:rFonts w:ascii="Arial" w:hAnsi="Arial" w:cs="Arial"/>
                <w:b/>
                <w:sz w:val="20"/>
                <w:szCs w:val="20"/>
              </w:rPr>
              <w:t>in a vertical position</w:t>
            </w:r>
            <w:r w:rsidRPr="004E0F97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5095" w:type="dxa"/>
          </w:tcPr>
          <w:p w:rsidR="00696316" w:rsidRPr="00293A80" w:rsidRDefault="00696316" w:rsidP="00675BF8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A46" w:rsidRPr="009872CB" w:rsidRDefault="000B66FF" w:rsidP="004E0F97">
            <w:pPr>
              <w:spacing w:after="0" w:line="240" w:lineRule="auto"/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</w:pPr>
            <w:r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>The mixed-state for checkbox means that the state is not checked but also is not unchecked. This state is often used when the checkbox is tied to a collection of items in mixed state. Also the mixed-state cannot be selected by the user. If the user will click on such checkbox it will become checked, if double click – unchecked</w:t>
            </w:r>
            <w:r w:rsidR="009872CB" w:rsidRPr="009872CB">
              <w:rPr>
                <w:rFonts w:ascii="Arial" w:hAnsi="Arial" w:cs="Arial"/>
                <w:b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6A46" w:rsidRPr="00CC51F7" w:rsidRDefault="00CC51F7" w:rsidP="00CC51F7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As a progress indicator we have to use Progress bar</w:t>
            </w:r>
            <w:r w:rsidRPr="00CC51F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96316" w:rsidRPr="00CC51F7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095" w:type="dxa"/>
          </w:tcPr>
          <w:p w:rsidR="00696316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  <w:p w:rsidR="007C49C1" w:rsidRPr="00CC51F7" w:rsidRDefault="00CC51F7" w:rsidP="00CC51F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uk-UA"/>
              </w:rPr>
            </w:pPr>
            <w:r w:rsidRPr="00CC51F7">
              <w:rPr>
                <w:rFonts w:ascii="Arial" w:hAnsi="Arial" w:cs="Arial"/>
                <w:b/>
                <w:sz w:val="20"/>
                <w:szCs w:val="20"/>
              </w:rPr>
              <w:t>To perform commands we have to use Buttons.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</w:tr>
      <w:tr w:rsidR="00696316" w:rsidRPr="003A134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96316" w:rsidRDefault="005E3535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>
                  <wp:extent cx="4800600" cy="2914650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9C1" w:rsidRPr="00E35330" w:rsidRDefault="00E35330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E35330">
              <w:rPr>
                <w:rFonts w:ascii="Arial" w:hAnsi="Arial" w:cs="Arial"/>
                <w:b/>
                <w:sz w:val="20"/>
                <w:szCs w:val="20"/>
                <w:lang w:val="en-US"/>
              </w:rPr>
              <w:t>There is no inconsistency in the relationship between radio buttons and checkboxes in such example.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>
                  <wp:extent cx="3035300" cy="812800"/>
                  <wp:effectExtent l="0" t="0" r="0" b="6350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53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471" w:rsidRPr="00FC6471" w:rsidRDefault="00D31A31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ліст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бокс,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випадайки</w:t>
            </w:r>
            <w:proofErr w:type="spellEnd"/>
          </w:p>
        </w:tc>
      </w:tr>
      <w:tr w:rsidR="00696316" w:rsidRPr="00964DD1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18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A31" w:rsidRPr="00E35330" w:rsidRDefault="00E35330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35330">
              <w:rPr>
                <w:rFonts w:ascii="Arial" w:hAnsi="Arial" w:cs="Arial"/>
                <w:b/>
                <w:sz w:val="20"/>
                <w:szCs w:val="20"/>
              </w:rPr>
              <w:t>Better to use Dropdown list.</w:t>
            </w:r>
          </w:p>
        </w:tc>
      </w:tr>
      <w:tr w:rsidR="00696316" w:rsidRPr="0097702B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31A31" w:rsidRDefault="00D31A31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Ліст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боес</w:t>
            </w:r>
            <w:proofErr w:type="spellEnd"/>
          </w:p>
          <w:p w:rsidR="00D31A31" w:rsidRDefault="00D31A31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Дропдаун</w:t>
            </w:r>
            <w:proofErr w:type="spellEnd"/>
          </w:p>
          <w:p w:rsidR="00D31A31" w:rsidRDefault="00D31A31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Або один під одним</w:t>
            </w:r>
          </w:p>
          <w:p w:rsidR="00D31A31" w:rsidRPr="00D31A31" w:rsidRDefault="0097702B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 can</w:t>
            </w:r>
            <w:r w:rsidRPr="00E35330">
              <w:rPr>
                <w:rFonts w:ascii="Arial" w:hAnsi="Arial" w:cs="Arial"/>
                <w:b/>
                <w:sz w:val="20"/>
                <w:szCs w:val="20"/>
              </w:rPr>
              <w:t xml:space="preserve"> use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List box, </w:t>
            </w:r>
            <w:r w:rsidRPr="00E35330">
              <w:rPr>
                <w:rFonts w:ascii="Arial" w:hAnsi="Arial" w:cs="Arial"/>
                <w:b/>
                <w:sz w:val="20"/>
                <w:szCs w:val="20"/>
              </w:rPr>
              <w:t>Dropdown list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or Radio buttons (that are located under each other in a vertical position).</w:t>
            </w:r>
          </w:p>
        </w:tc>
      </w:tr>
      <w:tr w:rsidR="00696316" w:rsidRPr="003A1343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5095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96316" w:rsidRDefault="005E3535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3F" w:rsidRPr="000114A2" w:rsidRDefault="0097702B" w:rsidP="00D81E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114A2">
              <w:rPr>
                <w:rFonts w:ascii="Arial" w:hAnsi="Arial" w:cs="Arial"/>
                <w:b/>
                <w:sz w:val="20"/>
                <w:szCs w:val="20"/>
              </w:rPr>
              <w:t>If “All” radio button is selected, the editable text box or dropdown list must be disabled. When “Pages:” radio button is selected the</w:t>
            </w:r>
            <w:r w:rsidR="000114A2" w:rsidRPr="000114A2">
              <w:rPr>
                <w:rFonts w:ascii="Arial" w:hAnsi="Arial" w:cs="Arial"/>
                <w:b/>
                <w:sz w:val="20"/>
                <w:szCs w:val="20"/>
              </w:rPr>
              <w:t xml:space="preserve">n </w:t>
            </w:r>
            <w:r w:rsidRPr="000114A2">
              <w:rPr>
                <w:rFonts w:ascii="Arial" w:hAnsi="Arial" w:cs="Arial"/>
                <w:b/>
                <w:sz w:val="20"/>
                <w:szCs w:val="20"/>
              </w:rPr>
              <w:t>the editable text box or dropdown list must be</w:t>
            </w:r>
            <w:r w:rsidR="000114A2" w:rsidRPr="000114A2">
              <w:rPr>
                <w:rFonts w:ascii="Arial" w:hAnsi="Arial" w:cs="Arial"/>
                <w:b/>
                <w:sz w:val="20"/>
                <w:szCs w:val="20"/>
              </w:rPr>
              <w:t xml:space="preserve"> enabled.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 w:rsidR="00E73C15"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0114A2" w:rsidRPr="00DD487A" w:rsidRDefault="000114A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List box – is a control, that help the user to select one or more items from the list, all these items are static.</w:t>
            </w:r>
          </w:p>
          <w:p w:rsidR="000114A2" w:rsidRPr="00DD487A" w:rsidRDefault="000114A2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Dropdown list – is also a list of </w:t>
            </w:r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static 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items</w:t>
            </w:r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, that allows </w:t>
            </w:r>
            <w:proofErr w:type="gramStart"/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to select</w:t>
            </w:r>
            <w:proofErr w:type="gramEnd"/>
            <w:r w:rsidR="00DD487A"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just one value.</w:t>
            </w:r>
          </w:p>
          <w:p w:rsidR="00DD487A" w:rsidRPr="00DD487A" w:rsidRDefault="00DD487A" w:rsidP="00DD487A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Combobox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– is a combination of a Dropdown list or List box and </w:t>
            </w:r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a single-line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Text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Box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. Such control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allow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es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user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to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type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a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value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directly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into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control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or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choose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from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the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list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DD487A">
              <w:rPr>
                <w:rFonts w:ascii="Arial" w:hAnsi="Arial" w:cs="Arial"/>
                <w:b/>
                <w:sz w:val="20"/>
                <w:szCs w:val="20"/>
              </w:rPr>
              <w:t>of</w:t>
            </w:r>
            <w:proofErr w:type="spellEnd"/>
            <w:r w:rsidRPr="00DD487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DD487A">
              <w:rPr>
                <w:rFonts w:ascii="Arial" w:hAnsi="Arial" w:cs="Arial"/>
                <w:b/>
                <w:sz w:val="20"/>
                <w:szCs w:val="20"/>
                <w:lang w:val="en-US"/>
              </w:rPr>
              <w:t>items</w:t>
            </w:r>
            <w:r w:rsidRPr="00DD487A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DD487A" w:rsidRPr="00DD487A" w:rsidRDefault="00DD487A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How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we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can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</w:rPr>
              <w:t>select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</w:rPr>
              <w:t xml:space="preserve"> 5?</w:t>
            </w:r>
          </w:p>
          <w:p w:rsidR="00D31A31" w:rsidRPr="00627526" w:rsidRDefault="0062752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>We can select 5 using the mouse.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Or we can use Tab key and when we will reach Day of month, the area become active</w:t>
            </w:r>
            <w:r w:rsidR="00C21081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and then we can use </w:t>
            </w:r>
            <w:r w:rsidR="00C21081"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>the cursor keys</w:t>
            </w:r>
            <w:r w:rsidR="007D15E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to select 5</w:t>
            </w:r>
            <w:bookmarkStart w:id="0" w:name="_GoBack"/>
            <w:bookmarkEnd w:id="0"/>
            <w:r w:rsidR="00C21081">
              <w:rPr>
                <w:rFonts w:ascii="Arial" w:hAnsi="Arial" w:cs="Arial"/>
                <w:b/>
                <w:sz w:val="20"/>
                <w:szCs w:val="20"/>
                <w:lang w:val="en-US"/>
              </w:rPr>
              <w:t>.</w:t>
            </w:r>
          </w:p>
        </w:tc>
      </w:tr>
      <w:tr w:rsidR="00696316" w:rsidRPr="00293A80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5095" w:type="dxa"/>
          </w:tcPr>
          <w:p w:rsidR="00696316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  <w:p w:rsidR="00627526" w:rsidRPr="00627526" w:rsidRDefault="0062752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627526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We can change the selection using the mouse or the cursor keys. </w:t>
            </w:r>
          </w:p>
        </w:tc>
      </w:tr>
    </w:tbl>
    <w:p w:rsidR="00696316" w:rsidRPr="00293A80" w:rsidRDefault="00696316">
      <w:pPr>
        <w:rPr>
          <w:rFonts w:ascii="Arial" w:hAnsi="Arial" w:cs="Arial"/>
          <w:sz w:val="20"/>
          <w:szCs w:val="20"/>
        </w:rPr>
      </w:pPr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477"/>
    <w:multiLevelType w:val="hybridMultilevel"/>
    <w:tmpl w:val="B1A22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3283F"/>
    <w:multiLevelType w:val="hybridMultilevel"/>
    <w:tmpl w:val="ED5459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A285E"/>
    <w:multiLevelType w:val="hybridMultilevel"/>
    <w:tmpl w:val="5CAEE9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A441A2"/>
    <w:multiLevelType w:val="hybridMultilevel"/>
    <w:tmpl w:val="39BE7A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D934E4"/>
    <w:multiLevelType w:val="hybridMultilevel"/>
    <w:tmpl w:val="9E76C2D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048D2"/>
    <w:multiLevelType w:val="hybridMultilevel"/>
    <w:tmpl w:val="B32E9B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F358B"/>
    <w:multiLevelType w:val="hybridMultilevel"/>
    <w:tmpl w:val="E3CE0B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332588"/>
    <w:multiLevelType w:val="hybridMultilevel"/>
    <w:tmpl w:val="80A8176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75912"/>
    <w:multiLevelType w:val="hybridMultilevel"/>
    <w:tmpl w:val="13202F34"/>
    <w:lvl w:ilvl="0" w:tplc="336862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D14EB2"/>
    <w:multiLevelType w:val="hybridMultilevel"/>
    <w:tmpl w:val="303834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FD44CD"/>
    <w:multiLevelType w:val="hybridMultilevel"/>
    <w:tmpl w:val="D97055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020A0"/>
    <w:multiLevelType w:val="hybridMultilevel"/>
    <w:tmpl w:val="5582F374"/>
    <w:lvl w:ilvl="0" w:tplc="2CF082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114A2"/>
    <w:rsid w:val="00086C3B"/>
    <w:rsid w:val="000A1DA7"/>
    <w:rsid w:val="000B3AC1"/>
    <w:rsid w:val="000B66FF"/>
    <w:rsid w:val="000E2BC9"/>
    <w:rsid w:val="000E3289"/>
    <w:rsid w:val="000F0173"/>
    <w:rsid w:val="001048FA"/>
    <w:rsid w:val="00166A46"/>
    <w:rsid w:val="001A3F5A"/>
    <w:rsid w:val="001A6353"/>
    <w:rsid w:val="0024617D"/>
    <w:rsid w:val="00293A80"/>
    <w:rsid w:val="002A0B34"/>
    <w:rsid w:val="002E3416"/>
    <w:rsid w:val="002F44B7"/>
    <w:rsid w:val="0032051F"/>
    <w:rsid w:val="00346F5D"/>
    <w:rsid w:val="003A1343"/>
    <w:rsid w:val="00417854"/>
    <w:rsid w:val="00467CCD"/>
    <w:rsid w:val="004976D1"/>
    <w:rsid w:val="004A7B46"/>
    <w:rsid w:val="004C7D02"/>
    <w:rsid w:val="004E0F97"/>
    <w:rsid w:val="004F056F"/>
    <w:rsid w:val="00526B14"/>
    <w:rsid w:val="005373BA"/>
    <w:rsid w:val="00575959"/>
    <w:rsid w:val="005E3535"/>
    <w:rsid w:val="005F154C"/>
    <w:rsid w:val="00605924"/>
    <w:rsid w:val="00606EAF"/>
    <w:rsid w:val="00627526"/>
    <w:rsid w:val="00675BF8"/>
    <w:rsid w:val="00696316"/>
    <w:rsid w:val="006C5404"/>
    <w:rsid w:val="006E5C37"/>
    <w:rsid w:val="00770D20"/>
    <w:rsid w:val="007C49C1"/>
    <w:rsid w:val="007D15E8"/>
    <w:rsid w:val="00871EC8"/>
    <w:rsid w:val="00926B28"/>
    <w:rsid w:val="00964DD1"/>
    <w:rsid w:val="0096506E"/>
    <w:rsid w:val="0097702B"/>
    <w:rsid w:val="009872CB"/>
    <w:rsid w:val="00A700DA"/>
    <w:rsid w:val="00B10A90"/>
    <w:rsid w:val="00B14F3F"/>
    <w:rsid w:val="00B55268"/>
    <w:rsid w:val="00B911E1"/>
    <w:rsid w:val="00BB7599"/>
    <w:rsid w:val="00BD22E9"/>
    <w:rsid w:val="00C21081"/>
    <w:rsid w:val="00C50D34"/>
    <w:rsid w:val="00C61B39"/>
    <w:rsid w:val="00C85536"/>
    <w:rsid w:val="00C91E31"/>
    <w:rsid w:val="00CC51F7"/>
    <w:rsid w:val="00D02C7B"/>
    <w:rsid w:val="00D31A31"/>
    <w:rsid w:val="00D727F6"/>
    <w:rsid w:val="00D81EF3"/>
    <w:rsid w:val="00DC32B2"/>
    <w:rsid w:val="00DD487A"/>
    <w:rsid w:val="00E35330"/>
    <w:rsid w:val="00E73C15"/>
    <w:rsid w:val="00FC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3195</Words>
  <Characters>1822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Mike</cp:lastModifiedBy>
  <cp:revision>10</cp:revision>
  <dcterms:created xsi:type="dcterms:W3CDTF">2014-11-13T13:11:00Z</dcterms:created>
  <dcterms:modified xsi:type="dcterms:W3CDTF">2016-01-10T12:30:00Z</dcterms:modified>
</cp:coreProperties>
</file>