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Аналіз функціональності мобільного додатка для інтернет-магазину на основі наданих вимог охоплює ключові аспекти, що забезпечують зручність та ефективність користування додатком.</w:t>
      </w:r>
    </w:p>
    <w:p w:rsidR="00000000" w:rsidDel="00000000" w:rsidP="00000000" w:rsidRDefault="00000000" w:rsidRPr="00000000" w14:paraId="00000002">
      <w:pP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Ось аналіз кожної функціональності:</w:t>
      </w:r>
    </w:p>
    <w:p w:rsidR="00000000" w:rsidDel="00000000" w:rsidP="00000000" w:rsidRDefault="00000000" w:rsidRPr="00000000" w14:paraId="00000003">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1. Реєстрація та авторизація</w:t>
      </w:r>
    </w:p>
    <w:p w:rsidR="00000000" w:rsidDel="00000000" w:rsidP="00000000" w:rsidRDefault="00000000" w:rsidRPr="00000000" w14:paraId="00000004">
      <w:pPr>
        <w:numPr>
          <w:ilvl w:val="0"/>
          <w:numId w:val="2"/>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Функція реєстрації та авторизації є критичною для додатка, оскільки дозволяє користувачам створювати персоналізовані акаунти та здійснювати покупки. Процес має бути простим та швидким, з можливістю валідації введених даних (перевірка формату електронної пошти, пароля).</w:t>
      </w:r>
    </w:p>
    <w:p w:rsidR="00000000" w:rsidDel="00000000" w:rsidP="00000000" w:rsidRDefault="00000000" w:rsidRPr="00000000" w14:paraId="00000005">
      <w:pPr>
        <w:numPr>
          <w:ilvl w:val="0"/>
          <w:numId w:val="2"/>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може створити обліковий запис і входити до системи за допомогою електронної пошти та пароля.</w:t>
      </w:r>
    </w:p>
    <w:p w:rsidR="00000000" w:rsidDel="00000000" w:rsidP="00000000" w:rsidRDefault="00000000" w:rsidRPr="00000000" w14:paraId="00000006">
      <w:pPr>
        <w:numPr>
          <w:ilvl w:val="0"/>
          <w:numId w:val="2"/>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Ускладнений або тривалий процес реєстрації може призвести до втрати потенційних клієнтів. Відсутність належного захисту даних може загрожувати безпеці користувачів.</w:t>
      </w:r>
    </w:p>
    <w:p w:rsidR="00000000" w:rsidDel="00000000" w:rsidP="00000000" w:rsidRDefault="00000000" w:rsidRPr="00000000" w14:paraId="00000007">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2. Перегляд товарів</w:t>
      </w:r>
    </w:p>
    <w:p w:rsidR="00000000" w:rsidDel="00000000" w:rsidP="00000000" w:rsidRDefault="00000000" w:rsidRPr="00000000" w14:paraId="00000008">
      <w:pPr>
        <w:numPr>
          <w:ilvl w:val="0"/>
          <w:numId w:val="15"/>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Перегляд товарів має бути організований за допомогою зрозумілої навігації та зручних фільтрів. Каталог товарів повинен містити ключову інформацію про кожен товар (назва, зображення, ціна, наявність).</w:t>
      </w:r>
    </w:p>
    <w:p w:rsidR="00000000" w:rsidDel="00000000" w:rsidP="00000000" w:rsidRDefault="00000000" w:rsidRPr="00000000" w14:paraId="00000009">
      <w:pPr>
        <w:numPr>
          <w:ilvl w:val="0"/>
          <w:numId w:val="15"/>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може переглядати каталог товарів, фільтрувати їх за різними параметрами (категорії, бренди, ціни) і шукати товари за ключовими словами.</w:t>
      </w:r>
    </w:p>
    <w:p w:rsidR="00000000" w:rsidDel="00000000" w:rsidP="00000000" w:rsidRDefault="00000000" w:rsidRPr="00000000" w14:paraId="0000000A">
      <w:pPr>
        <w:numPr>
          <w:ilvl w:val="0"/>
          <w:numId w:val="15"/>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Незрозуміла навігація, відсутність ефективних фільтрів або тривалий час завантаження товарів може призвести до негативного досвіду користувачів.</w:t>
      </w:r>
    </w:p>
    <w:p w:rsidR="00000000" w:rsidDel="00000000" w:rsidP="00000000" w:rsidRDefault="00000000" w:rsidRPr="00000000" w14:paraId="0000000B">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3. Деталі товару</w:t>
      </w:r>
    </w:p>
    <w:p w:rsidR="00000000" w:rsidDel="00000000" w:rsidP="00000000" w:rsidRDefault="00000000" w:rsidRPr="00000000" w14:paraId="0000000C">
      <w:pPr>
        <w:numPr>
          <w:ilvl w:val="0"/>
          <w:numId w:val="18"/>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Сторінка товару повинна надавати користувачу всі необхідні деталі (характеристики, рейтинг, відгуки, ціна). Це допоможе прийняти обґрунтоване рішення про покупку.</w:t>
      </w:r>
    </w:p>
    <w:p w:rsidR="00000000" w:rsidDel="00000000" w:rsidP="00000000" w:rsidRDefault="00000000" w:rsidRPr="00000000" w14:paraId="0000000D">
      <w:pPr>
        <w:numPr>
          <w:ilvl w:val="0"/>
          <w:numId w:val="18"/>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може переглядати деталі товару, включаючи опис, характеристики, рейтинг, відгуки та зображення.</w:t>
      </w:r>
    </w:p>
    <w:p w:rsidR="00000000" w:rsidDel="00000000" w:rsidP="00000000" w:rsidRDefault="00000000" w:rsidRPr="00000000" w14:paraId="0000000E">
      <w:pPr>
        <w:numPr>
          <w:ilvl w:val="0"/>
          <w:numId w:val="18"/>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Недостатня кількість інформації або неякісні зображення можуть вплинути на рішення користувача не на користь покупки.</w:t>
      </w:r>
    </w:p>
    <w:p w:rsidR="00000000" w:rsidDel="00000000" w:rsidP="00000000" w:rsidRDefault="00000000" w:rsidRPr="00000000" w14:paraId="0000000F">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4. Додавання товару до кошика</w:t>
      </w:r>
    </w:p>
    <w:p w:rsidR="00000000" w:rsidDel="00000000" w:rsidP="00000000" w:rsidRDefault="00000000" w:rsidRPr="00000000" w14:paraId="00000010">
      <w:pPr>
        <w:numPr>
          <w:ilvl w:val="0"/>
          <w:numId w:val="7"/>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Процес додавання товару до кошика має бути швидким і зручним. Користувачі повинні мати можливість змінювати кількість товару та видаляти його з кошика.</w:t>
      </w:r>
    </w:p>
    <w:p w:rsidR="00000000" w:rsidDel="00000000" w:rsidP="00000000" w:rsidRDefault="00000000" w:rsidRPr="00000000" w14:paraId="00000011">
      <w:pPr>
        <w:numPr>
          <w:ilvl w:val="0"/>
          <w:numId w:val="7"/>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може додавати товар до кошика, змінювати кількість товару або видаляти його.</w:t>
      </w:r>
    </w:p>
    <w:p w:rsidR="00000000" w:rsidDel="00000000" w:rsidP="00000000" w:rsidRDefault="00000000" w:rsidRPr="00000000" w14:paraId="00000012">
      <w:pPr>
        <w:numPr>
          <w:ilvl w:val="0"/>
          <w:numId w:val="7"/>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Складність у взаємодії з кошиком може призвести до того, що користувач не завершить покупку.</w:t>
      </w:r>
    </w:p>
    <w:p w:rsidR="00000000" w:rsidDel="00000000" w:rsidP="00000000" w:rsidRDefault="00000000" w:rsidRPr="00000000" w14:paraId="00000013">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5. Оформлення замовлення</w:t>
      </w:r>
    </w:p>
    <w:p w:rsidR="00000000" w:rsidDel="00000000" w:rsidP="00000000" w:rsidRDefault="00000000" w:rsidRPr="00000000" w14:paraId="00000014">
      <w:pPr>
        <w:numPr>
          <w:ilvl w:val="0"/>
          <w:numId w:val="6"/>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Оформлення замовлення повинно бути простим і дозволяти користувачу перевірити вміст кошика, змінити його та вказати дані для доставки.</w:t>
      </w:r>
    </w:p>
    <w:p w:rsidR="00000000" w:rsidDel="00000000" w:rsidP="00000000" w:rsidRDefault="00000000" w:rsidRPr="00000000" w14:paraId="00000015">
      <w:pPr>
        <w:numPr>
          <w:ilvl w:val="0"/>
          <w:numId w:val="6"/>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може перевірити вміст кошика, вказати адресу доставки та контактні дані перед підтвердженням замовлення.</w:t>
      </w:r>
    </w:p>
    <w:p w:rsidR="00000000" w:rsidDel="00000000" w:rsidP="00000000" w:rsidRDefault="00000000" w:rsidRPr="00000000" w14:paraId="00000016">
      <w:pPr>
        <w:numPr>
          <w:ilvl w:val="0"/>
          <w:numId w:val="6"/>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Заплутаний процес оформлення замовлення або відсутність чіткої навігації між етапами може збільшити кількість незавершених покупок.</w:t>
      </w:r>
    </w:p>
    <w:p w:rsidR="00000000" w:rsidDel="00000000" w:rsidP="00000000" w:rsidRDefault="00000000" w:rsidRPr="00000000" w14:paraId="00000017">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6. Оплата</w:t>
      </w:r>
    </w:p>
    <w:p w:rsidR="00000000" w:rsidDel="00000000" w:rsidP="00000000" w:rsidRDefault="00000000" w:rsidRPr="00000000" w14:paraId="00000018">
      <w:pPr>
        <w:numPr>
          <w:ilvl w:val="0"/>
          <w:numId w:val="1"/>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Процес оплати має бути надійним та підтримувати декілька способів оплати, щоб задовольнити потреби різних користувачів.</w:t>
      </w:r>
    </w:p>
    <w:p w:rsidR="00000000" w:rsidDel="00000000" w:rsidP="00000000" w:rsidRDefault="00000000" w:rsidRPr="00000000" w14:paraId="00000019">
      <w:pPr>
        <w:numPr>
          <w:ilvl w:val="0"/>
          <w:numId w:val="1"/>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може вибрати спосіб оплати, зокрема оплату кредитною карткою або платіжними системами.</w:t>
      </w:r>
    </w:p>
    <w:p w:rsidR="00000000" w:rsidDel="00000000" w:rsidP="00000000" w:rsidRDefault="00000000" w:rsidRPr="00000000" w14:paraId="0000001A">
      <w:pPr>
        <w:numPr>
          <w:ilvl w:val="0"/>
          <w:numId w:val="1"/>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Проблеми з оплатою можуть знизити довіру до магазину та призвести до втрати клієнтів.</w:t>
      </w:r>
    </w:p>
    <w:p w:rsidR="00000000" w:rsidDel="00000000" w:rsidP="00000000" w:rsidRDefault="00000000" w:rsidRPr="00000000" w14:paraId="0000001B">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7. Відстеження замовлення</w:t>
      </w:r>
    </w:p>
    <w:p w:rsidR="00000000" w:rsidDel="00000000" w:rsidP="00000000" w:rsidRDefault="00000000" w:rsidRPr="00000000" w14:paraId="0000001C">
      <w:pPr>
        <w:numPr>
          <w:ilvl w:val="0"/>
          <w:numId w:val="32"/>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Функція відстеження замовлення дозволяє користувачам контролювати статус доставки та своєчасно отримувати оновлення.</w:t>
      </w:r>
    </w:p>
    <w:p w:rsidR="00000000" w:rsidDel="00000000" w:rsidP="00000000" w:rsidRDefault="00000000" w:rsidRPr="00000000" w14:paraId="0000001D">
      <w:pPr>
        <w:numPr>
          <w:ilvl w:val="0"/>
          <w:numId w:val="32"/>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отримує оновлення про статус замовлення на кожному етапі, включаючи підтвердження, оплату, відправку та доставку.</w:t>
      </w:r>
    </w:p>
    <w:p w:rsidR="00000000" w:rsidDel="00000000" w:rsidP="00000000" w:rsidRDefault="00000000" w:rsidRPr="00000000" w14:paraId="0000001E">
      <w:pPr>
        <w:numPr>
          <w:ilvl w:val="0"/>
          <w:numId w:val="32"/>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Відсутність або несвоєчасні оновлення статусу можуть викликати незадоволення користувачів.</w:t>
      </w:r>
    </w:p>
    <w:p w:rsidR="00000000" w:rsidDel="00000000" w:rsidP="00000000" w:rsidRDefault="00000000" w:rsidRPr="00000000" w14:paraId="0000001F">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8. Відгуки та рейтинги</w:t>
      </w:r>
    </w:p>
    <w:p w:rsidR="00000000" w:rsidDel="00000000" w:rsidP="00000000" w:rsidRDefault="00000000" w:rsidRPr="00000000" w14:paraId="00000020">
      <w:pPr>
        <w:numPr>
          <w:ilvl w:val="0"/>
          <w:numId w:val="34"/>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Відгуки та рейтинги відіграють важливу роль у виборі товарів. Наявність реальних відгуків підвищує довіру до товарів і магазину загалом.</w:t>
      </w:r>
    </w:p>
    <w:p w:rsidR="00000000" w:rsidDel="00000000" w:rsidP="00000000" w:rsidRDefault="00000000" w:rsidRPr="00000000" w14:paraId="00000021">
      <w:pPr>
        <w:numPr>
          <w:ilvl w:val="0"/>
          <w:numId w:val="34"/>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Користувач може залишати відгуки та ставити оцінки товару.</w:t>
      </w:r>
    </w:p>
    <w:p w:rsidR="00000000" w:rsidDel="00000000" w:rsidP="00000000" w:rsidRDefault="00000000" w:rsidRPr="00000000" w14:paraId="00000022">
      <w:pPr>
        <w:numPr>
          <w:ilvl w:val="0"/>
          <w:numId w:val="34"/>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Відсутність можливості фільтрувати відгуки або залишати відгуки може знизити залученість користувачів.</w:t>
      </w:r>
    </w:p>
    <w:p w:rsidR="00000000" w:rsidDel="00000000" w:rsidP="00000000" w:rsidRDefault="00000000" w:rsidRPr="00000000" w14:paraId="00000023">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9. Інтерфейс користувача (UI)</w:t>
      </w:r>
    </w:p>
    <w:p w:rsidR="00000000" w:rsidDel="00000000" w:rsidP="00000000" w:rsidRDefault="00000000" w:rsidRPr="00000000" w14:paraId="00000024">
      <w:pPr>
        <w:numPr>
          <w:ilvl w:val="0"/>
          <w:numId w:val="9"/>
        </w:numPr>
        <w:spacing w:after="0" w:afterAutospacing="0" w:before="300" w:line="240" w:lineRule="auto"/>
        <w:ind w:left="720" w:hanging="360"/>
      </w:pPr>
      <w:r w:rsidDel="00000000" w:rsidR="00000000" w:rsidRPr="00000000">
        <w:rPr>
          <w:rFonts w:ascii="Calibri" w:cs="Calibri" w:eastAsia="Calibri" w:hAnsi="Calibri"/>
          <w:b w:val="1"/>
          <w:sz w:val="24"/>
          <w:szCs w:val="24"/>
          <w:rtl w:val="0"/>
        </w:rPr>
        <w:t xml:space="preserve">Аналіз</w:t>
      </w:r>
      <w:r w:rsidDel="00000000" w:rsidR="00000000" w:rsidRPr="00000000">
        <w:rPr>
          <w:rFonts w:ascii="Calibri" w:cs="Calibri" w:eastAsia="Calibri" w:hAnsi="Calibri"/>
          <w:sz w:val="24"/>
          <w:szCs w:val="24"/>
          <w:rtl w:val="0"/>
        </w:rPr>
        <w:t xml:space="preserve">: Інтерфейс має бути зрозумілим і послідовним із веб версією магазину, щоб користувачі легко адаптувалися до роботи з мобільним додатком.</w:t>
      </w:r>
    </w:p>
    <w:p w:rsidR="00000000" w:rsidDel="00000000" w:rsidP="00000000" w:rsidRDefault="00000000" w:rsidRPr="00000000" w14:paraId="00000025">
      <w:pPr>
        <w:numPr>
          <w:ilvl w:val="0"/>
          <w:numId w:val="9"/>
        </w:numPr>
        <w:spacing w:after="0" w:afterAutospacing="0" w:before="0" w:beforeAutospacing="0" w:line="240" w:lineRule="auto"/>
        <w:ind w:left="720" w:hanging="360"/>
      </w:pPr>
      <w:r w:rsidDel="00000000" w:rsidR="00000000" w:rsidRPr="00000000">
        <w:rPr>
          <w:rFonts w:ascii="Calibri" w:cs="Calibri" w:eastAsia="Calibri" w:hAnsi="Calibri"/>
          <w:b w:val="1"/>
          <w:sz w:val="24"/>
          <w:szCs w:val="24"/>
          <w:rtl w:val="0"/>
        </w:rPr>
        <w:t xml:space="preserve">Основні вимоги</w:t>
      </w:r>
      <w:r w:rsidDel="00000000" w:rsidR="00000000" w:rsidRPr="00000000">
        <w:rPr>
          <w:rFonts w:ascii="Calibri" w:cs="Calibri" w:eastAsia="Calibri" w:hAnsi="Calibri"/>
          <w:sz w:val="24"/>
          <w:szCs w:val="24"/>
          <w:rtl w:val="0"/>
        </w:rPr>
        <w:t xml:space="preserve">: UI мобільного додатку повинен відповідати UI веб порталу, з однаковими елементами управління для зручності користувачів.</w:t>
      </w:r>
    </w:p>
    <w:p w:rsidR="00000000" w:rsidDel="00000000" w:rsidP="00000000" w:rsidRDefault="00000000" w:rsidRPr="00000000" w14:paraId="00000026">
      <w:pPr>
        <w:numPr>
          <w:ilvl w:val="0"/>
          <w:numId w:val="9"/>
        </w:numPr>
        <w:spacing w:after="300" w:before="0" w:beforeAutospacing="0" w:line="240" w:lineRule="auto"/>
        <w:ind w:left="720" w:hanging="360"/>
      </w:pPr>
      <w:r w:rsidDel="00000000" w:rsidR="00000000" w:rsidRPr="00000000">
        <w:rPr>
          <w:rFonts w:ascii="Calibri" w:cs="Calibri" w:eastAsia="Calibri" w:hAnsi="Calibri"/>
          <w:b w:val="1"/>
          <w:sz w:val="24"/>
          <w:szCs w:val="24"/>
          <w:rtl w:val="0"/>
        </w:rPr>
        <w:t xml:space="preserve">Ризики</w:t>
      </w:r>
      <w:r w:rsidDel="00000000" w:rsidR="00000000" w:rsidRPr="00000000">
        <w:rPr>
          <w:rFonts w:ascii="Calibri" w:cs="Calibri" w:eastAsia="Calibri" w:hAnsi="Calibri"/>
          <w:sz w:val="24"/>
          <w:szCs w:val="24"/>
          <w:rtl w:val="0"/>
        </w:rPr>
        <w:t xml:space="preserve">: Недотримання послідовності в дизайні може спричинити плутанину у користувачів, які звикли до веб версії.</w:t>
      </w:r>
    </w:p>
    <w:p w:rsidR="00000000" w:rsidDel="00000000" w:rsidP="00000000" w:rsidRDefault="00000000" w:rsidRPr="00000000" w14:paraId="00000027">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Висновки</w:t>
      </w:r>
    </w:p>
    <w:p w:rsidR="00000000" w:rsidDel="00000000" w:rsidP="00000000" w:rsidRDefault="00000000" w:rsidRPr="00000000" w14:paraId="00000028">
      <w:pP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Загалом, мобільний додаток інтернет-магазину має всі основні функціональні можливості для успішного користування. Проте, існують певні ризики, які можуть вплинути на ефективність та зручність використання додатка. Для підвищення якості користувацького досвіду, рекомендується впровадити персоналізацію, покращити інтерфейс, додати різноманітні способи оплати, забезпечити високу швидкість роботи та підвищити рівень безпеки.</w:t>
      </w:r>
    </w:p>
    <w:p w:rsidR="00000000" w:rsidDel="00000000" w:rsidP="00000000" w:rsidRDefault="00000000" w:rsidRPr="00000000" w14:paraId="00000029">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7"/>
          <w:szCs w:val="27"/>
          <w:rtl w:val="0"/>
        </w:rPr>
        <w:t xml:space="preserve"> </w:t>
      </w:r>
      <w:r w:rsidDel="00000000" w:rsidR="00000000" w:rsidRPr="00000000">
        <w:rPr>
          <w:rtl w:val="0"/>
        </w:rPr>
      </w:r>
    </w:p>
    <w:p w:rsidR="00000000" w:rsidDel="00000000" w:rsidP="00000000" w:rsidRDefault="00000000" w:rsidRPr="00000000" w14:paraId="0000002A">
      <w:pPr>
        <w:spacing w:after="300" w:before="30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Детальні чек-листи для кожної вимоги з урахуванням тестування функціональності, сумісності, взаємодії з базою даних, навігації та користувацького інтерфейсу </w:t>
      </w:r>
    </w:p>
    <w:p w:rsidR="00000000" w:rsidDel="00000000" w:rsidP="00000000" w:rsidRDefault="00000000" w:rsidRPr="00000000" w14:paraId="0000002B">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Чек-лист 1. Реєстрація та авторизація</w:t>
      </w:r>
    </w:p>
    <w:p w:rsidR="00000000" w:rsidDel="00000000" w:rsidP="00000000" w:rsidRDefault="00000000" w:rsidRPr="00000000" w14:paraId="0000002C">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1.1.Функціональність:</w:t>
      </w:r>
    </w:p>
    <w:p w:rsidR="00000000" w:rsidDel="00000000" w:rsidP="00000000" w:rsidRDefault="00000000" w:rsidRPr="00000000" w14:paraId="0000002D">
      <w:pPr>
        <w:numPr>
          <w:ilvl w:val="0"/>
          <w:numId w:val="22"/>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реєстрацію нового користувача з дійсною електронною поштою та паролем.</w:t>
      </w:r>
    </w:p>
    <w:p w:rsidR="00000000" w:rsidDel="00000000" w:rsidP="00000000" w:rsidRDefault="00000000" w:rsidRPr="00000000" w14:paraId="0000002E">
      <w:pPr>
        <w:numPr>
          <w:ilvl w:val="0"/>
          <w:numId w:val="2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помилки реєстрації, якщо використовується вже існуюча електронна пошта.</w:t>
      </w:r>
    </w:p>
    <w:p w:rsidR="00000000" w:rsidDel="00000000" w:rsidP="00000000" w:rsidRDefault="00000000" w:rsidRPr="00000000" w14:paraId="0000002F">
      <w:pPr>
        <w:numPr>
          <w:ilvl w:val="0"/>
          <w:numId w:val="2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надходить лист для підтвердження реєстрації (якщо реалізовано).</w:t>
      </w:r>
    </w:p>
    <w:p w:rsidR="00000000" w:rsidDel="00000000" w:rsidP="00000000" w:rsidRDefault="00000000" w:rsidRPr="00000000" w14:paraId="00000030">
      <w:pPr>
        <w:numPr>
          <w:ilvl w:val="0"/>
          <w:numId w:val="2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авторизацію з дійсними обліковими даними.</w:t>
      </w:r>
    </w:p>
    <w:p w:rsidR="00000000" w:rsidDel="00000000" w:rsidP="00000000" w:rsidRDefault="00000000" w:rsidRPr="00000000" w14:paraId="00000031">
      <w:pPr>
        <w:numPr>
          <w:ilvl w:val="0"/>
          <w:numId w:val="2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авторизацію з недійсними обліковими даними (неправильна електронна пошта, пароль).</w:t>
      </w:r>
    </w:p>
    <w:p w:rsidR="00000000" w:rsidDel="00000000" w:rsidP="00000000" w:rsidRDefault="00000000" w:rsidRPr="00000000" w14:paraId="00000032">
      <w:pPr>
        <w:numPr>
          <w:ilvl w:val="0"/>
          <w:numId w:val="2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відновлення пароля через функцію "Забули пароль".</w:t>
      </w:r>
    </w:p>
    <w:p w:rsidR="00000000" w:rsidDel="00000000" w:rsidP="00000000" w:rsidRDefault="00000000" w:rsidRPr="00000000" w14:paraId="00000033">
      <w:pPr>
        <w:numPr>
          <w:ilvl w:val="0"/>
          <w:numId w:val="22"/>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реєстрацію та авторизацію через соціальні мережі (якщо реалізовано).</w:t>
      </w:r>
    </w:p>
    <w:p w:rsidR="00000000" w:rsidDel="00000000" w:rsidP="00000000" w:rsidRDefault="00000000" w:rsidRPr="00000000" w14:paraId="00000034">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Сумісність:</w:t>
      </w:r>
    </w:p>
    <w:p w:rsidR="00000000" w:rsidDel="00000000" w:rsidP="00000000" w:rsidRDefault="00000000" w:rsidRPr="00000000" w14:paraId="00000035">
      <w:pPr>
        <w:numPr>
          <w:ilvl w:val="0"/>
          <w:numId w:val="20"/>
        </w:numPr>
        <w:spacing w:after="0" w:afterAutospacing="0" w:before="300" w:line="240" w:lineRule="auto"/>
        <w:ind w:left="720" w:firstLine="413.8582677165351"/>
        <w:rPr>
          <w:rFonts w:ascii="Calibri" w:cs="Calibri" w:eastAsia="Calibri" w:hAnsi="Calibri"/>
          <w:u w:val="no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реєстрацію та авторизацію на різних версіях Android та iOS.</w:t>
      </w:r>
    </w:p>
    <w:p w:rsidR="00000000" w:rsidDel="00000000" w:rsidP="00000000" w:rsidRDefault="00000000" w:rsidRPr="00000000" w14:paraId="00000036">
      <w:pPr>
        <w:numPr>
          <w:ilvl w:val="0"/>
          <w:numId w:val="20"/>
        </w:numPr>
        <w:spacing w:after="300" w:before="0" w:beforeAutospacing="0" w:line="240" w:lineRule="auto"/>
        <w:ind w:left="720" w:firstLine="413.8582677165351"/>
        <w:rPr>
          <w:rFonts w:ascii="Calibri" w:cs="Calibri" w:eastAsia="Calibri" w:hAnsi="Calibri"/>
          <w:u w:val="no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роботу на пристроях з різними розмірами екрану.</w:t>
      </w:r>
    </w:p>
    <w:p w:rsidR="00000000" w:rsidDel="00000000" w:rsidP="00000000" w:rsidRDefault="00000000" w:rsidRPr="00000000" w14:paraId="00000037">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Взаємодія з базою даних:</w:t>
      </w:r>
    </w:p>
    <w:p w:rsidR="00000000" w:rsidDel="00000000" w:rsidP="00000000" w:rsidRDefault="00000000" w:rsidRPr="00000000" w14:paraId="00000038">
      <w:pPr>
        <w:numPr>
          <w:ilvl w:val="0"/>
          <w:numId w:val="24"/>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дані про нового користувача правильно зберігаються в базі.</w:t>
      </w:r>
    </w:p>
    <w:p w:rsidR="00000000" w:rsidDel="00000000" w:rsidP="00000000" w:rsidRDefault="00000000" w:rsidRPr="00000000" w14:paraId="00000039">
      <w:pPr>
        <w:numPr>
          <w:ilvl w:val="0"/>
          <w:numId w:val="24"/>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дані авторизації коректно співставляються з базою.</w:t>
      </w:r>
    </w:p>
    <w:p w:rsidR="00000000" w:rsidDel="00000000" w:rsidP="00000000" w:rsidRDefault="00000000" w:rsidRPr="00000000" w14:paraId="0000003A">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Навігація та користувацький інтерфейс:</w:t>
      </w:r>
    </w:p>
    <w:p w:rsidR="00000000" w:rsidDel="00000000" w:rsidP="00000000" w:rsidRDefault="00000000" w:rsidRPr="00000000" w14:paraId="0000003B">
      <w:pPr>
        <w:numPr>
          <w:ilvl w:val="0"/>
          <w:numId w:val="35"/>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користувач після реєстрації/авторизації перенаправляється на головну сторінку.</w:t>
      </w:r>
    </w:p>
    <w:p w:rsidR="00000000" w:rsidDel="00000000" w:rsidP="00000000" w:rsidRDefault="00000000" w:rsidRPr="00000000" w14:paraId="0000003C">
      <w:pPr>
        <w:numPr>
          <w:ilvl w:val="0"/>
          <w:numId w:val="35"/>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коректність відображення елементів інтерфейсу (поля, кнопки) на сторінках реєстрації та авторизації.</w:t>
      </w:r>
    </w:p>
    <w:p w:rsidR="00000000" w:rsidDel="00000000" w:rsidP="00000000" w:rsidRDefault="00000000" w:rsidRPr="00000000" w14:paraId="0000003D">
      <w:pPr>
        <w:spacing w:after="300" w:before="300"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2. Перегляд товарів</w:t>
      </w:r>
    </w:p>
    <w:p w:rsidR="00000000" w:rsidDel="00000000" w:rsidP="00000000" w:rsidRDefault="00000000" w:rsidRPr="00000000" w14:paraId="0000003F">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Функціональність:</w:t>
      </w:r>
    </w:p>
    <w:p w:rsidR="00000000" w:rsidDel="00000000" w:rsidP="00000000" w:rsidRDefault="00000000" w:rsidRPr="00000000" w14:paraId="00000040">
      <w:pPr>
        <w:numPr>
          <w:ilvl w:val="0"/>
          <w:numId w:val="16"/>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користувач може переглядати каталог товарів з назвою, зображенням, описом, ціною та наявністю.</w:t>
      </w:r>
    </w:p>
    <w:p w:rsidR="00000000" w:rsidDel="00000000" w:rsidP="00000000" w:rsidRDefault="00000000" w:rsidRPr="00000000" w14:paraId="00000041">
      <w:pPr>
        <w:numPr>
          <w:ilvl w:val="0"/>
          <w:numId w:val="16"/>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роботу фільтрів за категоріями, брендами та ціновим діапазоном.</w:t>
      </w:r>
    </w:p>
    <w:p w:rsidR="00000000" w:rsidDel="00000000" w:rsidP="00000000" w:rsidRDefault="00000000" w:rsidRPr="00000000" w14:paraId="00000042">
      <w:pPr>
        <w:numPr>
          <w:ilvl w:val="0"/>
          <w:numId w:val="16"/>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працює пошук товарів за ключовими словами та назвами.</w:t>
      </w:r>
    </w:p>
    <w:p w:rsidR="00000000" w:rsidDel="00000000" w:rsidP="00000000" w:rsidRDefault="00000000" w:rsidRPr="00000000" w14:paraId="00000043">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Сумісність:</w:t>
      </w:r>
    </w:p>
    <w:p w:rsidR="00000000" w:rsidDel="00000000" w:rsidP="00000000" w:rsidRDefault="00000000" w:rsidRPr="00000000" w14:paraId="00000044">
      <w:pPr>
        <w:numPr>
          <w:ilvl w:val="0"/>
          <w:numId w:val="4"/>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відображення каталогу товарів на різних розмірах екрану.</w:t>
      </w:r>
    </w:p>
    <w:p w:rsidR="00000000" w:rsidDel="00000000" w:rsidP="00000000" w:rsidRDefault="00000000" w:rsidRPr="00000000" w14:paraId="00000045">
      <w:pPr>
        <w:numPr>
          <w:ilvl w:val="0"/>
          <w:numId w:val="4"/>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відображення на різних браузерах та операційних системах.</w:t>
      </w:r>
    </w:p>
    <w:p w:rsidR="00000000" w:rsidDel="00000000" w:rsidP="00000000" w:rsidRDefault="00000000" w:rsidRPr="00000000" w14:paraId="00000046">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Взаємодія з базою даних:</w:t>
      </w:r>
    </w:p>
    <w:p w:rsidR="00000000" w:rsidDel="00000000" w:rsidP="00000000" w:rsidRDefault="00000000" w:rsidRPr="00000000" w14:paraId="00000047">
      <w:pPr>
        <w:numPr>
          <w:ilvl w:val="0"/>
          <w:numId w:val="36"/>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всі товари коректно завантажуються з бази даних.</w:t>
      </w:r>
    </w:p>
    <w:p w:rsidR="00000000" w:rsidDel="00000000" w:rsidP="00000000" w:rsidRDefault="00000000" w:rsidRPr="00000000" w14:paraId="00000048">
      <w:pPr>
        <w:numPr>
          <w:ilvl w:val="0"/>
          <w:numId w:val="36"/>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фільтри та пошук коректно взаємодіють з базою даних.</w:t>
      </w:r>
    </w:p>
    <w:p w:rsidR="00000000" w:rsidDel="00000000" w:rsidP="00000000" w:rsidRDefault="00000000" w:rsidRPr="00000000" w14:paraId="00000049">
      <w:pP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2.4. Навігація та користувацький інтерфейс:</w:t>
      </w:r>
      <w:r w:rsidDel="00000000" w:rsidR="00000000" w:rsidRPr="00000000">
        <w:rPr>
          <w:rtl w:val="0"/>
        </w:rPr>
      </w:r>
    </w:p>
    <w:p w:rsidR="00000000" w:rsidDel="00000000" w:rsidP="00000000" w:rsidRDefault="00000000" w:rsidRPr="00000000" w14:paraId="0000004A">
      <w:pPr>
        <w:numPr>
          <w:ilvl w:val="0"/>
          <w:numId w:val="41"/>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коректність відображення інформації про товари (зображення, опис, ціна).</w:t>
      </w:r>
    </w:p>
    <w:p w:rsidR="00000000" w:rsidDel="00000000" w:rsidP="00000000" w:rsidRDefault="00000000" w:rsidRPr="00000000" w14:paraId="0000004B">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3. Деталі товару</w:t>
      </w:r>
    </w:p>
    <w:p w:rsidR="00000000" w:rsidDel="00000000" w:rsidP="00000000" w:rsidRDefault="00000000" w:rsidRPr="00000000" w14:paraId="0000004C">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Функціональність:</w:t>
      </w:r>
    </w:p>
    <w:p w:rsidR="00000000" w:rsidDel="00000000" w:rsidP="00000000" w:rsidRDefault="00000000" w:rsidRPr="00000000" w14:paraId="0000004D">
      <w:pPr>
        <w:numPr>
          <w:ilvl w:val="0"/>
          <w:numId w:val="17"/>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користувач може переглядати докладну інформацію про товар, включаючи характеристики, відгуки, зображення.</w:t>
      </w:r>
    </w:p>
    <w:p w:rsidR="00000000" w:rsidDel="00000000" w:rsidP="00000000" w:rsidRDefault="00000000" w:rsidRPr="00000000" w14:paraId="0000004E">
      <w:pPr>
        <w:numPr>
          <w:ilvl w:val="0"/>
          <w:numId w:val="17"/>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правильно відображається рейтинг товару.</w:t>
      </w:r>
    </w:p>
    <w:p w:rsidR="00000000" w:rsidDel="00000000" w:rsidP="00000000" w:rsidRDefault="00000000" w:rsidRPr="00000000" w14:paraId="0000004F">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Сумісність:</w:t>
      </w:r>
    </w:p>
    <w:p w:rsidR="00000000" w:rsidDel="00000000" w:rsidP="00000000" w:rsidRDefault="00000000" w:rsidRPr="00000000" w14:paraId="00000050">
      <w:pPr>
        <w:numPr>
          <w:ilvl w:val="0"/>
          <w:numId w:val="13"/>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відображення сторінки товару на різних пристроях і версіях ОС.</w:t>
      </w:r>
    </w:p>
    <w:p w:rsidR="00000000" w:rsidDel="00000000" w:rsidP="00000000" w:rsidRDefault="00000000" w:rsidRPr="00000000" w14:paraId="00000051">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 Взаємодія з базою даних:</w:t>
      </w:r>
    </w:p>
    <w:p w:rsidR="00000000" w:rsidDel="00000000" w:rsidP="00000000" w:rsidRDefault="00000000" w:rsidRPr="00000000" w14:paraId="00000052">
      <w:pPr>
        <w:numPr>
          <w:ilvl w:val="0"/>
          <w:numId w:val="29"/>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інформація про товар коректно завантажується з бази.</w:t>
      </w:r>
    </w:p>
    <w:p w:rsidR="00000000" w:rsidDel="00000000" w:rsidP="00000000" w:rsidRDefault="00000000" w:rsidRPr="00000000" w14:paraId="00000053">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 Навігація та користувацький інтерфейс:</w:t>
      </w:r>
    </w:p>
    <w:p w:rsidR="00000000" w:rsidDel="00000000" w:rsidP="00000000" w:rsidRDefault="00000000" w:rsidRPr="00000000" w14:paraId="00000054">
      <w:pPr>
        <w:numPr>
          <w:ilvl w:val="0"/>
          <w:numId w:val="37"/>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легкість навігації між товаром та каталогом.</w:t>
      </w:r>
    </w:p>
    <w:p w:rsidR="00000000" w:rsidDel="00000000" w:rsidP="00000000" w:rsidRDefault="00000000" w:rsidRPr="00000000" w14:paraId="00000055">
      <w:pPr>
        <w:numPr>
          <w:ilvl w:val="0"/>
          <w:numId w:val="37"/>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коректність відображення елементів інтерфейсу на сторінці товару.</w:t>
      </w:r>
    </w:p>
    <w:p w:rsidR="00000000" w:rsidDel="00000000" w:rsidP="00000000" w:rsidRDefault="00000000" w:rsidRPr="00000000" w14:paraId="00000056">
      <w:pPr>
        <w:spacing w:after="300" w:before="300"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4. Додавання товару до кошика</w:t>
      </w:r>
    </w:p>
    <w:p w:rsidR="00000000" w:rsidDel="00000000" w:rsidP="00000000" w:rsidRDefault="00000000" w:rsidRPr="00000000" w14:paraId="00000058">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Функціональність:</w:t>
      </w:r>
    </w:p>
    <w:p w:rsidR="00000000" w:rsidDel="00000000" w:rsidP="00000000" w:rsidRDefault="00000000" w:rsidRPr="00000000" w14:paraId="00000059">
      <w:pPr>
        <w:numPr>
          <w:ilvl w:val="0"/>
          <w:numId w:val="38"/>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можна додати товар до кошика.</w:t>
      </w:r>
    </w:p>
    <w:p w:rsidR="00000000" w:rsidDel="00000000" w:rsidP="00000000" w:rsidRDefault="00000000" w:rsidRPr="00000000" w14:paraId="0000005A">
      <w:pPr>
        <w:numPr>
          <w:ilvl w:val="0"/>
          <w:numId w:val="38"/>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можливість зміни кількості товару в кошику.</w:t>
      </w:r>
    </w:p>
    <w:p w:rsidR="00000000" w:rsidDel="00000000" w:rsidP="00000000" w:rsidRDefault="00000000" w:rsidRPr="00000000" w14:paraId="0000005B">
      <w:pPr>
        <w:numPr>
          <w:ilvl w:val="0"/>
          <w:numId w:val="38"/>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видалення товару з кошика.</w:t>
      </w:r>
    </w:p>
    <w:p w:rsidR="00000000" w:rsidDel="00000000" w:rsidP="00000000" w:rsidRDefault="00000000" w:rsidRPr="00000000" w14:paraId="0000005C">
      <w:pPr>
        <w:numPr>
          <w:ilvl w:val="0"/>
          <w:numId w:val="38"/>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додавання товару зі знижкою або з купоном.</w:t>
      </w:r>
    </w:p>
    <w:p w:rsidR="00000000" w:rsidDel="00000000" w:rsidP="00000000" w:rsidRDefault="00000000" w:rsidRPr="00000000" w14:paraId="0000005D">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Сумісність:</w:t>
      </w:r>
    </w:p>
    <w:p w:rsidR="00000000" w:rsidDel="00000000" w:rsidP="00000000" w:rsidRDefault="00000000" w:rsidRPr="00000000" w14:paraId="0000005E">
      <w:pPr>
        <w:numPr>
          <w:ilvl w:val="0"/>
          <w:numId w:val="11"/>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роботу кошика на різних версіях ОС і пристроях різних розмірів.</w:t>
      </w:r>
    </w:p>
    <w:p w:rsidR="00000000" w:rsidDel="00000000" w:rsidP="00000000" w:rsidRDefault="00000000" w:rsidRPr="00000000" w14:paraId="0000005F">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Взаємодія з базою даних:</w:t>
      </w:r>
    </w:p>
    <w:p w:rsidR="00000000" w:rsidDel="00000000" w:rsidP="00000000" w:rsidRDefault="00000000" w:rsidRPr="00000000" w14:paraId="00000060">
      <w:pPr>
        <w:numPr>
          <w:ilvl w:val="0"/>
          <w:numId w:val="12"/>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коректно зберігається інформація про кошик в базі даних.</w:t>
      </w:r>
    </w:p>
    <w:p w:rsidR="00000000" w:rsidDel="00000000" w:rsidP="00000000" w:rsidRDefault="00000000" w:rsidRPr="00000000" w14:paraId="00000061">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 Навігація та користувацький інтерфейс:</w:t>
      </w:r>
    </w:p>
    <w:p w:rsidR="00000000" w:rsidDel="00000000" w:rsidP="00000000" w:rsidRDefault="00000000" w:rsidRPr="00000000" w14:paraId="00000062">
      <w:pPr>
        <w:numPr>
          <w:ilvl w:val="0"/>
          <w:numId w:val="25"/>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коректність відображення елементів управління кількістю товару в кошику.</w:t>
      </w:r>
    </w:p>
    <w:p w:rsidR="00000000" w:rsidDel="00000000" w:rsidP="00000000" w:rsidRDefault="00000000" w:rsidRPr="00000000" w14:paraId="00000063">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5. Оформлення замовлення</w:t>
      </w:r>
    </w:p>
    <w:p w:rsidR="00000000" w:rsidDel="00000000" w:rsidP="00000000" w:rsidRDefault="00000000" w:rsidRPr="00000000" w14:paraId="00000064">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Функціональність:</w:t>
      </w:r>
    </w:p>
    <w:p w:rsidR="00000000" w:rsidDel="00000000" w:rsidP="00000000" w:rsidRDefault="00000000" w:rsidRPr="00000000" w14:paraId="00000065">
      <w:pPr>
        <w:numPr>
          <w:ilvl w:val="0"/>
          <w:numId w:val="26"/>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можливість перегляду і зміни вмісту кошика перед оформленням замовлення.</w:t>
      </w:r>
    </w:p>
    <w:p w:rsidR="00000000" w:rsidDel="00000000" w:rsidP="00000000" w:rsidRDefault="00000000" w:rsidRPr="00000000" w14:paraId="00000066">
      <w:pPr>
        <w:numPr>
          <w:ilvl w:val="0"/>
          <w:numId w:val="26"/>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введення і валідацію адреси доставки та контактних даних.</w:t>
      </w:r>
    </w:p>
    <w:p w:rsidR="00000000" w:rsidDel="00000000" w:rsidP="00000000" w:rsidRDefault="00000000" w:rsidRPr="00000000" w14:paraId="00000067">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 Сумісність:</w:t>
      </w:r>
    </w:p>
    <w:p w:rsidR="00000000" w:rsidDel="00000000" w:rsidP="00000000" w:rsidRDefault="00000000" w:rsidRPr="00000000" w14:paraId="00000068">
      <w:pPr>
        <w:numPr>
          <w:ilvl w:val="0"/>
          <w:numId w:val="27"/>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роботу на різних ОС та пристроях.</w:t>
      </w:r>
    </w:p>
    <w:p w:rsidR="00000000" w:rsidDel="00000000" w:rsidP="00000000" w:rsidRDefault="00000000" w:rsidRPr="00000000" w14:paraId="00000069">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5.3. Взаємодія з базою даних:</w:t>
      </w:r>
    </w:p>
    <w:p w:rsidR="00000000" w:rsidDel="00000000" w:rsidP="00000000" w:rsidRDefault="00000000" w:rsidRPr="00000000" w14:paraId="0000006A">
      <w:pPr>
        <w:numPr>
          <w:ilvl w:val="0"/>
          <w:numId w:val="3"/>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збереження даних про замовлення в базі.</w:t>
      </w:r>
    </w:p>
    <w:p w:rsidR="00000000" w:rsidDel="00000000" w:rsidP="00000000" w:rsidRDefault="00000000" w:rsidRPr="00000000" w14:paraId="0000006B">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5.4. Навігація та користувацький інтерфейс:</w:t>
      </w:r>
    </w:p>
    <w:p w:rsidR="00000000" w:rsidDel="00000000" w:rsidP="00000000" w:rsidRDefault="00000000" w:rsidRPr="00000000" w14:paraId="0000006C">
      <w:pPr>
        <w:numPr>
          <w:ilvl w:val="0"/>
          <w:numId w:val="30"/>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коректність відображення полів для введення адреси та контактів.</w:t>
      </w:r>
    </w:p>
    <w:p w:rsidR="00000000" w:rsidDel="00000000" w:rsidP="00000000" w:rsidRDefault="00000000" w:rsidRPr="00000000" w14:paraId="0000006D">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6. Оплата</w:t>
      </w:r>
    </w:p>
    <w:p w:rsidR="00000000" w:rsidDel="00000000" w:rsidP="00000000" w:rsidRDefault="00000000" w:rsidRPr="00000000" w14:paraId="0000006E">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 Функціональність:</w:t>
      </w:r>
    </w:p>
    <w:p w:rsidR="00000000" w:rsidDel="00000000" w:rsidP="00000000" w:rsidRDefault="00000000" w:rsidRPr="00000000" w14:paraId="0000006F">
      <w:pPr>
        <w:numPr>
          <w:ilvl w:val="0"/>
          <w:numId w:val="8"/>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можливість вибору різних способів оплати.</w:t>
      </w:r>
    </w:p>
    <w:p w:rsidR="00000000" w:rsidDel="00000000" w:rsidP="00000000" w:rsidRDefault="00000000" w:rsidRPr="00000000" w14:paraId="00000070">
      <w:pPr>
        <w:numPr>
          <w:ilvl w:val="0"/>
          <w:numId w:val="8"/>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успішну оплату через різні методи (кредитна карта, електронні системи).</w:t>
      </w:r>
    </w:p>
    <w:p w:rsidR="00000000" w:rsidDel="00000000" w:rsidP="00000000" w:rsidRDefault="00000000" w:rsidRPr="00000000" w14:paraId="00000071">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Сумісність:</w:t>
      </w:r>
    </w:p>
    <w:p w:rsidR="00000000" w:rsidDel="00000000" w:rsidP="00000000" w:rsidRDefault="00000000" w:rsidRPr="00000000" w14:paraId="00000072">
      <w:pPr>
        <w:numPr>
          <w:ilvl w:val="0"/>
          <w:numId w:val="23"/>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роботу системи оплати на різних пристроях і версіях ОС.</w:t>
      </w:r>
    </w:p>
    <w:p w:rsidR="00000000" w:rsidDel="00000000" w:rsidP="00000000" w:rsidRDefault="00000000" w:rsidRPr="00000000" w14:paraId="00000073">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Взаємодія з базою даних:</w:t>
      </w:r>
    </w:p>
    <w:p w:rsidR="00000000" w:rsidDel="00000000" w:rsidP="00000000" w:rsidRDefault="00000000" w:rsidRPr="00000000" w14:paraId="00000074">
      <w:pPr>
        <w:numPr>
          <w:ilvl w:val="0"/>
          <w:numId w:val="14"/>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коректність запису статусу оплати в базу даних.</w:t>
      </w:r>
    </w:p>
    <w:p w:rsidR="00000000" w:rsidDel="00000000" w:rsidP="00000000" w:rsidRDefault="00000000" w:rsidRPr="00000000" w14:paraId="00000075">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6.4. Безпека:</w:t>
      </w:r>
    </w:p>
    <w:p w:rsidR="00000000" w:rsidDel="00000000" w:rsidP="00000000" w:rsidRDefault="00000000" w:rsidRPr="00000000" w14:paraId="00000076">
      <w:pPr>
        <w:numPr>
          <w:ilvl w:val="0"/>
          <w:numId w:val="33"/>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система оплати використовує SSL для захисту даних.</w:t>
      </w:r>
    </w:p>
    <w:p w:rsidR="00000000" w:rsidDel="00000000" w:rsidP="00000000" w:rsidRDefault="00000000" w:rsidRPr="00000000" w14:paraId="00000077">
      <w:pPr>
        <w:numPr>
          <w:ilvl w:val="0"/>
          <w:numId w:val="33"/>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захист від підробки транзакцій.</w:t>
      </w:r>
    </w:p>
    <w:p w:rsidR="00000000" w:rsidDel="00000000" w:rsidP="00000000" w:rsidRDefault="00000000" w:rsidRPr="00000000" w14:paraId="00000078">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7. Відстеження замовлення</w:t>
      </w:r>
    </w:p>
    <w:p w:rsidR="00000000" w:rsidDel="00000000" w:rsidP="00000000" w:rsidRDefault="00000000" w:rsidRPr="00000000" w14:paraId="00000079">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7.1. Функціональність:</w:t>
      </w:r>
    </w:p>
    <w:p w:rsidR="00000000" w:rsidDel="00000000" w:rsidP="00000000" w:rsidRDefault="00000000" w:rsidRPr="00000000" w14:paraId="0000007A">
      <w:pPr>
        <w:numPr>
          <w:ilvl w:val="0"/>
          <w:numId w:val="21"/>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можливість перегляду статусу замовлення (підтвердження, оплата, доставка).</w:t>
      </w:r>
    </w:p>
    <w:p w:rsidR="00000000" w:rsidDel="00000000" w:rsidP="00000000" w:rsidRDefault="00000000" w:rsidRPr="00000000" w14:paraId="0000007B">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 Сумісність:</w:t>
      </w:r>
    </w:p>
    <w:p w:rsidR="00000000" w:rsidDel="00000000" w:rsidP="00000000" w:rsidRDefault="00000000" w:rsidRPr="00000000" w14:paraId="0000007C">
      <w:pPr>
        <w:numPr>
          <w:ilvl w:val="0"/>
          <w:numId w:val="10"/>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Перевірити відображення статусу на різних пристроях.</w:t>
      </w:r>
    </w:p>
    <w:p w:rsidR="00000000" w:rsidDel="00000000" w:rsidP="00000000" w:rsidRDefault="00000000" w:rsidRPr="00000000" w14:paraId="0000007D">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7.3. Взаємодія з базою даних:</w:t>
      </w:r>
    </w:p>
    <w:p w:rsidR="00000000" w:rsidDel="00000000" w:rsidP="00000000" w:rsidRDefault="00000000" w:rsidRPr="00000000" w14:paraId="0000007E">
      <w:pPr>
        <w:numPr>
          <w:ilvl w:val="0"/>
          <w:numId w:val="28"/>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правильність оновлення статусу замовлення.</w:t>
      </w:r>
    </w:p>
    <w:p w:rsidR="00000000" w:rsidDel="00000000" w:rsidP="00000000" w:rsidRDefault="00000000" w:rsidRPr="00000000" w14:paraId="0000007F">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8. Відгуки та рейтинги</w:t>
      </w:r>
    </w:p>
    <w:p w:rsidR="00000000" w:rsidDel="00000000" w:rsidP="00000000" w:rsidRDefault="00000000" w:rsidRPr="00000000" w14:paraId="00000080">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8.1. Функціональність:</w:t>
      </w:r>
    </w:p>
    <w:p w:rsidR="00000000" w:rsidDel="00000000" w:rsidP="00000000" w:rsidRDefault="00000000" w:rsidRPr="00000000" w14:paraId="00000081">
      <w:pPr>
        <w:numPr>
          <w:ilvl w:val="0"/>
          <w:numId w:val="5"/>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можливість залишати відгуки та ставити рейтинг товарам.</w:t>
      </w:r>
    </w:p>
    <w:p w:rsidR="00000000" w:rsidDel="00000000" w:rsidP="00000000" w:rsidRDefault="00000000" w:rsidRPr="00000000" w14:paraId="00000082">
      <w:pPr>
        <w:numPr>
          <w:ilvl w:val="0"/>
          <w:numId w:val="5"/>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можливість змінювати та видаляти відгуки.</w:t>
      </w:r>
    </w:p>
    <w:p w:rsidR="00000000" w:rsidDel="00000000" w:rsidP="00000000" w:rsidRDefault="00000000" w:rsidRPr="00000000" w14:paraId="00000083">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8.2. Сумісність:</w:t>
      </w:r>
    </w:p>
    <w:p w:rsidR="00000000" w:rsidDel="00000000" w:rsidP="00000000" w:rsidRDefault="00000000" w:rsidRPr="00000000" w14:paraId="00000084">
      <w:pPr>
        <w:numPr>
          <w:ilvl w:val="0"/>
          <w:numId w:val="39"/>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відображення відгуків на різних пристроях.</w:t>
      </w:r>
    </w:p>
    <w:p w:rsidR="00000000" w:rsidDel="00000000" w:rsidP="00000000" w:rsidRDefault="00000000" w:rsidRPr="00000000" w14:paraId="00000085">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8.3. Взаємодія з базою даних:</w:t>
      </w:r>
    </w:p>
    <w:p w:rsidR="00000000" w:rsidDel="00000000" w:rsidP="00000000" w:rsidRDefault="00000000" w:rsidRPr="00000000" w14:paraId="00000086">
      <w:pPr>
        <w:numPr>
          <w:ilvl w:val="0"/>
          <w:numId w:val="31"/>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чи відгуки та рейтинги коректно зберігаються в базі.</w:t>
      </w:r>
    </w:p>
    <w:p w:rsidR="00000000" w:rsidDel="00000000" w:rsidP="00000000" w:rsidRDefault="00000000" w:rsidRPr="00000000" w14:paraId="00000087">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9. Інтерфейс користувача</w:t>
      </w:r>
    </w:p>
    <w:p w:rsidR="00000000" w:rsidDel="00000000" w:rsidP="00000000" w:rsidRDefault="00000000" w:rsidRPr="00000000" w14:paraId="00000088">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9.1. Функціональність:</w:t>
      </w:r>
    </w:p>
    <w:p w:rsidR="00000000" w:rsidDel="00000000" w:rsidP="00000000" w:rsidRDefault="00000000" w:rsidRPr="00000000" w14:paraId="00000089">
      <w:pPr>
        <w:numPr>
          <w:ilvl w:val="0"/>
          <w:numId w:val="19"/>
        </w:numPr>
        <w:spacing w:after="0" w:afterAutospacing="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відповідність UI мобільного додатку UI вебпорталу.</w:t>
      </w:r>
    </w:p>
    <w:p w:rsidR="00000000" w:rsidDel="00000000" w:rsidP="00000000" w:rsidRDefault="00000000" w:rsidRPr="00000000" w14:paraId="0000008A">
      <w:pPr>
        <w:numPr>
          <w:ilvl w:val="0"/>
          <w:numId w:val="19"/>
        </w:numPr>
        <w:spacing w:after="30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коректність відображення елементів управління.</w:t>
      </w:r>
    </w:p>
    <w:p w:rsidR="00000000" w:rsidDel="00000000" w:rsidP="00000000" w:rsidRDefault="00000000" w:rsidRPr="00000000" w14:paraId="0000008B">
      <w:pP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9.2. Сумісність:</w:t>
      </w:r>
    </w:p>
    <w:p w:rsidR="00000000" w:rsidDel="00000000" w:rsidP="00000000" w:rsidRDefault="00000000" w:rsidRPr="00000000" w14:paraId="0000008C">
      <w:pPr>
        <w:numPr>
          <w:ilvl w:val="0"/>
          <w:numId w:val="40"/>
        </w:numPr>
        <w:spacing w:after="300" w:before="300" w:line="24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Перевірити роботу інтерфейсу на різних розмірах екранів та пристроях.</w:t>
      </w:r>
    </w:p>
    <w:p w:rsidR="00000000" w:rsidDel="00000000" w:rsidP="00000000" w:rsidRDefault="00000000" w:rsidRPr="00000000" w14:paraId="0000008D">
      <w:pPr>
        <w:spacing w:after="300" w:before="30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 </w:t>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sectPr>
      <w:pgSz w:h="15840" w:w="12240"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