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МІНІСТЕРСТВО ОСВІТИ І НАУКИ УКРАЇНИ</w:t>
      </w:r>
    </w:p>
    <w:p>
      <w:pPr>
        <w:pStyle w:val="Normal"/>
        <w:jc w:val="center"/>
        <w:rPr/>
      </w:pPr>
      <w:r>
        <w:rPr/>
        <w:t>НАЦІОНАЛЬНИЙ ТЕХНІЧНИЙ УНІВЕРСИТЕТ УКРАЇНИ</w:t>
      </w:r>
    </w:p>
    <w:p>
      <w:pPr>
        <w:pStyle w:val="Normal"/>
        <w:jc w:val="center"/>
        <w:rPr>
          <w:lang w:val="uk-UA"/>
        </w:rPr>
      </w:pPr>
      <w:r>
        <w:rPr/>
        <w:t xml:space="preserve">«КИЇВСЬКИЙ ПОЛІТЕХНІЧНИЙ ІНСТИТУТ ІМЕНІ ІГОРЯ СІКОРСЬКОГО» ФАКУЛЬТЕТ </w:t>
      </w:r>
      <w:r>
        <w:rPr>
          <w:lang w:val="uk-UA"/>
        </w:rPr>
        <w:t>ІНФОРМАТИКИ ТА ОБЧИСЛЮВАЛЬНОЇ ТЕХНІКИ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lang w:val="uk-UA"/>
        </w:rPr>
        <w:t xml:space="preserve">Магістрант кафедри АУТС (група </w:t>
      </w:r>
      <w:r>
        <w:rPr/>
        <w:t>󠄀</w:t>
      </w:r>
      <w:r>
        <w:rPr>
          <w:lang w:val="uk-UA"/>
        </w:rPr>
        <w:t>ІТ8</w:t>
      </w:r>
      <w:r>
        <w:rPr>
          <w:lang w:val="uk-UA"/>
        </w:rPr>
        <w:t>1</w:t>
      </w:r>
      <w:r>
        <w:rPr>
          <w:lang w:val="uk-UA"/>
        </w:rPr>
        <w:t xml:space="preserve"> -</w:t>
      </w:r>
      <w:r>
        <w:rPr/>
        <w:t>󠄀</w:t>
      </w:r>
      <w:r>
        <w:rPr>
          <w:lang w:val="uk-UA"/>
        </w:rPr>
        <w:t xml:space="preserve"> </w:t>
      </w:r>
      <w:r>
        <w:rPr/>
        <w:t>󠄀</w:t>
      </w:r>
      <w:r>
        <w:rPr>
          <w:lang w:val="uk-UA"/>
        </w:rPr>
        <w:t>М</w:t>
      </w:r>
      <w:r>
        <w:rPr>
          <w:lang w:val="uk-UA"/>
        </w:rPr>
        <w:t>Н</w:t>
      </w:r>
      <w:r>
        <w:rPr>
          <w:lang w:val="uk-UA"/>
        </w:rPr>
        <w:t>)</w:t>
      </w:r>
    </w:p>
    <w:p>
      <w:pPr>
        <w:pStyle w:val="Normal"/>
        <w:jc w:val="center"/>
        <w:rPr/>
      </w:pPr>
      <w:r>
        <w:rPr>
          <w:lang w:val="uk-UA"/>
        </w:rPr>
        <w:t>ДАНІЛЕНКО НАТАЛІЯ ОЛЕГІВНА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 xml:space="preserve">Дата: ___________ 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t xml:space="preserve">Підпис: _________ 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b/>
          <w:lang w:val="uk-UA"/>
        </w:rPr>
        <w:t>ЕКОЛОГІЧНІ КАТАСТРОФИ В УКРАЇНІ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РЕФЕРАТ</w:t>
      </w:r>
    </w:p>
    <w:p>
      <w:pPr>
        <w:pStyle w:val="Normal"/>
        <w:jc w:val="center"/>
        <w:rPr/>
      </w:pPr>
      <w:r>
        <w:rPr>
          <w:lang w:val="uk-UA"/>
        </w:rPr>
        <w:t>з дисципліни «Основи інженерії та технології сталого розвитку»</w:t>
      </w:r>
    </w:p>
    <w:p>
      <w:pPr>
        <w:pStyle w:val="Normal"/>
        <w:jc w:val="center"/>
        <w:rPr/>
      </w:pPr>
      <w:r>
        <w:rPr>
          <w:lang w:val="uk-UA"/>
        </w:rPr>
        <w:t xml:space="preserve">на тему: </w:t>
      </w:r>
      <w:r>
        <w:rPr>
          <w:rFonts w:ascii="Times new roam" w:hAnsi="Times new roam"/>
          <w:sz w:val="28"/>
          <w:szCs w:val="28"/>
          <w:lang w:val="uk-UA"/>
        </w:rPr>
        <w:t>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Енергоефективність української економіки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7371" w:hanging="0"/>
        <w:rPr>
          <w:lang w:val="uk-UA"/>
        </w:rPr>
      </w:pPr>
      <w:r>
        <w:rPr>
          <w:lang w:val="uk-UA"/>
        </w:rPr>
        <w:t xml:space="preserve">Перевірила: </w:t>
      </w:r>
    </w:p>
    <w:p>
      <w:pPr>
        <w:pStyle w:val="Normal"/>
        <w:ind w:left="7371" w:hanging="0"/>
        <w:rPr/>
      </w:pPr>
      <w:r>
        <w:rPr>
          <w:lang w:val="uk-UA"/>
        </w:rPr>
        <w:t xml:space="preserve">ст. викл. каф. </w:t>
      </w:r>
      <w:r>
        <w:rPr/>
        <w:t xml:space="preserve">КХТП </w:t>
      </w:r>
    </w:p>
    <w:p>
      <w:pPr>
        <w:pStyle w:val="Normal"/>
        <w:ind w:left="7371" w:hanging="0"/>
        <w:rPr/>
      </w:pPr>
      <w:r>
        <w:rPr/>
        <w:t xml:space="preserve">Комариста Б.М. </w:t>
      </w:r>
    </w:p>
    <w:p>
      <w:pPr>
        <w:pStyle w:val="Normal"/>
        <w:ind w:left="7371" w:hanging="0"/>
        <w:rPr/>
      </w:pPr>
      <w:r>
        <w:rPr/>
        <w:t xml:space="preserve">Оцінка: ___________ </w:t>
      </w:r>
    </w:p>
    <w:p>
      <w:pPr>
        <w:pStyle w:val="Normal"/>
        <w:ind w:left="7371" w:hanging="0"/>
        <w:rPr/>
      </w:pPr>
      <w:r>
        <w:rPr/>
        <w:t xml:space="preserve">Дата: _____________ </w:t>
      </w:r>
    </w:p>
    <w:p>
      <w:pPr>
        <w:pStyle w:val="Normal"/>
        <w:ind w:left="7371" w:hanging="0"/>
        <w:rPr/>
      </w:pPr>
      <w:r>
        <w:rPr/>
        <w:t xml:space="preserve">Підпис: ___________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uk-UA"/>
        </w:rPr>
      </w:pPr>
      <w:r>
        <w:rPr/>
        <w:t>КИЇВ 201</w:t>
      </w:r>
      <w:r>
        <w:rPr>
          <w:lang w:val="uk-UA"/>
        </w:rPr>
        <w:t>9</w:t>
      </w:r>
      <w:r>
        <w:br w:type="page"/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  <w:id w:val="2016590177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1019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2441417">
            <w:r>
              <w:rPr>
                <w:webHidden/>
                <w:rStyle w:val="IndexLink"/>
                <w:lang w:val="uk-UA"/>
              </w:rPr>
              <w:t>Вступ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_Toc2441417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/>
          </w:pPr>
          <w:hyperlink w:anchor="_Toc2441418">
            <w:r>
              <w:rPr>
                <w:webHidden/>
                <w:rStyle w:val="IndexLink"/>
                <w:lang w:val="uk-UA"/>
              </w:rPr>
              <w:t>Огляд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_Toc2441418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/>
          </w:pPr>
          <w:hyperlink w:anchor="_Toc2441419">
            <w:r>
              <w:rPr>
                <w:webHidden/>
                <w:rStyle w:val="IndexLink"/>
                <w:lang w:val="uk-UA"/>
              </w:rPr>
              <w:t>Чорнобильська АЕС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_Toc2441419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/>
          </w:pPr>
          <w:hyperlink w:anchor="_Toc2441420">
            <w:r>
              <w:rPr>
                <w:webHidden/>
                <w:rStyle w:val="IndexLink"/>
              </w:rPr>
              <w:t>Місто-привид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_Toc2441420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/>
          </w:pPr>
          <w:hyperlink w:anchor="_Toc2441421">
            <w:r>
              <w:rPr>
                <w:webHidden/>
                <w:rStyle w:val="IndexLink"/>
                <w:lang w:val="uk-UA"/>
              </w:rPr>
              <w:t>Екологічна катастрофа в Керчі – наслідок окупації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_Toc2441421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/>
          </w:pPr>
          <w:hyperlink w:anchor="_Toc2441422">
            <w:r>
              <w:rPr>
                <w:webHidden/>
                <w:rStyle w:val="IndexLink"/>
              </w:rPr>
              <w:t>Катастрофа через видобуток бурштину на Поліссі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_Toc2441422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/>
          </w:pPr>
          <w:hyperlink w:anchor="_Toc2441423">
            <w:r>
              <w:rPr>
                <w:webHidden/>
                <w:rStyle w:val="IndexLink"/>
              </w:rPr>
              <w:t>Фосфорна аварія під Ожидовом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_Toc2441423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/>
          </w:pPr>
          <w:hyperlink w:anchor="_Toc2441424">
            <w:r>
              <w:rPr>
                <w:webHidden/>
                <w:rStyle w:val="IndexLink"/>
              </w:rPr>
              <w:t>Радіоактивне зараження в Краматорську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_Toc2441424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/>
          </w:pPr>
          <w:hyperlink w:anchor="_Toc2441425">
            <w:r>
              <w:rPr>
                <w:webHidden/>
                <w:rStyle w:val="IndexLink"/>
              </w:rPr>
              <w:t>Аварія в Горлівці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_Toc2441425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/>
          </w:pPr>
          <w:hyperlink w:anchor="_Toc2441426">
            <w:r>
              <w:rPr>
                <w:webHidden/>
                <w:rStyle w:val="IndexLink"/>
                <w:lang w:val="uk-UA"/>
              </w:rPr>
              <w:t>Окупація Донбасу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_Toc2441426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/>
          </w:pPr>
          <w:hyperlink w:anchor="_Toc2441427">
            <w:r>
              <w:rPr>
                <w:webHidden/>
                <w:rStyle w:val="IndexLink"/>
                <w:lang w:val="uk-UA"/>
              </w:rPr>
              <w:t>Висновки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_Toc2441427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/>
          </w:pPr>
          <w:hyperlink w:anchor="_Toc2441428">
            <w:r>
              <w:rPr>
                <w:webHidden/>
                <w:rStyle w:val="IndexLink"/>
                <w:lang w:val="uk-UA" w:eastAsia="ru-RU"/>
              </w:rPr>
              <w:t>ПЕРЕЛІК ВИКОРИСТАНИХ ДЖЕРЕЛ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_Toc2441428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jc w:val="center"/>
        <w:rPr/>
      </w:pPr>
      <w:r>
        <w:rPr/>
        <w:t>ПЕРЕЛІК УМОВНИХ СКОРОЧЕНЬ</w:t>
      </w:r>
    </w:p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/>
        <w:t>3. н. е. с. -       Зона надзвичайної еколог</w:t>
      </w:r>
      <w:r>
        <w:rPr>
          <w:lang w:val="uk-UA"/>
        </w:rPr>
        <w:t>ічної ситуації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Хім. – Хімічний (пов’язанаий з хімією)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Обл. - Область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sectPr>
          <w:headerReference w:type="default" r:id="rId2"/>
          <w:type w:val="nextPage"/>
          <w:pgSz w:w="11906" w:h="16838"/>
          <w:pgMar w:left="1134" w:right="567" w:header="709" w:top="1134" w:footer="0" w:bottom="1134" w:gutter="0"/>
          <w:pgNumType w:fmt="decimal"/>
          <w:formProt w:val="false"/>
          <w:textDirection w:val="lrTb"/>
          <w:docGrid w:type="default" w:linePitch="381" w:charSpace="4294959103"/>
        </w:sectPr>
        <w:pStyle w:val="Normal"/>
        <w:rPr>
          <w:lang w:val="uk-UA"/>
        </w:rPr>
      </w:pPr>
      <w:r>
        <w:rPr>
          <w:lang w:val="uk-UA"/>
        </w:rPr>
        <w:t>Стих. – стихія, стихійний</w:t>
      </w:r>
    </w:p>
    <w:p>
      <w:pPr>
        <w:pStyle w:val="Heading1"/>
        <w:jc w:val="center"/>
        <w:rPr>
          <w:lang w:val="uk-UA"/>
        </w:rPr>
      </w:pPr>
      <w:bookmarkStart w:id="0" w:name="_Toc2441417"/>
      <w:r>
        <w:rPr>
          <w:lang w:val="uk-UA"/>
        </w:rPr>
        <w:t>Вступ</w:t>
      </w:r>
      <w:bookmarkEnd w:id="0"/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Tahoma;Arial;sans-serif" w:hAnsi="Tahoma;Arial;sans-serif"/>
          <w:b/>
          <w:i w:val="false"/>
          <w:caps w:val="false"/>
          <w:smallCaps w:val="false"/>
          <w:color w:val="231F20"/>
          <w:spacing w:val="0"/>
          <w:sz w:val="21"/>
          <w:lang w:val="uk-UA"/>
        </w:rPr>
        <w:t>Енергоефективність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  <w:lang w:val="uk-UA"/>
        </w:rPr>
        <w:t xml:space="preserve"> - це галузь знань, що знаходиться на стику інженерії, економіки, юриспруденції та соціології. 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  <w:lang w:val="uk-UA"/>
        </w:rPr>
        <w:t>Має на меті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  <w:lang w:val="uk-UA"/>
        </w:rPr>
        <w:t xml:space="preserve"> раціональне використання енергетичних ресурсів, досягнення економічно доцільної ефективності використання існуючих паливно-енергетичних ресурсів при дійсному рівні розвитку техніки та технології та дотриманні вимог до навколишнього середовища.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</w:rPr>
      </w:pP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  <w:lang w:val="uk-UA"/>
        </w:rPr>
        <w:t>тема підвищення енергоефективності не нова. Безліч міжнародних проектів, які підтримуються Європейською комісією, Програмами Tacis, Thermie, USAID та іншими організаціями, починаючи з 90-х років зробили енергоефективність впізнаваним терміном. Багато хто в економічно розвинених країнах вже знають та розглядають енергоефективність, економію енергоресурсів і скорочення викидів як очевидну умову конкурентоспроможності компаній і наявності доступного та чистого джерела енергозабезпечення у майбутньому.</w:t>
      </w:r>
    </w:p>
    <w:p>
      <w:pPr>
        <w:pStyle w:val="TextBody"/>
        <w:widowControl/>
        <w:pBdr/>
        <w:spacing w:before="300" w:after="0"/>
        <w:ind w:left="0" w:right="0" w:hanging="0"/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</w:rPr>
      </w:pP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</w:rPr>
        <w:t>Загальновідомо, що підвищення енергоефективності дозволяє країнам долати тиск, який на них чинить залежність від енергоресурсів, вирішувати питання ненадійності енергопостачання, нерівності, високих цін і рахунків за енергоресурси, а також екологічної шкоди і збитків здоров'ю. Власники підприємств і менеджери також розуміють, що енергоефективність — це ключ до конкурентоспроможності компанії на відкритому ринку.</w:t>
      </w:r>
    </w:p>
    <w:p>
      <w:pPr>
        <w:pStyle w:val="TextBody"/>
        <w:widowControl/>
        <w:pBdr/>
        <w:spacing w:before="300" w:after="0"/>
        <w:ind w:left="0" w:right="0" w:hanging="0"/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</w:rPr>
      </w:pP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</w:rPr>
        <w:t>На сьогодні ефективне використання енергоресурсів є найбільш важливим і економічно доцільним, але в той же час, найменш використовуваним і найменш зрозумілим способом підвищення як рівня життя кожного, так і життя в умовах збереження довкілля. Погано дослідженими і задіяними принципи енергоефективності є в напрямі підвищення прибутковості підприємств.</w:t>
      </w:r>
    </w:p>
    <w:p>
      <w:pPr>
        <w:pStyle w:val="Normal"/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</w:rPr>
      </w:pP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  <w:lang w:val="uk-UA"/>
        </w:rPr>
        <w:t>Інвестування в ефективне використання енергії є стратегічним підходом для забезпечення конкурентоспроможності країни в цілому в довгостроковій перспективі.</w:t>
      </w:r>
    </w:p>
    <w:p>
      <w:pPr>
        <w:pStyle w:val="Normal"/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</w:rPr>
      </w:pP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  <w:lang w:val="uk-UA"/>
        </w:rPr>
        <w:t>Дотримання принципів енергоефективності дозволяє якісно використовувати енергію та заощаджувати її. Таким чином природні ресурси в цілому використовуються дбайливо і з’являється можливість їх зберігати.</w:t>
      </w:r>
    </w:p>
    <w:p>
      <w:pPr>
        <w:pStyle w:val="Normal"/>
        <w:rPr>
          <w:lang w:val="uk-UA"/>
        </w:rPr>
      </w:pP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231F20"/>
          <w:spacing w:val="0"/>
          <w:sz w:val="21"/>
        </w:rPr>
      </w:r>
    </w:p>
    <w:p>
      <w:pPr>
        <w:pStyle w:val="Normal"/>
        <w:rPr/>
      </w:pPr>
      <w:r>
        <w:rPr>
          <w:lang w:val="uk-UA"/>
        </w:rPr>
        <w:t>Метою даної роботи є вивчення та аналіз е</w:t>
      </w:r>
      <w:r>
        <w:rPr>
          <w:lang w:val="uk-UA"/>
        </w:rPr>
        <w:t>нергоефективності економіки</w:t>
      </w:r>
      <w:r>
        <w:rPr>
          <w:lang w:val="uk-UA"/>
        </w:rPr>
        <w:t>Україн</w:t>
      </w:r>
      <w:r>
        <w:rPr>
          <w:lang w:val="uk-UA"/>
        </w:rPr>
        <w:t>и</w:t>
      </w:r>
      <w:r>
        <w:rPr>
          <w:lang w:val="uk-UA"/>
        </w:rPr>
        <w:t xml:space="preserve">, </w:t>
      </w:r>
      <w:r>
        <w:rPr>
          <w:lang w:val="uk-UA"/>
        </w:rPr>
        <w:t xml:space="preserve">впливу енергоефективності на рівень життя населення,  </w:t>
      </w:r>
      <w:r>
        <w:rPr>
          <w:lang w:val="uk-UA"/>
        </w:rPr>
        <w:t xml:space="preserve">висвітлення не тільки загальновідомих </w:t>
      </w:r>
      <w:r>
        <w:rPr>
          <w:lang w:val="uk-UA"/>
        </w:rPr>
        <w:t>фактів</w:t>
      </w:r>
      <w:r>
        <w:rPr>
          <w:lang w:val="uk-UA"/>
        </w:rPr>
        <w:t xml:space="preserve">, а також наведення </w:t>
      </w:r>
      <w:r>
        <w:rPr>
          <w:lang w:val="uk-UA"/>
        </w:rPr>
        <w:t>прикладів</w:t>
      </w:r>
      <w:r>
        <w:rPr>
          <w:lang w:val="uk-UA"/>
        </w:rPr>
        <w:t xml:space="preserve">, що дозволять </w:t>
      </w:r>
      <w:r>
        <w:rPr>
          <w:lang w:val="uk-UA"/>
        </w:rPr>
        <w:t>прогнозувати</w:t>
      </w:r>
      <w:r>
        <w:rPr>
          <w:lang w:val="uk-UA"/>
        </w:rPr>
        <w:t xml:space="preserve"> </w:t>
      </w:r>
      <w:r>
        <w:rPr>
          <w:lang w:val="uk-UA"/>
        </w:rPr>
        <w:t>розвиток та перспективи енергоефективності в Україні.</w:t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lang w:val="uk-UA"/>
        </w:rPr>
      </w:pPr>
      <w:r>
        <w:rPr/>
      </w:r>
    </w:p>
    <w:p>
      <w:pPr>
        <w:pStyle w:val="Heading1"/>
        <w:jc w:val="center"/>
        <w:rPr/>
      </w:pPr>
      <w:bookmarkStart w:id="1" w:name="_Toc2441418"/>
      <w:r>
        <w:rPr>
          <w:lang w:val="uk-UA"/>
        </w:rPr>
        <w:t>Огляд</w:t>
      </w:r>
      <w:bookmarkEnd w:id="1"/>
    </w:p>
    <w:p>
      <w:pPr>
        <w:pStyle w:val="ListParagraph"/>
        <w:ind w:left="0" w:hanging="0"/>
        <w:rPr/>
      </w:pPr>
      <w:r>
        <w:rPr>
          <w:lang w:val="uk-UA"/>
        </w:rPr>
        <w:t>1 Аналіз та проблеми енергоефективності в Україні</w:t>
      </w:r>
    </w:p>
    <w:p>
      <w:pPr>
        <w:pStyle w:val="ListParagraph"/>
        <w:ind w:left="0" w:hanging="0"/>
        <w:rPr/>
      </w:pPr>
      <w:r>
        <w:rPr>
          <w:lang w:val="uk-UA"/>
        </w:rPr>
        <w:t>2 Політики енергоефективності Міжнародним енергетичним агентством (</w:t>
      </w:r>
      <w:hyperlink r:id="rId3">
        <w:r>
          <w:rPr>
            <w:rStyle w:val="InternetLink"/>
            <w:lang w:val="uk-UA"/>
          </w:rPr>
          <w:t>http://io.iee.kpi.ua/sites/default/files/HANDBOOK_of_BEST_PRACTICES_2.pdf</w:t>
        </w:r>
      </w:hyperlink>
      <w:r>
        <w:rPr>
          <w:lang w:val="uk-UA"/>
        </w:rPr>
        <w:t>)</w:t>
      </w:r>
    </w:p>
    <w:p>
      <w:pPr>
        <w:pStyle w:val="ListParagraph"/>
        <w:ind w:left="0" w:hanging="0"/>
        <w:rPr/>
      </w:pPr>
      <w:r>
        <w:rPr>
          <w:lang w:val="uk-UA"/>
        </w:rPr>
        <w:t>3 Переваги здійснення інвестицій у розвиток відновлюваної енергетики</w:t>
      </w:r>
    </w:p>
    <w:p>
      <w:pPr>
        <w:pStyle w:val="ListParagraph"/>
        <w:ind w:left="0" w:hanging="0"/>
        <w:rPr/>
      </w:pPr>
      <w:r>
        <w:rPr>
          <w:lang w:val="uk-UA"/>
        </w:rPr>
        <w:t xml:space="preserve">4 </w:t>
      </w:r>
      <w:r>
        <w:rPr>
          <w:rFonts w:ascii="PT Sans;sans-serif" w:hAnsi="PT Sans;sans-serif"/>
          <w:b/>
          <w:i w:val="false"/>
          <w:caps w:val="false"/>
          <w:smallCaps w:val="false"/>
          <w:color w:val="303030"/>
          <w:spacing w:val="0"/>
          <w:sz w:val="38"/>
          <w:lang w:val="uk-UA"/>
        </w:rPr>
        <w:t>ШЛЯХИ ПІДВИЩЕННЯ</w:t>
      </w:r>
      <w:r>
        <w:rPr>
          <w:rFonts w:ascii="PT Sans;sans-serif" w:hAnsi="PT Sans;sans-serif"/>
          <w:b/>
          <w:i w:val="false"/>
          <w:caps w:val="false"/>
          <w:smallCaps w:val="false"/>
          <w:color w:val="303030"/>
          <w:spacing w:val="0"/>
          <w:sz w:val="38"/>
          <w:lang w:val="uk-UA"/>
        </w:rPr>
        <w:t xml:space="preserve"> енергоефективності  та нова модель економічного зростання (</w:t>
      </w:r>
      <w:hyperlink r:id="rId4">
        <w:r>
          <w:rPr>
            <w:rStyle w:val="InternetLink"/>
            <w:rFonts w:ascii="PT Sans;sans-serif" w:hAnsi="PT Sans;sans-serif"/>
            <w:b/>
            <w:i w:val="false"/>
            <w:caps w:val="false"/>
            <w:smallCaps w:val="false"/>
            <w:color w:val="303030"/>
            <w:spacing w:val="0"/>
            <w:sz w:val="38"/>
            <w:lang w:val="uk-UA"/>
          </w:rPr>
          <w:t>https://ukr.lb.ua/blog/dombrovskiy/367861_energoefektivnist-ahilesova.html</w:t>
        </w:r>
      </w:hyperlink>
      <w:r>
        <w:rPr>
          <w:rFonts w:ascii="PT Sans;sans-serif" w:hAnsi="PT Sans;sans-serif"/>
          <w:b/>
          <w:i w:val="false"/>
          <w:caps w:val="false"/>
          <w:smallCaps w:val="false"/>
          <w:color w:val="303030"/>
          <w:spacing w:val="0"/>
          <w:sz w:val="38"/>
          <w:lang w:val="uk-UA"/>
        </w:rPr>
        <w:t>)</w:t>
      </w:r>
    </w:p>
    <w:p>
      <w:pPr>
        <w:pStyle w:val="ListParagraph"/>
        <w:ind w:left="0" w:hanging="0"/>
        <w:rPr>
          <w:rFonts w:ascii="PT Sans;sans-serif" w:hAnsi="PT Sans;sans-serif"/>
          <w:b/>
          <w:i w:val="false"/>
          <w:caps w:val="false"/>
          <w:smallCaps w:val="false"/>
          <w:color w:val="303030"/>
          <w:spacing w:val="0"/>
          <w:sz w:val="38"/>
          <w:lang w:val="uk-UA"/>
        </w:rPr>
      </w:pPr>
      <w:r>
        <w:rPr/>
      </w:r>
    </w:p>
    <w:p>
      <w:pPr>
        <w:pStyle w:val="ListParagraph"/>
        <w:ind w:left="0" w:hanging="0"/>
        <w:rPr>
          <w:rFonts w:ascii="PT Sans;sans-serif" w:hAnsi="PT Sans;sans-serif"/>
          <w:b/>
          <w:i w:val="false"/>
          <w:caps w:val="false"/>
          <w:smallCaps w:val="false"/>
          <w:color w:val="303030"/>
          <w:spacing w:val="0"/>
          <w:sz w:val="38"/>
          <w:lang w:val="uk-UA"/>
        </w:rPr>
      </w:pPr>
      <w:r>
        <w:rPr/>
      </w:r>
    </w:p>
    <w:p>
      <w:pPr>
        <w:pStyle w:val="ListParagraph"/>
        <w:ind w:left="0" w:hanging="0"/>
        <w:rPr>
          <w:rFonts w:ascii="PT Sans;sans-serif" w:hAnsi="PT Sans;sans-serif"/>
          <w:b/>
          <w:i w:val="false"/>
          <w:caps w:val="false"/>
          <w:smallCaps w:val="false"/>
          <w:color w:val="303030"/>
          <w:spacing w:val="0"/>
          <w:sz w:val="38"/>
          <w:lang w:val="uk-UA"/>
        </w:rPr>
      </w:pPr>
      <w:r>
        <w:rPr/>
      </w:r>
    </w:p>
    <w:p>
      <w:pPr>
        <w:pStyle w:val="ListParagraph"/>
        <w:ind w:left="0" w:hanging="0"/>
        <w:rPr>
          <w:rFonts w:ascii="PT Sans;sans-serif" w:hAnsi="PT Sans;sans-serif"/>
          <w:b/>
          <w:i w:val="false"/>
          <w:caps w:val="false"/>
          <w:smallCaps w:val="false"/>
          <w:color w:val="303030"/>
          <w:spacing w:val="0"/>
          <w:sz w:val="38"/>
          <w:lang w:val="uk-UA"/>
        </w:rPr>
      </w:pPr>
      <w:r>
        <w:rPr/>
      </w:r>
    </w:p>
    <w:p>
      <w:pPr>
        <w:pStyle w:val="ListParagraph"/>
        <w:ind w:left="0" w:hanging="0"/>
        <w:rPr/>
      </w:pPr>
      <w:hyperlink r:id="rId5">
        <w:r>
          <w:rPr>
            <w:rStyle w:val="InternetLink"/>
            <w:rFonts w:ascii="PT Sans;sans-serif" w:hAnsi="PT Sans;sans-serif"/>
            <w:b/>
            <w:i w:val="false"/>
            <w:caps w:val="false"/>
            <w:smallCaps w:val="false"/>
            <w:color w:val="303030"/>
            <w:spacing w:val="0"/>
            <w:sz w:val="38"/>
            <w:lang w:val="uk-UA"/>
          </w:rPr>
          <w:t>https://ua.energy/wp-content/uploads/2018/01/Pidvyshhennya-energoefektyvnosti-v-YES.pdf</w:t>
        </w:r>
      </w:hyperlink>
    </w:p>
    <w:p>
      <w:pPr>
        <w:pStyle w:val="ListParagraph"/>
        <w:ind w:left="0" w:hanging="0"/>
        <w:rPr>
          <w:rFonts w:ascii="PT Sans;sans-serif" w:hAnsi="PT Sans;sans-serif"/>
          <w:b/>
          <w:i w:val="false"/>
          <w:caps w:val="false"/>
          <w:smallCaps w:val="false"/>
          <w:color w:val="303030"/>
          <w:spacing w:val="0"/>
          <w:sz w:val="38"/>
          <w:lang w:val="uk-UA"/>
        </w:rPr>
      </w:pPr>
      <w:r>
        <w:rPr/>
      </w:r>
    </w:p>
    <w:p>
      <w:pPr>
        <w:pStyle w:val="ListParagraph"/>
        <w:ind w:left="0" w:hanging="0"/>
        <w:rPr>
          <w:rFonts w:ascii="PT Sans;sans-serif" w:hAnsi="PT Sans;sans-serif"/>
          <w:b/>
          <w:i w:val="false"/>
          <w:caps w:val="false"/>
          <w:smallCaps w:val="false"/>
          <w:color w:val="303030"/>
          <w:spacing w:val="0"/>
          <w:sz w:val="38"/>
          <w:lang w:val="uk-UA"/>
        </w:rPr>
      </w:pPr>
      <w:r>
        <w:rPr/>
      </w:r>
    </w:p>
    <w:p>
      <w:pPr>
        <w:pStyle w:val="ListParagraph"/>
        <w:ind w:left="0" w:hanging="0"/>
        <w:rPr/>
      </w:pPr>
      <w:hyperlink r:id="rId6">
        <w:r>
          <w:rPr>
            <w:rStyle w:val="InternetLink"/>
            <w:rFonts w:ascii="PT Sans;sans-serif" w:hAnsi="PT Sans;sans-serif"/>
            <w:b/>
            <w:i w:val="false"/>
            <w:caps w:val="false"/>
            <w:smallCaps w:val="false"/>
            <w:color w:val="303030"/>
            <w:spacing w:val="0"/>
            <w:sz w:val="38"/>
            <w:lang w:val="uk-UA"/>
          </w:rPr>
          <w:t>http://sb-keip.kpi.ua/article/view/96231</w:t>
        </w:r>
      </w:hyperlink>
    </w:p>
    <w:p>
      <w:pPr>
        <w:pStyle w:val="ListParagraph"/>
        <w:ind w:left="0" w:hanging="0"/>
        <w:rPr>
          <w:rFonts w:ascii="PT Sans;sans-serif" w:hAnsi="PT Sans;sans-serif"/>
          <w:b/>
          <w:i w:val="false"/>
          <w:caps w:val="false"/>
          <w:smallCaps w:val="false"/>
          <w:color w:val="303030"/>
          <w:spacing w:val="0"/>
          <w:sz w:val="38"/>
          <w:lang w:val="uk-UA"/>
        </w:rPr>
      </w:pPr>
      <w:r>
        <w:rPr/>
      </w:r>
    </w:p>
    <w:p>
      <w:pPr>
        <w:pStyle w:val="ListParagraph"/>
        <w:ind w:left="0" w:hanging="0"/>
        <w:rPr>
          <w:rFonts w:ascii="PT Sans;sans-serif" w:hAnsi="PT Sans;sans-serif"/>
          <w:b/>
          <w:i w:val="false"/>
          <w:caps w:val="false"/>
          <w:smallCaps w:val="false"/>
          <w:color w:val="303030"/>
          <w:spacing w:val="0"/>
          <w:sz w:val="38"/>
          <w:lang w:val="uk-UA"/>
        </w:rPr>
      </w:pPr>
      <w:hyperlink r:id="rId7">
        <w:r>
          <w:rPr>
            <w:rStyle w:val="InternetLink"/>
            <w:rFonts w:ascii="PT Sans;sans-serif" w:hAnsi="PT Sans;sans-serif"/>
            <w:b/>
            <w:i w:val="false"/>
            <w:caps w:val="false"/>
            <w:smallCaps w:val="false"/>
            <w:color w:val="303030"/>
            <w:spacing w:val="0"/>
            <w:sz w:val="38"/>
            <w:lang w:val="uk-UA"/>
          </w:rPr>
          <w:t>https://www.undp.org/content/dam/ukraine/docs/EE/%D0%9E%D1%82%D1%87%D0%B5%D1%82%20%D0%9C%D0%95%D0%A3_%D0%B2%D1%8B%D1%87%D0%B8%D1%82%D0%B0%D0%BD%20061015-0.pdf</w:t>
        </w:r>
      </w:hyperlink>
      <w:r>
        <w:br w:type="page"/>
      </w:r>
    </w:p>
    <w:p>
      <w:pPr>
        <w:pStyle w:val="Heading1"/>
        <w:jc w:val="center"/>
        <w:rPr>
          <w:lang w:val="uk-UA"/>
        </w:rPr>
      </w:pPr>
      <w:bookmarkStart w:id="2" w:name="_Toc2441427"/>
      <w:r>
        <w:rPr>
          <w:lang w:val="uk-UA"/>
        </w:rPr>
        <w:t>Висновки</w:t>
      </w:r>
      <w:bookmarkEnd w:id="2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Все це і є одним із найважливіших серед чинників, що спричинили і продовжують спричиняти погіршення стану природних екосистем внаслідок посиленого антропогенного впливу. Сюди слід віднести і надмірне використання ксенобіотиків, і зростаюче хімічне забруднення, і неконтрольоване застосування пестицидів та зростаюче засмічення атмосфери викидами транспортних засобів тощо. Наша планета вже не витримує екологічних потрясінь, по що красномовно свідчать засухи, повені, глобальне потепління, поява і ріст озонових дір, кислотні дощі, міління озер та річок, тощо.</w:t>
      </w:r>
    </w:p>
    <w:p>
      <w:pPr>
        <w:pStyle w:val="Normal"/>
        <w:rPr>
          <w:lang w:val="uk-UA"/>
        </w:rPr>
      </w:pPr>
      <w:r>
        <w:rPr>
          <w:lang w:val="uk-UA"/>
        </w:rPr>
        <w:t>Сьогодні переважна більшість населення планети, незалежно від їх расової чи класової належності, політичних поглядів і ідеологічних уподобань все частіше називають Землю спільною домівкою. Нині, коли на всій планеті під впливом людини відбулися помітні зміни як живої, так і неживої природи, дедалі більшого значення набуває гармонійна взаємодія суспільства і природного довкілля, оскільки людина отримує від природи все необхідне для життя: енергію, продукти харчування, матеріали, черпає в ній емоційну й естетичну наснагу. Тому вкрай необхідна не лише чітка стратегія охорони природного середовища та посиленого контролю за природокористуванням, але й добре продумана система екологічної освіти й виховання населення. Бездумне ставлення до природи і виконання гасла на зразок «Не треба чекати милості від природи – треба брати їх самим» вже нанесли непоправної шкоди, виховали цілі покоління утриманців, які не вважають себе зобов’язаними перед природою, завдяки якій існують.</w:t>
      </w:r>
    </w:p>
    <w:p>
      <w:pPr>
        <w:pStyle w:val="Normal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Heading1"/>
        <w:jc w:val="center"/>
        <w:rPr>
          <w:lang w:val="en-US" w:eastAsia="ru-RU"/>
        </w:rPr>
      </w:pPr>
      <w:bookmarkStart w:id="3" w:name="_Toc2441428"/>
      <w:r>
        <w:rPr>
          <w:lang w:val="uk-UA" w:eastAsia="ru-RU"/>
        </w:rPr>
        <w:t>ПЕРЕЛІК ВИКОРИСТАНИХ ДЖЕРЕЛ</w:t>
      </w:r>
      <w:bookmarkEnd w:id="3"/>
    </w:p>
    <w:p>
      <w:pPr>
        <w:pStyle w:val="Normal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</w:r>
    </w:p>
    <w:p>
      <w:pPr>
        <w:pStyle w:val="Normal"/>
        <w:jc w:val="both"/>
        <w:rPr>
          <w:szCs w:val="28"/>
          <w:lang w:val="uk-UA" w:eastAsia="ru-RU"/>
        </w:rPr>
      </w:pPr>
      <w:r>
        <w:rPr>
          <w:szCs w:val="28"/>
          <w:lang w:val="uk-UA" w:eastAsia="ru-RU"/>
        </w:rPr>
        <w:t>1. Білявський Г. Основи екології: Підручник для студентів вищих навчальних закладів/Георгій Білявський, Ростислав Фудуй, Ігор Костіков.- К.:Либідь,2004.-406 с.</w:t>
      </w:r>
    </w:p>
    <w:p>
      <w:pPr>
        <w:pStyle w:val="Normal"/>
        <w:jc w:val="both"/>
        <w:rPr>
          <w:szCs w:val="28"/>
          <w:lang w:val="uk-UA" w:eastAsia="ru-RU"/>
        </w:rPr>
      </w:pPr>
      <w:r>
        <w:rPr>
          <w:szCs w:val="28"/>
          <w:lang w:val="uk-UA" w:eastAsia="ru-RU"/>
        </w:rPr>
        <w:t>2.Заверуха Н. Основи екології: Навчальний посібник для вищих навчальних закладів/Нелі Заверуха, Валентин Серебряков, Юрій Скиба. – К.: Каравела, 2006. – 365 с.</w:t>
      </w:r>
    </w:p>
    <w:p>
      <w:pPr>
        <w:pStyle w:val="Normal"/>
        <w:jc w:val="both"/>
        <w:rPr>
          <w:szCs w:val="28"/>
          <w:lang w:val="uk-UA" w:eastAsia="ru-RU"/>
        </w:rPr>
      </w:pPr>
      <w:r>
        <w:rPr>
          <w:szCs w:val="28"/>
          <w:lang w:val="uk-UA" w:eastAsia="ru-RU"/>
        </w:rPr>
        <w:t>3. Запольський А. Основи екології: Підручник для студентів техніко-технологічних спеціальностей вищих навчальних закладів/ Анатолій Запольський, Анатолій Салюк. – К.: Вища школа, 2003. – 357 с.</w:t>
      </w:r>
    </w:p>
    <w:p>
      <w:pPr>
        <w:pStyle w:val="Normal"/>
        <w:jc w:val="both"/>
        <w:rPr>
          <w:szCs w:val="28"/>
          <w:lang w:val="uk-UA" w:eastAsia="ru-RU"/>
        </w:rPr>
      </w:pPr>
      <w:r>
        <w:rPr>
          <w:szCs w:val="28"/>
          <w:lang w:val="uk-UA" w:eastAsia="ru-RU"/>
        </w:rPr>
        <w:t>4. Корсак К. Основи екології: Навчальний посібник/ Костянтин Корсак, Ольга Плахотнік. – К.: МАУП, 2002. – 294 с.</w:t>
      </w:r>
    </w:p>
    <w:p>
      <w:pPr>
        <w:pStyle w:val="Normal"/>
        <w:jc w:val="both"/>
        <w:rPr>
          <w:szCs w:val="28"/>
          <w:lang w:val="uk-UA" w:eastAsia="ru-RU"/>
        </w:rPr>
      </w:pPr>
      <w:r>
        <w:rPr>
          <w:szCs w:val="28"/>
          <w:lang w:val="uk-UA" w:eastAsia="ru-RU"/>
        </w:rPr>
        <w:t>5. Основи екології: Навчальний посібник для вищих навчальних закладів/ О.М. Адаменко, Я.В. Косенко, Л.М. Консевич. – К.: Центр навчальної літератури, 2005.- 314 с.</w:t>
      </w:r>
    </w:p>
    <w:p>
      <w:pPr>
        <w:pStyle w:val="Normal"/>
        <w:jc w:val="both"/>
        <w:rPr>
          <w:szCs w:val="28"/>
          <w:lang w:val="uk-UA" w:eastAsia="ru-RU"/>
        </w:rPr>
      </w:pPr>
      <w:r>
        <w:rPr>
          <w:szCs w:val="28"/>
          <w:lang w:val="uk-UA" w:eastAsia="ru-RU"/>
        </w:rPr>
        <w:t>6. Сухарев С. Основи екології та охорони довкілля: Навчальний посібник/Міністерство освіти і науки України.- К.: Центр навчальної літератури, 2006. – 391 с.</w:t>
      </w:r>
    </w:p>
    <w:p>
      <w:pPr>
        <w:pStyle w:val="Normal"/>
        <w:jc w:val="both"/>
        <w:rPr>
          <w:szCs w:val="28"/>
          <w:lang w:val="uk-UA" w:eastAsia="ru-RU"/>
        </w:rPr>
      </w:pPr>
      <w:r>
        <w:rPr>
          <w:szCs w:val="28"/>
          <w:lang w:val="uk-UA" w:eastAsia="ru-RU"/>
        </w:rPr>
        <w:t>7. Царенко О. Основи екології та економіка природокористування: Навч. Посіб. Для студентів вузів/ Олександр Царенко, Олександр Нєсвєтов, Микола Кабацький. 2004.-399 с.</w:t>
      </w:r>
    </w:p>
    <w:p>
      <w:pPr>
        <w:pStyle w:val="Normal"/>
        <w:rPr/>
      </w:pPr>
      <w:r>
        <w:rPr/>
      </w:r>
    </w:p>
    <w:sectPr>
      <w:headerReference w:type="default" r:id="rId8"/>
      <w:type w:val="nextPage"/>
      <w:pgSz w:w="11906" w:h="16838"/>
      <w:pgMar w:left="1134" w:right="567" w:header="709" w:top="1134" w:footer="0" w:bottom="1134" w:gutter="0"/>
      <w:pgNumType w:start="1"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am">
    <w:charset w:val="01"/>
    <w:family w:val="auto"/>
    <w:pitch w:val="default"/>
  </w:font>
  <w:font w:name="Times New Roman">
    <w:charset w:val="01"/>
    <w:family w:val="roman"/>
    <w:pitch w:val="default"/>
  </w:font>
  <w:font w:name="Tahoma">
    <w:altName w:val="Arial"/>
    <w:charset w:val="01"/>
    <w:family w:val="auto"/>
    <w:pitch w:val="default"/>
  </w:font>
  <w:font w:name="PT Sans">
    <w:altName w:val="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22145549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f51b7"/>
    <w:pPr>
      <w:keepNext w:val="true"/>
      <w:keepLines/>
      <w:spacing w:before="240" w:after="0"/>
      <w:outlineLvl w:val="0"/>
    </w:pPr>
    <w:rPr>
      <w:rFonts w:eastAsia="" w:cs="" w:cstheme="majorBidi" w:eastAsiaTheme="majorEastAsia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1f51b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f51b7"/>
    <w:rPr>
      <w:rFonts w:eastAsia="" w:cs="" w:cstheme="majorBidi" w:eastAsiaTheme="majorEastAsia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1f51b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3a035f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3a035f"/>
    <w:rPr/>
  </w:style>
  <w:style w:type="character" w:styleId="InternetLink">
    <w:name w:val="Internet Link"/>
    <w:basedOn w:val="DefaultParagraphFont"/>
    <w:uiPriority w:val="99"/>
    <w:unhideWhenUsed/>
    <w:rsid w:val="00025454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251d5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5"/>
    <w:uiPriority w:val="99"/>
    <w:unhideWhenUsed/>
    <w:rsid w:val="003a035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7"/>
    <w:uiPriority w:val="99"/>
    <w:unhideWhenUsed/>
    <w:rsid w:val="003a035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Heading1"/>
    <w:uiPriority w:val="39"/>
    <w:unhideWhenUsed/>
    <w:qFormat/>
    <w:rsid w:val="00025454"/>
    <w:pPr>
      <w:spacing w:lineRule="auto" w:line="259"/>
    </w:pPr>
    <w:rPr>
      <w:rFonts w:ascii="Calibri Light" w:hAnsi="Calibri Light" w:asciiTheme="majorHAnsi" w:hAnsiTheme="majorHAnsi"/>
      <w:color w:val="2E74B5" w:themeColor="accent1" w:themeShade="bf"/>
      <w:sz w:val="32"/>
      <w:lang w:eastAsia="ru-RU"/>
    </w:rPr>
  </w:style>
  <w:style w:type="paragraph" w:styleId="Contents1">
    <w:name w:val="TOC 1"/>
    <w:basedOn w:val="Normal"/>
    <w:autoRedefine/>
    <w:uiPriority w:val="39"/>
    <w:unhideWhenUsed/>
    <w:rsid w:val="00025454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://io.iee.kpi.ua/sites/default/files/HANDBOOK_of_BEST_PRACTICES_2.pdf" TargetMode="External"/><Relationship Id="rId4" Type="http://schemas.openxmlformats.org/officeDocument/2006/relationships/hyperlink" Target="https://ukr.lb.ua/blog/dombrovskiy/367861_energoefektivnist-ahilesova.html" TargetMode="External"/><Relationship Id="rId5" Type="http://schemas.openxmlformats.org/officeDocument/2006/relationships/hyperlink" Target="https://ua.energy/wp-content/uploads/2018/01/Pidvyshhennya-energoefektyvnosti-v-YES.pdf" TargetMode="External"/><Relationship Id="rId6" Type="http://schemas.openxmlformats.org/officeDocument/2006/relationships/hyperlink" Target="http://sb-keip.kpi.ua/article/view/96231" TargetMode="External"/><Relationship Id="rId7" Type="http://schemas.openxmlformats.org/officeDocument/2006/relationships/hyperlink" Target="https://www.undp.org/content/dam/ukraine/docs/EE/&#1054;&#1090;&#1095;&#1077;&#1090; &#1052;&#1045;&#1059;_&#1074;&#1099;&#1095;&#1080;&#1090;&#1072;&#1085; 061015-0.pdf" TargetMode="Externa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DB12C-FC04-409D-AFA8-5E64BCD3C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LibreOffice/6.0.7.3$Linux_X86_64 LibreOffice_project/00m0$Build-3</Application>
  <Pages>8</Pages>
  <Words>793</Words>
  <Characters>5933</Characters>
  <CharactersWithSpaces>6690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2019-03-02T12:09:00Z</dcterms:created>
  <dc:creator>Sergiy Romanchuk</dc:creator>
  <dc:description/>
  <dc:language>en-US</dc:language>
  <cp:lastModifiedBy/>
  <dcterms:modified xsi:type="dcterms:W3CDTF">2019-04-08T19:14:57Z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